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C5236E" w:rsidRDefault="00C509B2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p w:rsidR="007E3857" w:rsidRPr="00C5236E" w:rsidRDefault="007E3857" w:rsidP="00656A78">
      <w:pPr>
        <w:spacing w:after="0" w:line="276" w:lineRule="auto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6623C" w:rsidTr="0067588A">
        <w:tc>
          <w:tcPr>
            <w:tcW w:w="4818" w:type="dxa"/>
          </w:tcPr>
          <w:p w:rsidR="00C5236E" w:rsidRPr="0086623C" w:rsidRDefault="00C5236E" w:rsidP="00656A78">
            <w:pPr>
              <w:spacing w:after="0" w:line="276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67588A" w:rsidRPr="0086623C" w:rsidRDefault="0067588A" w:rsidP="00656A78">
            <w:pPr>
              <w:spacing w:after="0" w:line="276" w:lineRule="auto"/>
              <w:jc w:val="both"/>
              <w:rPr>
                <w:rFonts w:ascii="Verdana" w:hAnsi="Verdana"/>
                <w:kern w:val="2"/>
                <w:sz w:val="20"/>
                <w:szCs w:val="20"/>
                <w:lang w:eastAsia="zh-CN" w:bidi="hi-IN"/>
              </w:rPr>
            </w:pPr>
            <w:r w:rsidRPr="0086623C">
              <w:rPr>
                <w:rFonts w:ascii="Verdana" w:hAnsi="Verdana" w:cs="Verdana"/>
                <w:sz w:val="20"/>
                <w:szCs w:val="20"/>
              </w:rPr>
              <w:t>Znak</w:t>
            </w:r>
            <w:r w:rsidRPr="0086623C">
              <w:rPr>
                <w:rFonts w:ascii="Verdana" w:eastAsia="Tahoma" w:hAnsi="Verdana" w:cs="Verdana"/>
                <w:sz w:val="20"/>
                <w:szCs w:val="20"/>
              </w:rPr>
              <w:t xml:space="preserve"> </w:t>
            </w:r>
            <w:r w:rsidRPr="0086623C">
              <w:rPr>
                <w:rFonts w:ascii="Verdana" w:hAnsi="Verdana" w:cs="Verdana"/>
                <w:sz w:val="20"/>
                <w:szCs w:val="20"/>
              </w:rPr>
              <w:t>sprawy:</w:t>
            </w:r>
            <w:r w:rsidR="00534FCF" w:rsidRPr="0086623C">
              <w:rPr>
                <w:rFonts w:ascii="Verdana" w:eastAsia="Tahoma" w:hAnsi="Verdana" w:cs="Verdana"/>
                <w:sz w:val="20"/>
                <w:szCs w:val="20"/>
              </w:rPr>
              <w:t xml:space="preserve"> DZP/PN/</w:t>
            </w:r>
            <w:r w:rsidR="006304E3" w:rsidRPr="0086623C">
              <w:rPr>
                <w:rFonts w:ascii="Verdana" w:eastAsia="Tahoma" w:hAnsi="Verdana" w:cs="Verdana"/>
                <w:sz w:val="20"/>
                <w:szCs w:val="20"/>
              </w:rPr>
              <w:t>7</w:t>
            </w:r>
            <w:r w:rsidR="00656A78" w:rsidRPr="0086623C">
              <w:rPr>
                <w:rFonts w:ascii="Verdana" w:eastAsia="Tahoma" w:hAnsi="Verdana" w:cs="Verdana"/>
                <w:sz w:val="20"/>
                <w:szCs w:val="20"/>
              </w:rPr>
              <w:t>7</w:t>
            </w:r>
            <w:r w:rsidR="00534FCF" w:rsidRPr="0086623C">
              <w:rPr>
                <w:rFonts w:ascii="Verdana" w:eastAsia="Tahoma" w:hAnsi="Verdana" w:cs="Verdana"/>
                <w:sz w:val="20"/>
                <w:szCs w:val="20"/>
              </w:rPr>
              <w:t>/2019</w:t>
            </w:r>
          </w:p>
          <w:p w:rsidR="0067588A" w:rsidRPr="0086623C" w:rsidRDefault="0067588A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C5236E" w:rsidRPr="0086623C" w:rsidRDefault="00C5236E" w:rsidP="00656A78">
            <w:pPr>
              <w:snapToGrid w:val="0"/>
              <w:spacing w:after="0" w:line="276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625F8" w:rsidRPr="0086623C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Verdana" w:hAnsi="Verdana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6623C" w:rsidRDefault="001625F8" w:rsidP="00656A78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  <w:p w:rsidR="0067588A" w:rsidRPr="0086623C" w:rsidRDefault="00113FC7" w:rsidP="00845FD7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right"/>
              <w:rPr>
                <w:rFonts w:ascii="Verdana" w:hAnsi="Verdana"/>
                <w:kern w:val="2"/>
                <w:sz w:val="20"/>
                <w:szCs w:val="20"/>
                <w:lang w:eastAsia="zh-CN" w:bidi="hi-IN"/>
              </w:rPr>
            </w:pPr>
            <w:r w:rsidRPr="0086623C">
              <w:rPr>
                <w:rFonts w:ascii="Verdana" w:hAnsi="Verdana" w:cs="Verdana"/>
                <w:sz w:val="20"/>
                <w:szCs w:val="20"/>
              </w:rPr>
              <w:t xml:space="preserve">   </w:t>
            </w:r>
            <w:r w:rsidR="00B94AEB" w:rsidRPr="0086623C">
              <w:rPr>
                <w:rFonts w:ascii="Verdana" w:hAnsi="Verdana" w:cs="Verdana"/>
                <w:sz w:val="20"/>
                <w:szCs w:val="20"/>
              </w:rPr>
              <w:t xml:space="preserve">           </w:t>
            </w:r>
            <w:r w:rsidR="006304E3" w:rsidRPr="0086623C">
              <w:rPr>
                <w:rFonts w:ascii="Verdana" w:hAnsi="Verdana" w:cs="Verdana"/>
                <w:sz w:val="20"/>
                <w:szCs w:val="20"/>
              </w:rPr>
              <w:t xml:space="preserve">      </w:t>
            </w:r>
            <w:r w:rsidR="0067588A" w:rsidRPr="0086623C">
              <w:rPr>
                <w:rFonts w:ascii="Verdana" w:hAnsi="Verdana" w:cs="Verdana"/>
                <w:sz w:val="20"/>
                <w:szCs w:val="20"/>
              </w:rPr>
              <w:t>Zawiercie,</w:t>
            </w:r>
            <w:r w:rsidR="00B205E2" w:rsidRPr="0086623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845FD7" w:rsidRPr="0086623C">
              <w:rPr>
                <w:rFonts w:ascii="Verdana" w:hAnsi="Verdana" w:cs="Verdana"/>
                <w:sz w:val="20"/>
                <w:szCs w:val="20"/>
              </w:rPr>
              <w:t>03</w:t>
            </w:r>
            <w:r w:rsidR="006304E3" w:rsidRPr="0086623C">
              <w:rPr>
                <w:rFonts w:ascii="Verdana" w:hAnsi="Verdana" w:cs="Verdana"/>
                <w:sz w:val="20"/>
                <w:szCs w:val="20"/>
              </w:rPr>
              <w:t>.12</w:t>
            </w:r>
            <w:r w:rsidR="0067588A" w:rsidRPr="0086623C">
              <w:rPr>
                <w:rFonts w:ascii="Verdana" w:hAnsi="Verdana" w:cs="Verdana"/>
                <w:sz w:val="20"/>
                <w:szCs w:val="20"/>
              </w:rPr>
              <w:t>.2019r.</w:t>
            </w:r>
          </w:p>
        </w:tc>
      </w:tr>
    </w:tbl>
    <w:p w:rsidR="00C5236E" w:rsidRPr="0086623C" w:rsidRDefault="00B94AEB" w:rsidP="002932A5">
      <w:pPr>
        <w:spacing w:after="0" w:line="276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  <w:r w:rsidRPr="0086623C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D</w:t>
      </w:r>
      <w:r w:rsidR="004D23FA" w:rsidRPr="0086623C"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  <w:t>O WSZYSTKICH WYKONAWCÓW</w:t>
      </w:r>
    </w:p>
    <w:p w:rsidR="004D23FA" w:rsidRPr="0086623C" w:rsidRDefault="004D23FA" w:rsidP="00656A78">
      <w:pPr>
        <w:spacing w:after="0" w:line="276" w:lineRule="auto"/>
        <w:rPr>
          <w:rFonts w:ascii="Verdana" w:hAnsi="Verdana" w:cs="Verdana"/>
          <w:b/>
          <w:bCs/>
          <w:color w:val="000000"/>
          <w:sz w:val="20"/>
          <w:szCs w:val="20"/>
          <w:lang w:eastAsia="pl-PL"/>
        </w:rPr>
      </w:pPr>
    </w:p>
    <w:p w:rsidR="00B94AEB" w:rsidRPr="0086623C" w:rsidRDefault="004D23FA" w:rsidP="006304E3">
      <w:pPr>
        <w:spacing w:after="0" w:line="240" w:lineRule="auto"/>
        <w:rPr>
          <w:rFonts w:ascii="Verdana" w:eastAsia="Calibri" w:hAnsi="Verdana" w:cs="Times New Roman"/>
          <w:noProof/>
          <w:sz w:val="20"/>
          <w:szCs w:val="20"/>
        </w:rPr>
      </w:pPr>
      <w:r w:rsidRPr="0086623C">
        <w:rPr>
          <w:rFonts w:ascii="Verdana" w:hAnsi="Verdana" w:cs="Verdana"/>
          <w:bCs/>
          <w:color w:val="000000"/>
          <w:sz w:val="20"/>
          <w:szCs w:val="20"/>
          <w:lang w:eastAsia="pl-PL"/>
        </w:rPr>
        <w:t xml:space="preserve">dotyczy:  </w:t>
      </w:r>
      <w:r w:rsidR="00B94AEB" w:rsidRPr="0086623C">
        <w:rPr>
          <w:rFonts w:ascii="Verdana" w:eastAsia="Calibri" w:hAnsi="Verdana" w:cs="Times New Roman"/>
          <w:noProof/>
          <w:sz w:val="20"/>
          <w:szCs w:val="20"/>
        </w:rPr>
        <w:t>„</w:t>
      </w:r>
      <w:r w:rsidR="00656A78" w:rsidRPr="0086623C">
        <w:rPr>
          <w:rFonts w:ascii="Verdana" w:hAnsi="Verdana" w:cs="Verdana"/>
          <w:bCs/>
          <w:sz w:val="20"/>
          <w:szCs w:val="20"/>
        </w:rPr>
        <w:t xml:space="preserve">Dostawy </w:t>
      </w:r>
      <w:r w:rsidR="006304E3" w:rsidRPr="0086623C">
        <w:rPr>
          <w:rFonts w:ascii="Verdana" w:hAnsi="Verdana" w:cs="Verdana"/>
          <w:bCs/>
          <w:sz w:val="20"/>
          <w:szCs w:val="20"/>
        </w:rPr>
        <w:t>sprzętu medycznego – 9</w:t>
      </w:r>
      <w:r w:rsidR="00656A78" w:rsidRPr="0086623C">
        <w:rPr>
          <w:rFonts w:ascii="Verdana" w:hAnsi="Verdana" w:cs="Verdana"/>
          <w:bCs/>
          <w:sz w:val="20"/>
          <w:szCs w:val="20"/>
        </w:rPr>
        <w:t xml:space="preserve"> pakietów</w:t>
      </w:r>
      <w:r w:rsidR="00B94AEB" w:rsidRPr="0086623C">
        <w:rPr>
          <w:rFonts w:ascii="Verdana" w:eastAsia="Calibri" w:hAnsi="Verdana" w:cs="Times New Roman"/>
          <w:noProof/>
          <w:sz w:val="20"/>
          <w:szCs w:val="20"/>
        </w:rPr>
        <w:t>”</w:t>
      </w:r>
    </w:p>
    <w:p w:rsidR="00C5236E" w:rsidRPr="0086623C" w:rsidRDefault="00C5236E" w:rsidP="006304E3">
      <w:pPr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C5236E" w:rsidRPr="0086623C" w:rsidRDefault="00C5236E" w:rsidP="006304E3">
      <w:pPr>
        <w:spacing w:after="0" w:line="240" w:lineRule="auto"/>
        <w:rPr>
          <w:rFonts w:ascii="Verdana" w:hAnsi="Verdana" w:cs="Verdana"/>
          <w:color w:val="000000"/>
          <w:sz w:val="20"/>
          <w:szCs w:val="20"/>
          <w:lang w:eastAsia="pl-PL"/>
        </w:rPr>
      </w:pPr>
    </w:p>
    <w:p w:rsidR="004D23FA" w:rsidRPr="0086623C" w:rsidRDefault="004D23FA" w:rsidP="006304E3">
      <w:pPr>
        <w:spacing w:after="0" w:line="240" w:lineRule="auto"/>
        <w:rPr>
          <w:rFonts w:ascii="Verdana" w:hAnsi="Verdana" w:cs="Verdana"/>
          <w:b/>
          <w:color w:val="000000"/>
          <w:sz w:val="20"/>
          <w:szCs w:val="20"/>
          <w:lang w:eastAsia="pl-PL"/>
        </w:rPr>
      </w:pPr>
      <w:r w:rsidRPr="0086623C">
        <w:rPr>
          <w:rFonts w:ascii="Verdana" w:hAnsi="Verdana" w:cs="Verdana"/>
          <w:color w:val="000000"/>
          <w:sz w:val="20"/>
          <w:szCs w:val="20"/>
          <w:lang w:eastAsia="pl-PL"/>
        </w:rPr>
        <w:t>Zamawiający Szpital Powiatowy w Z</w:t>
      </w:r>
      <w:r w:rsidR="002932A5">
        <w:rPr>
          <w:rFonts w:ascii="Verdana" w:hAnsi="Verdana" w:cs="Verdana"/>
          <w:color w:val="000000"/>
          <w:sz w:val="20"/>
          <w:szCs w:val="20"/>
          <w:lang w:eastAsia="pl-PL"/>
        </w:rPr>
        <w:t>awierciu odpowiadając na pytania</w:t>
      </w:r>
      <w:r w:rsidRPr="0086623C">
        <w:rPr>
          <w:rFonts w:ascii="Verdana" w:hAnsi="Verdana" w:cs="Verdana"/>
          <w:color w:val="000000"/>
          <w:sz w:val="20"/>
          <w:szCs w:val="20"/>
          <w:lang w:eastAsia="pl-PL"/>
        </w:rPr>
        <w:t xml:space="preserve"> informuje:</w:t>
      </w:r>
    </w:p>
    <w:p w:rsidR="004D23FA" w:rsidRPr="0086623C" w:rsidRDefault="004D23FA" w:rsidP="006304E3">
      <w:pPr>
        <w:pStyle w:val="NormalnyWeb"/>
        <w:snapToGrid w:val="0"/>
        <w:spacing w:before="0" w:after="0"/>
        <w:rPr>
          <w:rFonts w:ascii="Verdana" w:hAnsi="Verdana"/>
          <w:sz w:val="20"/>
          <w:szCs w:val="20"/>
        </w:rPr>
      </w:pPr>
    </w:p>
    <w:p w:rsidR="00656A78" w:rsidRPr="0086623C" w:rsidRDefault="00B94AEB" w:rsidP="006304E3">
      <w:pPr>
        <w:spacing w:after="0" w:line="240" w:lineRule="auto"/>
        <w:rPr>
          <w:rFonts w:ascii="Verdana" w:hAnsi="Verdana"/>
          <w:sz w:val="20"/>
          <w:szCs w:val="20"/>
        </w:rPr>
      </w:pPr>
      <w:r w:rsidRPr="0086623C">
        <w:rPr>
          <w:rFonts w:ascii="Verdana" w:hAnsi="Verdana"/>
          <w:b/>
          <w:bCs/>
          <w:sz w:val="20"/>
          <w:szCs w:val="20"/>
        </w:rPr>
        <w:t>Pytanie nr 1</w:t>
      </w:r>
      <w:r w:rsidRPr="0086623C">
        <w:rPr>
          <w:rFonts w:ascii="Verdana" w:hAnsi="Verdana"/>
          <w:sz w:val="20"/>
          <w:szCs w:val="20"/>
        </w:rPr>
        <w:t xml:space="preserve"> </w:t>
      </w:r>
    </w:p>
    <w:p w:rsidR="006304E3" w:rsidRPr="0086623C" w:rsidRDefault="006304E3" w:rsidP="006304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623C">
        <w:rPr>
          <w:rFonts w:ascii="Verdana" w:hAnsi="Verdana"/>
          <w:sz w:val="20"/>
          <w:szCs w:val="20"/>
        </w:rPr>
        <w:t>Czy w celu miarkowania kar umownych Zamawiający dokona modyfikacji postanowień projektu przyszłej umowy w zakresie zapisów § 8 ust. 1, 2:</w:t>
      </w:r>
    </w:p>
    <w:p w:rsidR="006304E3" w:rsidRPr="0086623C" w:rsidRDefault="006304E3" w:rsidP="006304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304E3" w:rsidRPr="0086623C" w:rsidRDefault="006304E3" w:rsidP="006304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623C">
        <w:rPr>
          <w:rFonts w:ascii="Verdana" w:hAnsi="Verdana"/>
          <w:sz w:val="20"/>
          <w:szCs w:val="20"/>
        </w:rPr>
        <w:t xml:space="preserve">a) Zamawiający może naliczyć  karę umowną w wysokości: </w:t>
      </w:r>
      <w:r w:rsidRPr="0086623C">
        <w:rPr>
          <w:rFonts w:ascii="Verdana" w:hAnsi="Verdana"/>
          <w:b/>
          <w:sz w:val="20"/>
          <w:szCs w:val="20"/>
          <w:u w:val="single"/>
        </w:rPr>
        <w:t>0,5%</w:t>
      </w:r>
      <w:r w:rsidRPr="0086623C">
        <w:rPr>
          <w:rFonts w:ascii="Verdana" w:hAnsi="Verdana"/>
          <w:sz w:val="20"/>
          <w:szCs w:val="20"/>
        </w:rPr>
        <w:t xml:space="preserve"> wartości netto nie  zrealizowanej w terminie dostawy za każdy dzień opóźnienia, </w:t>
      </w:r>
      <w:r w:rsidRPr="0086623C">
        <w:rPr>
          <w:rFonts w:ascii="Verdana" w:hAnsi="Verdana"/>
          <w:b/>
          <w:sz w:val="20"/>
          <w:szCs w:val="20"/>
          <w:u w:val="single"/>
        </w:rPr>
        <w:t>jednak nie więcej iż 10% wartości netto niezrealizowanej w terminie części dostawy</w:t>
      </w:r>
      <w:r w:rsidRPr="0086623C">
        <w:rPr>
          <w:rFonts w:ascii="Verdana" w:hAnsi="Verdana"/>
          <w:sz w:val="20"/>
          <w:szCs w:val="20"/>
        </w:rPr>
        <w:t>.</w:t>
      </w:r>
    </w:p>
    <w:p w:rsidR="006304E3" w:rsidRPr="0086623C" w:rsidRDefault="006304E3" w:rsidP="006304E3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x-none"/>
        </w:rPr>
      </w:pPr>
      <w:r w:rsidRPr="0086623C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BA395E" w:rsidRPr="0086623C">
        <w:rPr>
          <w:rFonts w:ascii="Verdana" w:hAnsi="Verdana"/>
          <w:sz w:val="20"/>
          <w:szCs w:val="20"/>
          <w:lang w:eastAsia="x-none"/>
        </w:rPr>
        <w:t>Tak</w:t>
      </w:r>
      <w:r w:rsidRPr="0086623C">
        <w:rPr>
          <w:rFonts w:ascii="Verdana" w:hAnsi="Verdana"/>
          <w:sz w:val="20"/>
          <w:szCs w:val="20"/>
          <w:lang w:eastAsia="x-none"/>
        </w:rPr>
        <w:t xml:space="preserve">, Zamawiający </w:t>
      </w:r>
      <w:r w:rsidR="00BA395E" w:rsidRPr="0086623C">
        <w:rPr>
          <w:rFonts w:ascii="Verdana" w:hAnsi="Verdana"/>
          <w:sz w:val="20"/>
          <w:szCs w:val="20"/>
          <w:lang w:eastAsia="x-none"/>
        </w:rPr>
        <w:t xml:space="preserve">modyfikuje zapis </w:t>
      </w:r>
      <w:r w:rsidR="00BA395E" w:rsidRPr="0086623C">
        <w:rPr>
          <w:rFonts w:ascii="Verdana" w:hAnsi="Verdana"/>
          <w:sz w:val="20"/>
          <w:szCs w:val="20"/>
        </w:rPr>
        <w:t xml:space="preserve">§ 8 </w:t>
      </w:r>
      <w:r w:rsidR="00BA395E" w:rsidRPr="0086623C">
        <w:rPr>
          <w:rFonts w:ascii="Verdana" w:hAnsi="Verdana"/>
          <w:sz w:val="20"/>
          <w:szCs w:val="20"/>
          <w:lang w:eastAsia="x-none"/>
        </w:rPr>
        <w:t xml:space="preserve">ust. 1 wzoru umowy </w:t>
      </w:r>
      <w:r w:rsidR="00BA395E" w:rsidRPr="0086623C">
        <w:rPr>
          <w:rFonts w:ascii="Verdana" w:hAnsi="Verdana"/>
          <w:sz w:val="20"/>
          <w:szCs w:val="20"/>
        </w:rPr>
        <w:t xml:space="preserve">poprzez obniżenie wysokości kary umownej </w:t>
      </w:r>
      <w:r w:rsidR="00D60ED6">
        <w:rPr>
          <w:rFonts w:ascii="Verdana" w:hAnsi="Verdana"/>
          <w:sz w:val="20"/>
          <w:szCs w:val="20"/>
        </w:rPr>
        <w:t xml:space="preserve">z </w:t>
      </w:r>
      <w:r w:rsidR="00BA395E" w:rsidRPr="0086623C">
        <w:rPr>
          <w:rFonts w:ascii="Verdana" w:hAnsi="Verdana"/>
          <w:sz w:val="20"/>
          <w:szCs w:val="20"/>
        </w:rPr>
        <w:t xml:space="preserve">1 % do 0, 5 %, jednak nie wyraża zgody na modyfikację zapisu poprzez dodanie cyt. „jednak nie więcej </w:t>
      </w:r>
      <w:r w:rsidR="00D60ED6">
        <w:rPr>
          <w:rFonts w:ascii="Verdana" w:hAnsi="Verdana"/>
          <w:sz w:val="20"/>
          <w:szCs w:val="20"/>
        </w:rPr>
        <w:t>n</w:t>
      </w:r>
      <w:r w:rsidR="00BA395E" w:rsidRPr="0086623C">
        <w:rPr>
          <w:rFonts w:ascii="Verdana" w:hAnsi="Verdana"/>
          <w:sz w:val="20"/>
          <w:szCs w:val="20"/>
        </w:rPr>
        <w:t>iż 10 % wartości netto niezrealizowanej w terminie części dostawy”.</w:t>
      </w:r>
    </w:p>
    <w:p w:rsidR="006304E3" w:rsidRPr="0086623C" w:rsidRDefault="00BA395E" w:rsidP="006304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623C">
        <w:rPr>
          <w:rFonts w:ascii="Verdana" w:hAnsi="Verdana"/>
          <w:sz w:val="20"/>
          <w:szCs w:val="20"/>
        </w:rPr>
        <w:t>W załączeniu poprawiony załącznik nr 5 do SIWZ – wzór umowy.</w:t>
      </w:r>
    </w:p>
    <w:p w:rsidR="006304E3" w:rsidRPr="0086623C" w:rsidRDefault="006304E3" w:rsidP="006304E3">
      <w:pPr>
        <w:pStyle w:val="Akapitzlist"/>
        <w:ind w:left="0"/>
        <w:jc w:val="both"/>
        <w:rPr>
          <w:rFonts w:ascii="Verdana" w:hAnsi="Verdana"/>
          <w:sz w:val="20"/>
          <w:szCs w:val="20"/>
          <w:lang w:val="pl-PL"/>
        </w:rPr>
      </w:pPr>
    </w:p>
    <w:p w:rsidR="006304E3" w:rsidRPr="0086623C" w:rsidRDefault="006304E3" w:rsidP="006304E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623C">
        <w:rPr>
          <w:rFonts w:ascii="Verdana" w:hAnsi="Verdana"/>
          <w:sz w:val="20"/>
          <w:szCs w:val="20"/>
        </w:rPr>
        <w:t xml:space="preserve">b) W przypadku rozwiązania przez Zamawiającego umowy ze skutkiem natychmiastowym z przyczyn leżących po stronie Wykonawcy, Wykonawca zapłaci karę umowną w wysokości </w:t>
      </w:r>
      <w:r w:rsidRPr="0086623C">
        <w:rPr>
          <w:rFonts w:ascii="Verdana" w:hAnsi="Verdana"/>
          <w:b/>
          <w:sz w:val="20"/>
          <w:szCs w:val="20"/>
          <w:u w:val="single"/>
        </w:rPr>
        <w:t>10 %</w:t>
      </w:r>
      <w:r w:rsidRPr="0086623C">
        <w:rPr>
          <w:rFonts w:ascii="Verdana" w:hAnsi="Verdana"/>
          <w:sz w:val="20"/>
          <w:szCs w:val="20"/>
        </w:rPr>
        <w:t xml:space="preserve"> wartości netto </w:t>
      </w:r>
      <w:r w:rsidRPr="0086623C">
        <w:rPr>
          <w:rFonts w:ascii="Verdana" w:hAnsi="Verdana"/>
          <w:b/>
          <w:sz w:val="20"/>
          <w:szCs w:val="20"/>
          <w:u w:val="single"/>
        </w:rPr>
        <w:t>niezrealizowanej części</w:t>
      </w:r>
      <w:r w:rsidRPr="0086623C">
        <w:rPr>
          <w:rFonts w:ascii="Verdana" w:hAnsi="Verdana"/>
          <w:sz w:val="20"/>
          <w:szCs w:val="20"/>
        </w:rPr>
        <w:t xml:space="preserve"> umowy.  </w:t>
      </w:r>
    </w:p>
    <w:p w:rsidR="00BA395E" w:rsidRPr="0086623C" w:rsidRDefault="006304E3" w:rsidP="00BA395E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x-none"/>
        </w:rPr>
      </w:pPr>
      <w:r w:rsidRPr="0086623C">
        <w:rPr>
          <w:rFonts w:ascii="Verdana" w:hAnsi="Verdana"/>
          <w:b/>
          <w:sz w:val="20"/>
          <w:szCs w:val="20"/>
          <w:lang w:eastAsia="x-none"/>
        </w:rPr>
        <w:t xml:space="preserve">Odpowiedź: </w:t>
      </w:r>
      <w:r w:rsidR="00BA395E" w:rsidRPr="0086623C">
        <w:rPr>
          <w:rFonts w:ascii="Verdana" w:hAnsi="Verdana"/>
          <w:sz w:val="20"/>
          <w:szCs w:val="20"/>
          <w:lang w:eastAsia="x-none"/>
        </w:rPr>
        <w:t xml:space="preserve">Tak, Zamawiający modyfikuje zapis </w:t>
      </w:r>
      <w:r w:rsidR="00BA395E" w:rsidRPr="0086623C">
        <w:rPr>
          <w:rFonts w:ascii="Verdana" w:hAnsi="Verdana"/>
          <w:sz w:val="20"/>
          <w:szCs w:val="20"/>
        </w:rPr>
        <w:t xml:space="preserve">§ 8 </w:t>
      </w:r>
      <w:r w:rsidR="00BA395E" w:rsidRPr="0086623C">
        <w:rPr>
          <w:rFonts w:ascii="Verdana" w:hAnsi="Verdana"/>
          <w:sz w:val="20"/>
          <w:szCs w:val="20"/>
          <w:lang w:eastAsia="x-none"/>
        </w:rPr>
        <w:t xml:space="preserve">ust. 2 wzoru umowy </w:t>
      </w:r>
      <w:r w:rsidR="00BA395E" w:rsidRPr="0086623C">
        <w:rPr>
          <w:rFonts w:ascii="Verdana" w:hAnsi="Verdana"/>
          <w:sz w:val="20"/>
          <w:szCs w:val="20"/>
        </w:rPr>
        <w:t xml:space="preserve">poprzez obniżenie wysokości kary umownej </w:t>
      </w:r>
      <w:r w:rsidR="00D60ED6">
        <w:rPr>
          <w:rFonts w:ascii="Verdana" w:hAnsi="Verdana"/>
          <w:sz w:val="20"/>
          <w:szCs w:val="20"/>
        </w:rPr>
        <w:t xml:space="preserve">z </w:t>
      </w:r>
      <w:bookmarkStart w:id="0" w:name="_GoBack"/>
      <w:bookmarkEnd w:id="0"/>
      <w:r w:rsidR="00BA395E" w:rsidRPr="0086623C">
        <w:rPr>
          <w:rFonts w:ascii="Verdana" w:hAnsi="Verdana"/>
          <w:sz w:val="20"/>
          <w:szCs w:val="20"/>
        </w:rPr>
        <w:t>20 % do 10 %, jednak nie wyraża zgody na modyfikację zapisu poprzez dodanie cyt. „niezrealizowanej części”.</w:t>
      </w:r>
    </w:p>
    <w:p w:rsidR="00BA395E" w:rsidRPr="0086623C" w:rsidRDefault="00BA395E" w:rsidP="00BA39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6623C">
        <w:rPr>
          <w:rFonts w:ascii="Verdana" w:hAnsi="Verdana"/>
          <w:sz w:val="20"/>
          <w:szCs w:val="20"/>
        </w:rPr>
        <w:t>W załączeniu poprawiony załącznik nr 5 do SIWZ – wzór umowy.</w:t>
      </w:r>
    </w:p>
    <w:p w:rsidR="00656A78" w:rsidRPr="0086623C" w:rsidRDefault="00656A78" w:rsidP="006304E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b/>
          <w:sz w:val="20"/>
          <w:szCs w:val="20"/>
          <w:lang w:val="pl-PL"/>
        </w:rPr>
        <w:t>Pytanie nr 2</w:t>
      </w:r>
      <w:r w:rsidRPr="0086623C">
        <w:rPr>
          <w:rFonts w:ascii="Verdana" w:hAnsi="Verdana"/>
          <w:sz w:val="20"/>
          <w:szCs w:val="20"/>
          <w:lang w:val="pl-PL"/>
        </w:rPr>
        <w:t xml:space="preserve"> Zadanie 8. Pozycja 1 pkt. 12.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sz w:val="20"/>
          <w:szCs w:val="20"/>
          <w:lang w:val="pl-PL"/>
        </w:rPr>
        <w:t xml:space="preserve">Czy Zamawiający dopuści pompę z intuicyjną i prostą </w:t>
      </w:r>
      <w:r w:rsidR="00F15FB2">
        <w:rPr>
          <w:rFonts w:ascii="Verdana" w:hAnsi="Verdana"/>
          <w:sz w:val="20"/>
          <w:szCs w:val="20"/>
          <w:lang w:val="pl-PL"/>
        </w:rPr>
        <w:t>w użyciu klawiaturą symboliczną</w:t>
      </w:r>
      <w:r w:rsidRPr="0086623C">
        <w:rPr>
          <w:rFonts w:ascii="Verdana" w:hAnsi="Verdana"/>
          <w:sz w:val="20"/>
          <w:szCs w:val="20"/>
          <w:lang w:val="pl-PL"/>
        </w:rPr>
        <w:t>?</w:t>
      </w:r>
    </w:p>
    <w:p w:rsidR="00845FD7" w:rsidRDefault="00845FD7" w:rsidP="00845FD7">
      <w:pPr>
        <w:pStyle w:val="Akapitzlist"/>
        <w:ind w:left="0"/>
        <w:rPr>
          <w:rFonts w:ascii="Verdana" w:hAnsi="Verdana"/>
          <w:b/>
          <w:sz w:val="20"/>
          <w:szCs w:val="20"/>
          <w:lang w:val="pl-PL" w:eastAsia="x-none"/>
        </w:rPr>
      </w:pPr>
      <w:r w:rsidRPr="00F15FB2">
        <w:rPr>
          <w:rFonts w:ascii="Verdana" w:hAnsi="Verdana"/>
          <w:b/>
          <w:sz w:val="20"/>
          <w:szCs w:val="20"/>
          <w:lang w:val="pl-PL" w:eastAsia="x-none"/>
        </w:rPr>
        <w:t>Odpowiedź:</w:t>
      </w:r>
      <w:r w:rsidR="00F15FB2" w:rsidRPr="00F15FB2">
        <w:rPr>
          <w:rFonts w:ascii="Verdana" w:hAnsi="Verdana"/>
          <w:b/>
          <w:sz w:val="20"/>
          <w:szCs w:val="20"/>
          <w:lang w:val="pl-PL" w:eastAsia="x-none"/>
        </w:rPr>
        <w:t xml:space="preserve"> </w:t>
      </w:r>
      <w:r w:rsidR="00345E4F" w:rsidRPr="00345E4F">
        <w:rPr>
          <w:rFonts w:ascii="Verdana" w:hAnsi="Verdana"/>
          <w:sz w:val="20"/>
          <w:szCs w:val="20"/>
          <w:lang w:val="pl-PL" w:eastAsia="x-none"/>
        </w:rPr>
        <w:t>Nie, Zamawiający nie dopuszcza i podtrzymuje zapisy SIWZ.</w:t>
      </w:r>
    </w:p>
    <w:p w:rsidR="00345E4F" w:rsidRPr="0086623C" w:rsidRDefault="00345E4F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b/>
          <w:sz w:val="20"/>
          <w:szCs w:val="20"/>
          <w:lang w:val="pl-PL"/>
        </w:rPr>
        <w:t>Pytanie nr 3</w:t>
      </w:r>
      <w:r w:rsidRPr="0086623C">
        <w:rPr>
          <w:rFonts w:ascii="Verdana" w:hAnsi="Verdana"/>
          <w:sz w:val="20"/>
          <w:szCs w:val="20"/>
          <w:lang w:val="pl-PL"/>
        </w:rPr>
        <w:t xml:space="preserve"> Zadanie 8. Pozycja 1 pkt 14.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sz w:val="20"/>
          <w:szCs w:val="20"/>
          <w:lang w:val="pl-PL"/>
        </w:rPr>
        <w:t>Czy Zamawiający dopuści pompę z regulowanym zakresem progów alarmów o</w:t>
      </w:r>
      <w:r w:rsidR="0086623C" w:rsidRPr="0086623C">
        <w:rPr>
          <w:rFonts w:ascii="Verdana" w:hAnsi="Verdana"/>
          <w:sz w:val="20"/>
          <w:szCs w:val="20"/>
          <w:lang w:val="pl-PL"/>
        </w:rPr>
        <w:t>kluzji od 50 mm Hg do 750 mm Hg</w:t>
      </w:r>
      <w:r w:rsidRPr="0086623C">
        <w:rPr>
          <w:rFonts w:ascii="Verdana" w:hAnsi="Verdana"/>
          <w:sz w:val="20"/>
          <w:szCs w:val="20"/>
          <w:lang w:val="pl-PL"/>
        </w:rPr>
        <w:t xml:space="preserve">, regulowanych w 9 poziomach. Mnożenie </w:t>
      </w:r>
      <w:r w:rsidR="0086623C" w:rsidRPr="0086623C">
        <w:rPr>
          <w:rFonts w:ascii="Verdana" w:hAnsi="Verdana"/>
          <w:sz w:val="20"/>
          <w:szCs w:val="20"/>
          <w:lang w:val="pl-PL"/>
        </w:rPr>
        <w:t xml:space="preserve">progów, oraz wyższe ciśnienia </w:t>
      </w:r>
      <w:r w:rsidRPr="0086623C">
        <w:rPr>
          <w:rFonts w:ascii="Verdana" w:hAnsi="Verdana"/>
          <w:sz w:val="20"/>
          <w:szCs w:val="20"/>
          <w:lang w:val="pl-PL"/>
        </w:rPr>
        <w:t xml:space="preserve">nie mają znaczenia klinicznego. </w:t>
      </w:r>
    </w:p>
    <w:p w:rsidR="00845FD7" w:rsidRPr="00F15FB2" w:rsidRDefault="00845FD7" w:rsidP="00845FD7">
      <w:pPr>
        <w:pStyle w:val="Akapitzlist"/>
        <w:ind w:left="0"/>
        <w:rPr>
          <w:rFonts w:ascii="Verdana" w:hAnsi="Verdana"/>
          <w:b/>
          <w:sz w:val="20"/>
          <w:szCs w:val="20"/>
          <w:lang w:val="pl-PL" w:eastAsia="x-none"/>
        </w:rPr>
      </w:pPr>
      <w:r w:rsidRPr="00F15FB2">
        <w:rPr>
          <w:rFonts w:ascii="Verdana" w:hAnsi="Verdana"/>
          <w:b/>
          <w:sz w:val="20"/>
          <w:szCs w:val="20"/>
          <w:lang w:val="pl-PL" w:eastAsia="x-none"/>
        </w:rPr>
        <w:t>Odpowiedź:</w:t>
      </w:r>
      <w:r w:rsidR="00B74B3A">
        <w:rPr>
          <w:rFonts w:ascii="Verdana" w:hAnsi="Verdana"/>
          <w:b/>
          <w:sz w:val="20"/>
          <w:szCs w:val="20"/>
          <w:lang w:val="pl-PL" w:eastAsia="x-none"/>
        </w:rPr>
        <w:t xml:space="preserve"> </w:t>
      </w:r>
      <w:r w:rsidR="00B74B3A" w:rsidRPr="00345E4F">
        <w:rPr>
          <w:rFonts w:ascii="Verdana" w:hAnsi="Verdana"/>
          <w:sz w:val="20"/>
          <w:szCs w:val="20"/>
          <w:lang w:val="pl-PL" w:eastAsia="x-none"/>
        </w:rPr>
        <w:t>Nie, Zamawiający nie dopuszcza i podtrzymuje zapisy SIWZ.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b/>
          <w:sz w:val="20"/>
          <w:szCs w:val="20"/>
          <w:lang w:val="pl-PL"/>
        </w:rPr>
        <w:t>Pytanie nr 4</w:t>
      </w:r>
      <w:r w:rsidRPr="0086623C">
        <w:rPr>
          <w:rFonts w:ascii="Verdana" w:hAnsi="Verdana"/>
          <w:sz w:val="20"/>
          <w:szCs w:val="20"/>
          <w:lang w:val="pl-PL"/>
        </w:rPr>
        <w:t xml:space="preserve"> Zadanie 8. Pozycja 1 pkt 20.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sz w:val="20"/>
          <w:szCs w:val="20"/>
          <w:lang w:val="pl-PL"/>
        </w:rPr>
        <w:t>Czy Zamawiający dopuści pompę bez alarm</w:t>
      </w:r>
      <w:r w:rsidR="0086623C" w:rsidRPr="0086623C">
        <w:rPr>
          <w:rFonts w:ascii="Verdana" w:hAnsi="Verdana"/>
          <w:sz w:val="20"/>
          <w:szCs w:val="20"/>
          <w:lang w:val="pl-PL"/>
        </w:rPr>
        <w:t>u „Przepływ za mały/</w:t>
      </w:r>
      <w:r w:rsidRPr="0086623C">
        <w:rPr>
          <w:rFonts w:ascii="Verdana" w:hAnsi="Verdana"/>
          <w:sz w:val="20"/>
          <w:szCs w:val="20"/>
          <w:lang w:val="pl-PL"/>
        </w:rPr>
        <w:t xml:space="preserve">za duży”. Oferowana pompa ma dokładność  do 5%  i jest skalibrowana. W przypadku potencjalnych, większych odstępstw nastąpi przerwanie infuzji i alarm powiadamiający o tym. Podaż przy większych błędach od skalibrowanej dokładności nie ma uzasadnienia. </w:t>
      </w:r>
    </w:p>
    <w:p w:rsidR="00845FD7" w:rsidRPr="00B74B3A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 w:eastAsia="x-none"/>
        </w:rPr>
      </w:pPr>
      <w:r w:rsidRPr="00F15FB2">
        <w:rPr>
          <w:rFonts w:ascii="Verdana" w:hAnsi="Verdana"/>
          <w:b/>
          <w:sz w:val="20"/>
          <w:szCs w:val="20"/>
          <w:lang w:val="pl-PL" w:eastAsia="x-none"/>
        </w:rPr>
        <w:t>Odpowiedź:</w:t>
      </w:r>
      <w:r w:rsidR="00B74B3A">
        <w:rPr>
          <w:rFonts w:ascii="Verdana" w:hAnsi="Verdana"/>
          <w:b/>
          <w:sz w:val="20"/>
          <w:szCs w:val="20"/>
          <w:lang w:val="pl-PL" w:eastAsia="x-none"/>
        </w:rPr>
        <w:t xml:space="preserve"> </w:t>
      </w:r>
      <w:r w:rsidR="00B74B3A" w:rsidRPr="00B74B3A">
        <w:rPr>
          <w:rFonts w:ascii="Verdana" w:hAnsi="Verdana"/>
          <w:sz w:val="20"/>
          <w:szCs w:val="20"/>
          <w:lang w:val="pl-PL" w:eastAsia="x-none"/>
        </w:rPr>
        <w:t>Tak, Zamawiający dopuszcza zaproponowane rozwiązanie obok rozwiązania opisanego w SIWZ.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b/>
          <w:sz w:val="20"/>
          <w:szCs w:val="20"/>
          <w:lang w:val="pl-PL"/>
        </w:rPr>
      </w:pP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b/>
          <w:sz w:val="20"/>
          <w:szCs w:val="20"/>
          <w:lang w:val="pl-PL"/>
        </w:rPr>
        <w:t>Pytanie nr 5</w:t>
      </w:r>
      <w:r w:rsidRPr="0086623C">
        <w:rPr>
          <w:rFonts w:ascii="Verdana" w:hAnsi="Verdana"/>
          <w:sz w:val="20"/>
          <w:szCs w:val="20"/>
          <w:lang w:val="pl-PL"/>
        </w:rPr>
        <w:t xml:space="preserve"> Zadanie 8. Pozycja 1 pkt. 21.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sz w:val="20"/>
          <w:szCs w:val="20"/>
          <w:lang w:val="pl-PL"/>
        </w:rPr>
        <w:t>Czy Zamawiający dopuści pompę z  historią 1000 zdarzeń z wyświetlacza urządzenia.</w:t>
      </w:r>
    </w:p>
    <w:p w:rsidR="00845FD7" w:rsidRPr="00F15FB2" w:rsidRDefault="00845FD7" w:rsidP="00845FD7">
      <w:pPr>
        <w:pStyle w:val="Akapitzlist"/>
        <w:ind w:left="0"/>
        <w:rPr>
          <w:rFonts w:ascii="Verdana" w:hAnsi="Verdana"/>
          <w:b/>
          <w:sz w:val="20"/>
          <w:szCs w:val="20"/>
          <w:lang w:val="pl-PL" w:eastAsia="x-none"/>
        </w:rPr>
      </w:pPr>
      <w:r w:rsidRPr="00F15FB2">
        <w:rPr>
          <w:rFonts w:ascii="Verdana" w:hAnsi="Verdana"/>
          <w:b/>
          <w:sz w:val="20"/>
          <w:szCs w:val="20"/>
          <w:lang w:val="pl-PL" w:eastAsia="x-none"/>
        </w:rPr>
        <w:t>Odpowiedź: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b/>
          <w:sz w:val="20"/>
          <w:szCs w:val="20"/>
          <w:lang w:val="pl-PL"/>
        </w:rPr>
        <w:t>Pytanie nr 6</w:t>
      </w:r>
      <w:r w:rsidRPr="0086623C">
        <w:rPr>
          <w:rFonts w:ascii="Verdana" w:hAnsi="Verdana"/>
          <w:sz w:val="20"/>
          <w:szCs w:val="20"/>
          <w:lang w:val="pl-PL"/>
        </w:rPr>
        <w:t xml:space="preserve"> Zadanie 8. Pozycja 1 pkt. 22.</w:t>
      </w:r>
    </w:p>
    <w:p w:rsidR="00845FD7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sz w:val="20"/>
          <w:szCs w:val="20"/>
          <w:lang w:val="pl-PL"/>
        </w:rPr>
        <w:t>Czy Zamawiający dopuści pompę o czasie podaży 6 godzin przy prędkości 25 ml/h.</w:t>
      </w:r>
    </w:p>
    <w:p w:rsidR="00B74B3A" w:rsidRDefault="00B74B3A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B74B3A" w:rsidRDefault="00B74B3A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B74B3A" w:rsidRDefault="00B74B3A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B74B3A" w:rsidRDefault="00B74B3A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B74B3A" w:rsidRPr="0086623C" w:rsidRDefault="00B74B3A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sz w:val="20"/>
          <w:szCs w:val="20"/>
          <w:lang w:val="pl-PL"/>
        </w:rPr>
        <w:t xml:space="preserve">W warunkach szpitalnych a nawet w przypadku awarii lub transportu większe pojemności akumulatora jedynie zwiększają masę pompy i czas ładowania. </w:t>
      </w:r>
    </w:p>
    <w:p w:rsidR="00845FD7" w:rsidRPr="00F15FB2" w:rsidRDefault="00845FD7" w:rsidP="00845FD7">
      <w:pPr>
        <w:pStyle w:val="Akapitzlist"/>
        <w:ind w:left="0"/>
        <w:rPr>
          <w:rFonts w:ascii="Verdana" w:hAnsi="Verdana"/>
          <w:b/>
          <w:sz w:val="20"/>
          <w:szCs w:val="20"/>
          <w:lang w:val="pl-PL" w:eastAsia="x-none"/>
        </w:rPr>
      </w:pPr>
      <w:r w:rsidRPr="00F15FB2">
        <w:rPr>
          <w:rFonts w:ascii="Verdana" w:hAnsi="Verdana"/>
          <w:b/>
          <w:sz w:val="20"/>
          <w:szCs w:val="20"/>
          <w:lang w:val="pl-PL" w:eastAsia="x-none"/>
        </w:rPr>
        <w:t>Odpowiedź:</w:t>
      </w:r>
      <w:r w:rsidR="00B74B3A">
        <w:rPr>
          <w:rFonts w:ascii="Verdana" w:hAnsi="Verdana"/>
          <w:b/>
          <w:sz w:val="20"/>
          <w:szCs w:val="20"/>
          <w:lang w:val="pl-PL" w:eastAsia="x-none"/>
        </w:rPr>
        <w:t xml:space="preserve"> </w:t>
      </w:r>
      <w:r w:rsidR="00B74B3A" w:rsidRPr="00345E4F">
        <w:rPr>
          <w:rFonts w:ascii="Verdana" w:hAnsi="Verdana"/>
          <w:sz w:val="20"/>
          <w:szCs w:val="20"/>
          <w:lang w:val="pl-PL" w:eastAsia="x-none"/>
        </w:rPr>
        <w:t>Nie, Zamawiający nie dopuszcza i podtrzymuje zapisy SIWZ.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b/>
          <w:sz w:val="20"/>
          <w:szCs w:val="20"/>
          <w:lang w:val="pl-PL"/>
        </w:rPr>
        <w:t>Pytanie nr 7</w:t>
      </w:r>
      <w:r w:rsidRPr="0086623C">
        <w:rPr>
          <w:rFonts w:ascii="Verdana" w:hAnsi="Verdana"/>
          <w:sz w:val="20"/>
          <w:szCs w:val="20"/>
          <w:lang w:val="pl-PL"/>
        </w:rPr>
        <w:t xml:space="preserve"> Zadanie 8. Pozycja 2. pkt. 12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sz w:val="20"/>
          <w:szCs w:val="20"/>
          <w:lang w:val="pl-PL"/>
        </w:rPr>
        <w:t xml:space="preserve">Czy Zamawiający dopuści pompę z intuicyjną i prostą </w:t>
      </w:r>
      <w:r w:rsidR="0086623C" w:rsidRPr="0086623C">
        <w:rPr>
          <w:rFonts w:ascii="Verdana" w:hAnsi="Verdana"/>
          <w:sz w:val="20"/>
          <w:szCs w:val="20"/>
          <w:lang w:val="pl-PL"/>
        </w:rPr>
        <w:t>w użyciu klawiaturą symboliczną</w:t>
      </w:r>
      <w:r w:rsidRPr="0086623C">
        <w:rPr>
          <w:rFonts w:ascii="Verdana" w:hAnsi="Verdana"/>
          <w:sz w:val="20"/>
          <w:szCs w:val="20"/>
          <w:lang w:val="pl-PL"/>
        </w:rPr>
        <w:t>?</w:t>
      </w:r>
    </w:p>
    <w:p w:rsidR="00845FD7" w:rsidRPr="00F15FB2" w:rsidRDefault="00845FD7" w:rsidP="00845FD7">
      <w:pPr>
        <w:pStyle w:val="Akapitzlist"/>
        <w:ind w:left="0"/>
        <w:rPr>
          <w:rFonts w:ascii="Verdana" w:hAnsi="Verdana"/>
          <w:b/>
          <w:sz w:val="20"/>
          <w:szCs w:val="20"/>
          <w:lang w:val="pl-PL" w:eastAsia="x-none"/>
        </w:rPr>
      </w:pPr>
      <w:r w:rsidRPr="00F15FB2">
        <w:rPr>
          <w:rFonts w:ascii="Verdana" w:hAnsi="Verdana"/>
          <w:b/>
          <w:sz w:val="20"/>
          <w:szCs w:val="20"/>
          <w:lang w:val="pl-PL" w:eastAsia="x-none"/>
        </w:rPr>
        <w:t>Odpowiedź:</w:t>
      </w:r>
      <w:r w:rsidR="00B74B3A">
        <w:rPr>
          <w:rFonts w:ascii="Verdana" w:hAnsi="Verdana"/>
          <w:b/>
          <w:sz w:val="20"/>
          <w:szCs w:val="20"/>
          <w:lang w:val="pl-PL" w:eastAsia="x-none"/>
        </w:rPr>
        <w:t xml:space="preserve"> </w:t>
      </w:r>
      <w:r w:rsidR="00B74B3A" w:rsidRPr="00345E4F">
        <w:rPr>
          <w:rFonts w:ascii="Verdana" w:hAnsi="Verdana"/>
          <w:sz w:val="20"/>
          <w:szCs w:val="20"/>
          <w:lang w:val="pl-PL" w:eastAsia="x-none"/>
        </w:rPr>
        <w:t>Nie, Zamawiający nie dopuszcza i podtrzymuje zapisy SIWZ.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b/>
          <w:sz w:val="20"/>
          <w:szCs w:val="20"/>
          <w:lang w:val="pl-PL"/>
        </w:rPr>
        <w:t>Pytanie nr 8</w:t>
      </w:r>
      <w:r w:rsidRPr="0086623C">
        <w:rPr>
          <w:rFonts w:ascii="Verdana" w:hAnsi="Verdana"/>
          <w:sz w:val="20"/>
          <w:szCs w:val="20"/>
          <w:lang w:val="pl-PL"/>
        </w:rPr>
        <w:t xml:space="preserve"> Zadanie 8. Pozycja 2. pkt. 16. 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sz w:val="20"/>
          <w:szCs w:val="20"/>
          <w:lang w:val="pl-PL"/>
        </w:rPr>
        <w:t>Czy Zamawiający dopuści pompę z regulowanym zakresem progów alarmów o</w:t>
      </w:r>
      <w:r w:rsidR="0086623C" w:rsidRPr="0086623C">
        <w:rPr>
          <w:rFonts w:ascii="Verdana" w:hAnsi="Verdana"/>
          <w:sz w:val="20"/>
          <w:szCs w:val="20"/>
          <w:lang w:val="pl-PL"/>
        </w:rPr>
        <w:t>kluzji od 50 mm Hg do 750 mm Hg</w:t>
      </w:r>
      <w:r w:rsidRPr="0086623C">
        <w:rPr>
          <w:rFonts w:ascii="Verdana" w:hAnsi="Verdana"/>
          <w:sz w:val="20"/>
          <w:szCs w:val="20"/>
          <w:lang w:val="pl-PL"/>
        </w:rPr>
        <w:t>, regulowanych w 9 poziomach. Mnożenie progów, o</w:t>
      </w:r>
      <w:r w:rsidR="0086623C" w:rsidRPr="0086623C">
        <w:rPr>
          <w:rFonts w:ascii="Verdana" w:hAnsi="Verdana"/>
          <w:sz w:val="20"/>
          <w:szCs w:val="20"/>
          <w:lang w:val="pl-PL"/>
        </w:rPr>
        <w:t xml:space="preserve">raz wyższe ciśnienia </w:t>
      </w:r>
      <w:r w:rsidRPr="0086623C">
        <w:rPr>
          <w:rFonts w:ascii="Verdana" w:hAnsi="Verdana"/>
          <w:sz w:val="20"/>
          <w:szCs w:val="20"/>
          <w:lang w:val="pl-PL"/>
        </w:rPr>
        <w:t xml:space="preserve">nie mają znaczenia klinicznego. </w:t>
      </w:r>
    </w:p>
    <w:p w:rsidR="00845FD7" w:rsidRPr="00F15FB2" w:rsidRDefault="00845FD7" w:rsidP="00845FD7">
      <w:pPr>
        <w:pStyle w:val="Akapitzlist"/>
        <w:ind w:left="0"/>
        <w:rPr>
          <w:rFonts w:ascii="Verdana" w:hAnsi="Verdana"/>
          <w:b/>
          <w:sz w:val="20"/>
          <w:szCs w:val="20"/>
          <w:lang w:val="pl-PL" w:eastAsia="x-none"/>
        </w:rPr>
      </w:pPr>
      <w:r w:rsidRPr="00F15FB2">
        <w:rPr>
          <w:rFonts w:ascii="Verdana" w:hAnsi="Verdana"/>
          <w:b/>
          <w:sz w:val="20"/>
          <w:szCs w:val="20"/>
          <w:lang w:val="pl-PL" w:eastAsia="x-none"/>
        </w:rPr>
        <w:t>Odpowiedź:</w:t>
      </w:r>
      <w:r w:rsidR="00B74B3A">
        <w:rPr>
          <w:rFonts w:ascii="Verdana" w:hAnsi="Verdana"/>
          <w:b/>
          <w:sz w:val="20"/>
          <w:szCs w:val="20"/>
          <w:lang w:val="pl-PL" w:eastAsia="x-none"/>
        </w:rPr>
        <w:t xml:space="preserve"> </w:t>
      </w:r>
      <w:r w:rsidR="00B74B3A" w:rsidRPr="00345E4F">
        <w:rPr>
          <w:rFonts w:ascii="Verdana" w:hAnsi="Verdana"/>
          <w:sz w:val="20"/>
          <w:szCs w:val="20"/>
          <w:lang w:val="pl-PL" w:eastAsia="x-none"/>
        </w:rPr>
        <w:t>Nie, Zamawiający nie dopuszcza i podtrzymuje zapisy SIWZ.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b/>
          <w:sz w:val="20"/>
          <w:szCs w:val="20"/>
          <w:lang w:val="pl-PL"/>
        </w:rPr>
        <w:t>Pytanie nr 9</w:t>
      </w:r>
      <w:r w:rsidRPr="0086623C">
        <w:rPr>
          <w:rFonts w:ascii="Verdana" w:hAnsi="Verdana"/>
          <w:sz w:val="20"/>
          <w:szCs w:val="20"/>
          <w:lang w:val="pl-PL"/>
        </w:rPr>
        <w:t xml:space="preserve"> Zadanie 8. Pozycja 2. pkt. 21.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sz w:val="20"/>
          <w:szCs w:val="20"/>
          <w:lang w:val="pl-PL"/>
        </w:rPr>
        <w:t>Czy Zamawiający dopuści pompę z  historią 1000 zdarzeń z wyświetlacza urządzenia.</w:t>
      </w:r>
    </w:p>
    <w:p w:rsidR="00845FD7" w:rsidRPr="00F15FB2" w:rsidRDefault="00845FD7" w:rsidP="00845FD7">
      <w:pPr>
        <w:pStyle w:val="Akapitzlist"/>
        <w:ind w:left="0"/>
        <w:rPr>
          <w:rFonts w:ascii="Verdana" w:hAnsi="Verdana"/>
          <w:b/>
          <w:sz w:val="20"/>
          <w:szCs w:val="20"/>
          <w:lang w:val="pl-PL" w:eastAsia="x-none"/>
        </w:rPr>
      </w:pPr>
      <w:r w:rsidRPr="00F15FB2">
        <w:rPr>
          <w:rFonts w:ascii="Verdana" w:hAnsi="Verdana"/>
          <w:b/>
          <w:sz w:val="20"/>
          <w:szCs w:val="20"/>
          <w:lang w:val="pl-PL" w:eastAsia="x-none"/>
        </w:rPr>
        <w:t>Odpowiedź:</w:t>
      </w:r>
      <w:r w:rsidR="00B74B3A">
        <w:rPr>
          <w:rFonts w:ascii="Verdana" w:hAnsi="Verdana"/>
          <w:b/>
          <w:sz w:val="20"/>
          <w:szCs w:val="20"/>
          <w:lang w:val="pl-PL" w:eastAsia="x-none"/>
        </w:rPr>
        <w:t xml:space="preserve"> </w:t>
      </w:r>
      <w:r w:rsidR="00B74B3A" w:rsidRPr="00345E4F">
        <w:rPr>
          <w:rFonts w:ascii="Verdana" w:hAnsi="Verdana"/>
          <w:sz w:val="20"/>
          <w:szCs w:val="20"/>
          <w:lang w:val="pl-PL" w:eastAsia="x-none"/>
        </w:rPr>
        <w:t>Nie, Zamawiający nie dopuszcza i podtrzymuje zapisy SIWZ.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b/>
          <w:sz w:val="20"/>
          <w:szCs w:val="20"/>
          <w:lang w:val="pl-PL"/>
        </w:rPr>
        <w:t>Pytanie nr 10</w:t>
      </w:r>
      <w:r w:rsidRPr="0086623C">
        <w:rPr>
          <w:rFonts w:ascii="Verdana" w:hAnsi="Verdana"/>
          <w:sz w:val="20"/>
          <w:szCs w:val="20"/>
          <w:lang w:val="pl-PL"/>
        </w:rPr>
        <w:t xml:space="preserve"> Zadanie 8. Pozycja 2. pkt. 22. </w:t>
      </w:r>
    </w:p>
    <w:p w:rsidR="00845FD7" w:rsidRPr="0086623C" w:rsidRDefault="00845FD7" w:rsidP="00845FD7">
      <w:pPr>
        <w:spacing w:after="0" w:line="240" w:lineRule="auto"/>
        <w:rPr>
          <w:rFonts w:ascii="Verdana" w:hAnsi="Verdana"/>
          <w:sz w:val="20"/>
          <w:szCs w:val="20"/>
        </w:rPr>
      </w:pPr>
      <w:r w:rsidRPr="0086623C">
        <w:rPr>
          <w:rFonts w:ascii="Verdana" w:hAnsi="Verdana"/>
          <w:sz w:val="20"/>
          <w:szCs w:val="20"/>
        </w:rPr>
        <w:t>Czy Zamawiający dopuści pompę o czasie podaży 6 godzin przy prędkości 25 ml/h.</w:t>
      </w:r>
    </w:p>
    <w:p w:rsidR="00845FD7" w:rsidRPr="0086623C" w:rsidRDefault="00845FD7" w:rsidP="00845FD7">
      <w:pPr>
        <w:pStyle w:val="Akapitzlist"/>
        <w:ind w:left="0"/>
        <w:rPr>
          <w:rFonts w:ascii="Verdana" w:hAnsi="Verdana"/>
          <w:sz w:val="20"/>
          <w:szCs w:val="20"/>
          <w:lang w:val="pl-PL"/>
        </w:rPr>
      </w:pPr>
      <w:r w:rsidRPr="0086623C">
        <w:rPr>
          <w:rFonts w:ascii="Verdana" w:hAnsi="Verdana"/>
          <w:sz w:val="20"/>
          <w:szCs w:val="20"/>
          <w:lang w:val="pl-PL"/>
        </w:rPr>
        <w:t xml:space="preserve">W warunkach szpitalnych a nawet w przypadku awarii lub transportu większe pojemności akumulatora jedynie zwiększają masę pompy i czas ładowania. </w:t>
      </w:r>
    </w:p>
    <w:p w:rsidR="00B74B3A" w:rsidRPr="00F15FB2" w:rsidRDefault="002932A5" w:rsidP="00B74B3A">
      <w:pPr>
        <w:pStyle w:val="Akapitzlist"/>
        <w:ind w:left="0"/>
        <w:rPr>
          <w:rFonts w:ascii="Verdana" w:hAnsi="Verdana"/>
          <w:b/>
          <w:sz w:val="20"/>
          <w:szCs w:val="20"/>
          <w:lang w:val="pl-PL" w:eastAsia="x-none"/>
        </w:rPr>
      </w:pPr>
      <w:r w:rsidRPr="00F15FB2">
        <w:rPr>
          <w:rFonts w:ascii="Verdana" w:hAnsi="Verdana"/>
          <w:b/>
          <w:sz w:val="20"/>
          <w:szCs w:val="20"/>
          <w:lang w:val="pl-PL" w:eastAsia="x-none"/>
        </w:rPr>
        <w:t>Odpowiedź:</w:t>
      </w:r>
      <w:r w:rsidR="00B74B3A">
        <w:rPr>
          <w:rFonts w:ascii="Verdana" w:hAnsi="Verdana"/>
          <w:b/>
          <w:sz w:val="20"/>
          <w:szCs w:val="20"/>
          <w:lang w:val="pl-PL" w:eastAsia="x-none"/>
        </w:rPr>
        <w:t xml:space="preserve"> </w:t>
      </w:r>
      <w:r w:rsidR="00B74B3A" w:rsidRPr="00345E4F">
        <w:rPr>
          <w:rFonts w:ascii="Verdana" w:hAnsi="Verdana"/>
          <w:sz w:val="20"/>
          <w:szCs w:val="20"/>
          <w:lang w:val="pl-PL" w:eastAsia="x-none"/>
        </w:rPr>
        <w:t>Nie, Zamawiający nie dopuszcza i podtrzymuje zapisy SIWZ.</w:t>
      </w:r>
    </w:p>
    <w:p w:rsidR="002932A5" w:rsidRPr="00F15FB2" w:rsidRDefault="002932A5" w:rsidP="002932A5">
      <w:pPr>
        <w:pStyle w:val="Akapitzlist"/>
        <w:ind w:left="0"/>
        <w:rPr>
          <w:rFonts w:ascii="Verdana" w:hAnsi="Verdana"/>
          <w:b/>
          <w:sz w:val="20"/>
          <w:szCs w:val="20"/>
          <w:lang w:val="pl-PL" w:eastAsia="x-none"/>
        </w:rPr>
      </w:pPr>
    </w:p>
    <w:p w:rsidR="00656A78" w:rsidRPr="0086623C" w:rsidRDefault="00656A78" w:rsidP="00845FD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0B0112" w:rsidRPr="0086623C" w:rsidRDefault="000B0112" w:rsidP="00845FD7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sectPr w:rsidR="000B0112" w:rsidRPr="0086623C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C8" w:rsidRDefault="00A21DC8" w:rsidP="007E3857">
      <w:pPr>
        <w:spacing w:after="0" w:line="240" w:lineRule="auto"/>
      </w:pPr>
      <w:r>
        <w:separator/>
      </w:r>
    </w:p>
  </w:endnote>
  <w:endnote w:type="continuationSeparator" w:id="0">
    <w:p w:rsidR="00A21DC8" w:rsidRDefault="00A21DC8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C8" w:rsidRDefault="00A21DC8" w:rsidP="007E3857">
      <w:pPr>
        <w:spacing w:after="0" w:line="240" w:lineRule="auto"/>
      </w:pPr>
      <w:r>
        <w:separator/>
      </w:r>
    </w:p>
  </w:footnote>
  <w:footnote w:type="continuationSeparator" w:id="0">
    <w:p w:rsidR="00A21DC8" w:rsidRDefault="00A21DC8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21D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21D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A21D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6DE7"/>
    <w:multiLevelType w:val="hybridMultilevel"/>
    <w:tmpl w:val="5E78A9FC"/>
    <w:lvl w:ilvl="0" w:tplc="5AE8F6E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43B7A"/>
    <w:rsid w:val="00044346"/>
    <w:rsid w:val="000B0112"/>
    <w:rsid w:val="000C500D"/>
    <w:rsid w:val="000D7446"/>
    <w:rsid w:val="000F08DB"/>
    <w:rsid w:val="001057F7"/>
    <w:rsid w:val="00113FC7"/>
    <w:rsid w:val="001625F8"/>
    <w:rsid w:val="00171A87"/>
    <w:rsid w:val="001F3138"/>
    <w:rsid w:val="002932A5"/>
    <w:rsid w:val="00296870"/>
    <w:rsid w:val="002C6A52"/>
    <w:rsid w:val="00345E4F"/>
    <w:rsid w:val="0048494F"/>
    <w:rsid w:val="004A29CE"/>
    <w:rsid w:val="004D23FA"/>
    <w:rsid w:val="004E30BB"/>
    <w:rsid w:val="004F1E27"/>
    <w:rsid w:val="00506153"/>
    <w:rsid w:val="00534FCF"/>
    <w:rsid w:val="005674B4"/>
    <w:rsid w:val="005C6468"/>
    <w:rsid w:val="006304E3"/>
    <w:rsid w:val="00644D6A"/>
    <w:rsid w:val="00656A78"/>
    <w:rsid w:val="0067588A"/>
    <w:rsid w:val="00687995"/>
    <w:rsid w:val="00695C02"/>
    <w:rsid w:val="0071128D"/>
    <w:rsid w:val="007962D7"/>
    <w:rsid w:val="007A171B"/>
    <w:rsid w:val="007B3724"/>
    <w:rsid w:val="007E3857"/>
    <w:rsid w:val="00814C30"/>
    <w:rsid w:val="00845FD7"/>
    <w:rsid w:val="0085033C"/>
    <w:rsid w:val="0086623C"/>
    <w:rsid w:val="008879F8"/>
    <w:rsid w:val="00896AC3"/>
    <w:rsid w:val="00896B68"/>
    <w:rsid w:val="00956D37"/>
    <w:rsid w:val="009748B6"/>
    <w:rsid w:val="009A0A77"/>
    <w:rsid w:val="009E7482"/>
    <w:rsid w:val="00A13267"/>
    <w:rsid w:val="00A21DC8"/>
    <w:rsid w:val="00A27910"/>
    <w:rsid w:val="00A462B4"/>
    <w:rsid w:val="00A571CA"/>
    <w:rsid w:val="00A902BC"/>
    <w:rsid w:val="00AB176F"/>
    <w:rsid w:val="00AE1887"/>
    <w:rsid w:val="00B205E2"/>
    <w:rsid w:val="00B46178"/>
    <w:rsid w:val="00B6637E"/>
    <w:rsid w:val="00B74B3A"/>
    <w:rsid w:val="00B94AEB"/>
    <w:rsid w:val="00BA395E"/>
    <w:rsid w:val="00BE6133"/>
    <w:rsid w:val="00C01215"/>
    <w:rsid w:val="00C509B2"/>
    <w:rsid w:val="00C5236E"/>
    <w:rsid w:val="00C76ADC"/>
    <w:rsid w:val="00C87865"/>
    <w:rsid w:val="00C95C76"/>
    <w:rsid w:val="00CB6113"/>
    <w:rsid w:val="00CE61FB"/>
    <w:rsid w:val="00CF5F61"/>
    <w:rsid w:val="00D07ADD"/>
    <w:rsid w:val="00D60ED6"/>
    <w:rsid w:val="00E21B91"/>
    <w:rsid w:val="00E51F85"/>
    <w:rsid w:val="00E55C3B"/>
    <w:rsid w:val="00E642C5"/>
    <w:rsid w:val="00EA394C"/>
    <w:rsid w:val="00F15FB2"/>
    <w:rsid w:val="00F461A2"/>
    <w:rsid w:val="00FA54E4"/>
    <w:rsid w:val="00FA72F7"/>
    <w:rsid w:val="00FD5012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semiHidden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1F1F-01E5-4E30-B5A1-09FAD86E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Grzegorz Bartos</cp:lastModifiedBy>
  <cp:revision>45</cp:revision>
  <cp:lastPrinted>2019-12-03T11:52:00Z</cp:lastPrinted>
  <dcterms:created xsi:type="dcterms:W3CDTF">2019-04-02T08:28:00Z</dcterms:created>
  <dcterms:modified xsi:type="dcterms:W3CDTF">2019-12-03T11:53:00Z</dcterms:modified>
</cp:coreProperties>
</file>