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34" w:rsidRPr="0092151F" w:rsidRDefault="00175A34" w:rsidP="00175A34">
      <w:pPr>
        <w:tabs>
          <w:tab w:val="left" w:pos="7070"/>
        </w:tabs>
        <w:spacing w:line="360" w:lineRule="auto"/>
        <w:jc w:val="right"/>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Zawiercie, dnia </w:t>
      </w:r>
      <w:r w:rsidR="0096007F">
        <w:rPr>
          <w:rFonts w:ascii="Verdana" w:hAnsi="Verdana" w:cs="Verdana"/>
          <w:kern w:val="1"/>
          <w:sz w:val="16"/>
          <w:szCs w:val="16"/>
          <w:lang w:eastAsia="hi-IN" w:bidi="hi-IN"/>
        </w:rPr>
        <w:t>26.</w:t>
      </w:r>
      <w:r w:rsidRPr="0092151F">
        <w:rPr>
          <w:rFonts w:ascii="Verdana" w:hAnsi="Verdana" w:cs="Verdana"/>
          <w:kern w:val="1"/>
          <w:sz w:val="16"/>
          <w:szCs w:val="16"/>
          <w:lang w:eastAsia="hi-IN" w:bidi="hi-IN"/>
        </w:rPr>
        <w:t>04.2019r.</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Znak sprawy: DZP/PN/38/2019</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tabs>
          <w:tab w:val="left" w:pos="2213"/>
        </w:tabs>
        <w:spacing w:line="360" w:lineRule="auto"/>
        <w:jc w:val="center"/>
        <w:rPr>
          <w:rFonts w:ascii="Verdana" w:hAnsi="Verdana" w:cs="Verdana"/>
          <w:b/>
          <w:kern w:val="1"/>
          <w:sz w:val="16"/>
          <w:szCs w:val="16"/>
          <w:lang w:eastAsia="hi-IN" w:bidi="hi-IN"/>
        </w:rPr>
      </w:pPr>
      <w:r w:rsidRPr="0092151F">
        <w:rPr>
          <w:rFonts w:ascii="Verdana" w:hAnsi="Verdana" w:cs="Verdana"/>
          <w:b/>
          <w:kern w:val="1"/>
          <w:sz w:val="16"/>
          <w:szCs w:val="16"/>
          <w:lang w:eastAsia="hi-IN" w:bidi="hi-IN"/>
        </w:rPr>
        <w:t>Specyfikacja istotnych warunków zamówienia</w:t>
      </w:r>
    </w:p>
    <w:p w:rsidR="00175A34" w:rsidRPr="0092151F" w:rsidRDefault="00175A34" w:rsidP="00175A34">
      <w:pPr>
        <w:widowControl w:val="0"/>
        <w:spacing w:line="360" w:lineRule="auto"/>
        <w:jc w:val="center"/>
        <w:rPr>
          <w:rFonts w:ascii="Verdana" w:hAnsi="Verdana" w:cs="Verdana"/>
          <w:b/>
          <w:kern w:val="1"/>
          <w:sz w:val="16"/>
          <w:szCs w:val="16"/>
          <w:lang w:eastAsia="hi-IN" w:bidi="hi-IN"/>
        </w:rPr>
      </w:pPr>
    </w:p>
    <w:p w:rsidR="00175A34" w:rsidRPr="0092151F" w:rsidRDefault="00175A34" w:rsidP="00175A34">
      <w:pPr>
        <w:spacing w:line="360" w:lineRule="auto"/>
        <w:jc w:val="center"/>
        <w:rPr>
          <w:rFonts w:ascii="Verdana" w:hAnsi="Verdana" w:cs="Times New Roman"/>
          <w:b/>
          <w:i/>
          <w:kern w:val="1"/>
          <w:sz w:val="16"/>
          <w:szCs w:val="16"/>
          <w:lang w:eastAsia="hi-IN" w:bidi="hi-IN"/>
        </w:rPr>
      </w:pPr>
      <w:r w:rsidRPr="0092151F">
        <w:rPr>
          <w:rFonts w:ascii="Verdana" w:hAnsi="Verdana" w:cs="Times New Roman"/>
          <w:b/>
          <w:i/>
          <w:kern w:val="1"/>
          <w:sz w:val="16"/>
          <w:szCs w:val="16"/>
          <w:lang w:eastAsia="hi-IN" w:bidi="hi-IN"/>
        </w:rPr>
        <w:t>Dostawa aparatury medycznej w ramach projektu pn. „Dofinansowanie zakupu sprzętu medycznego dla Szpitalnego Oddziału Ratunkowego w Szpitalu Powiatowym w Zawierciu” –</w:t>
      </w:r>
      <w:r w:rsidR="00845733">
        <w:rPr>
          <w:rFonts w:ascii="Verdana" w:hAnsi="Verdana" w:cs="Times New Roman"/>
          <w:b/>
          <w:i/>
          <w:kern w:val="1"/>
          <w:sz w:val="16"/>
          <w:szCs w:val="16"/>
          <w:lang w:eastAsia="hi-IN" w:bidi="hi-IN"/>
        </w:rPr>
        <w:t xml:space="preserve"> </w:t>
      </w:r>
      <w:r w:rsidRPr="0092151F">
        <w:rPr>
          <w:rFonts w:ascii="Verdana" w:hAnsi="Verdana" w:cs="Times New Roman"/>
          <w:b/>
          <w:i/>
          <w:kern w:val="1"/>
          <w:sz w:val="16"/>
          <w:szCs w:val="16"/>
          <w:lang w:eastAsia="hi-IN" w:bidi="hi-IN"/>
        </w:rPr>
        <w:t>4 pakiety</w:t>
      </w:r>
      <w:r w:rsidRPr="0092151F">
        <w:rPr>
          <w:rFonts w:ascii="Verdana" w:eastAsiaTheme="minorEastAsia" w:hAnsi="Verdana" w:cs="Times New Roman"/>
          <w:b/>
          <w:kern w:val="0"/>
          <w:sz w:val="16"/>
          <w:szCs w:val="16"/>
          <w:lang w:eastAsia="pl-PL"/>
        </w:rPr>
        <w:t>”</w:t>
      </w:r>
    </w:p>
    <w:p w:rsidR="00175A34" w:rsidRPr="0092151F" w:rsidRDefault="00175A34" w:rsidP="00175A34">
      <w:pPr>
        <w:widowControl w:val="0"/>
        <w:spacing w:line="360" w:lineRule="auto"/>
        <w:jc w:val="center"/>
        <w:rPr>
          <w:rFonts w:ascii="Verdana" w:hAnsi="Verdana" w:cs="Verdana"/>
          <w:b/>
          <w:kern w:val="1"/>
          <w:sz w:val="16"/>
          <w:szCs w:val="16"/>
          <w:lang w:eastAsia="hi-IN" w:bidi="hi-IN"/>
        </w:rPr>
      </w:pPr>
    </w:p>
    <w:p w:rsidR="00175A34" w:rsidRPr="0092151F" w:rsidRDefault="00175A34" w:rsidP="00175A34">
      <w:pPr>
        <w:widowControl w:val="0"/>
        <w:spacing w:line="360" w:lineRule="auto"/>
        <w:jc w:val="both"/>
        <w:rPr>
          <w:rFonts w:ascii="Verdana" w:hAnsi="Verdana" w:cs="Verdana"/>
          <w:b/>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rPr>
          <w:rFonts w:ascii="Verdana" w:hAnsi="Verdana" w:cs="Verdana"/>
          <w:kern w:val="1"/>
          <w:sz w:val="16"/>
          <w:szCs w:val="16"/>
          <w:lang w:eastAsia="hi-IN" w:bidi="hi-IN"/>
        </w:rPr>
      </w:pPr>
    </w:p>
    <w:p w:rsidR="00175A34" w:rsidRPr="0092151F" w:rsidRDefault="00175A34" w:rsidP="00175A34">
      <w:pPr>
        <w:spacing w:line="360" w:lineRule="auto"/>
        <w:jc w:val="both"/>
        <w:rPr>
          <w:rFonts w:ascii="Verdana" w:hAnsi="Verdana" w:cs="Tahoma"/>
          <w:color w:val="000000"/>
          <w:kern w:val="0"/>
          <w:sz w:val="16"/>
          <w:szCs w:val="16"/>
          <w:lang w:eastAsia="pl-PL"/>
        </w:rPr>
      </w:pPr>
      <w:r w:rsidRPr="0092151F">
        <w:rPr>
          <w:rFonts w:ascii="Verdana" w:hAnsi="Verdana" w:cs="Verdana"/>
          <w:kern w:val="0"/>
          <w:sz w:val="16"/>
          <w:szCs w:val="16"/>
          <w:lang w:eastAsia="zh-CN"/>
        </w:rPr>
        <w:t>Postępowanie o udzielenie zamówienia prowadzone w trybie przetargu nieograniczonego o wartości zamówienia</w:t>
      </w:r>
      <w:r w:rsidRPr="0092151F">
        <w:rPr>
          <w:rFonts w:ascii="Verdana" w:eastAsia="Tahoma" w:hAnsi="Verdana" w:cs="Verdana"/>
          <w:kern w:val="0"/>
          <w:sz w:val="16"/>
          <w:szCs w:val="16"/>
          <w:lang w:eastAsia="zh-CN"/>
        </w:rPr>
        <w:t xml:space="preserve"> </w:t>
      </w:r>
      <w:r w:rsidRPr="0092151F">
        <w:rPr>
          <w:rFonts w:ascii="Verdana" w:hAnsi="Verdana" w:cs="Verdana"/>
          <w:kern w:val="0"/>
          <w:sz w:val="16"/>
          <w:szCs w:val="16"/>
          <w:lang w:eastAsia="zh-CN"/>
        </w:rPr>
        <w:t xml:space="preserve">większej niż kwoty określone przepisach wydanych na podstawie art.11 ust.8 ustawy z dnia 29 stycznia 2004 roku Prawo zamówień publicznych </w:t>
      </w:r>
      <w:r w:rsidRPr="0092151F">
        <w:rPr>
          <w:rFonts w:ascii="Verdana" w:hAnsi="Verdana" w:cs="Tahoma"/>
          <w:color w:val="000000"/>
          <w:kern w:val="0"/>
          <w:sz w:val="16"/>
          <w:szCs w:val="16"/>
          <w:lang w:eastAsia="pl-PL"/>
        </w:rPr>
        <w:t>(tj. Dz. U. z 2018 r. poz. 1986 ze zm.).</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napToGrid w:val="0"/>
        <w:spacing w:line="360" w:lineRule="auto"/>
        <w:jc w:val="both"/>
        <w:rPr>
          <w:rFonts w:ascii="Verdana" w:hAnsi="Verdana" w:cs="Times New Roman"/>
          <w:kern w:val="1"/>
          <w:sz w:val="16"/>
          <w:szCs w:val="16"/>
          <w:lang w:eastAsia="hi-IN" w:bidi="hi-IN"/>
        </w:rPr>
      </w:pPr>
      <w:r w:rsidRPr="0092151F">
        <w:rPr>
          <w:rFonts w:ascii="Verdana" w:hAnsi="Verdana" w:cs="Verdana"/>
          <w:kern w:val="1"/>
          <w:sz w:val="16"/>
          <w:szCs w:val="16"/>
          <w:lang w:eastAsia="hi-IN" w:bidi="hi-IN"/>
        </w:rPr>
        <w:t xml:space="preserve">                                                                                                                Zatwierdzono w dniu:</w:t>
      </w:r>
      <w:r w:rsidR="00A96B1B" w:rsidRPr="0092151F">
        <w:rPr>
          <w:rFonts w:ascii="Verdana" w:hAnsi="Verdana" w:cs="Verdana"/>
          <w:kern w:val="1"/>
          <w:sz w:val="16"/>
          <w:szCs w:val="16"/>
          <w:lang w:eastAsia="hi-IN" w:bidi="hi-IN"/>
        </w:rPr>
        <w:t xml:space="preserve"> …. 04.2019</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tabs>
          <w:tab w:val="left" w:pos="7070"/>
        </w:tabs>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                                                                                              ………………………………………………………………</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Użyte skróty:</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proofErr w:type="spellStart"/>
      <w:r w:rsidRPr="0092151F">
        <w:rPr>
          <w:rFonts w:ascii="Verdana" w:hAnsi="Verdana" w:cs="Verdana"/>
          <w:kern w:val="1"/>
          <w:sz w:val="16"/>
          <w:szCs w:val="16"/>
          <w:lang w:eastAsia="hi-IN" w:bidi="hi-IN"/>
        </w:rPr>
        <w:t>Pzp</w:t>
      </w:r>
      <w:proofErr w:type="spellEnd"/>
      <w:r w:rsidRPr="0092151F">
        <w:rPr>
          <w:rFonts w:ascii="Verdana" w:hAnsi="Verdana" w:cs="Verdana"/>
          <w:kern w:val="1"/>
          <w:sz w:val="16"/>
          <w:szCs w:val="16"/>
          <w:lang w:eastAsia="hi-IN" w:bidi="hi-IN"/>
        </w:rPr>
        <w:t xml:space="preserve"> – ustawa z dnia 29 stycznia 2004 Prawo zamówień publicznych (</w:t>
      </w:r>
      <w:r w:rsidRPr="0092151F">
        <w:rPr>
          <w:rFonts w:ascii="Verdana" w:hAnsi="Verdana" w:cs="Tahoma"/>
          <w:color w:val="000000"/>
          <w:kern w:val="0"/>
          <w:sz w:val="16"/>
          <w:szCs w:val="16"/>
          <w:lang w:eastAsia="pl-PL"/>
        </w:rPr>
        <w:t>tj. Dz. U. z 2018 r. poz. 1986 ze zm.</w:t>
      </w:r>
      <w:r w:rsidRPr="0092151F">
        <w:rPr>
          <w:rFonts w:ascii="Verdana" w:hAnsi="Verdana" w:cs="Verdana"/>
          <w:kern w:val="1"/>
          <w:sz w:val="16"/>
          <w:szCs w:val="16"/>
          <w:lang w:eastAsia="hi-IN" w:bidi="hi-IN"/>
        </w:rPr>
        <w:t>);</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SIWZ – specyfikacja istotnych warunków zamówienia.</w:t>
      </w:r>
    </w:p>
    <w:p w:rsidR="000021DF" w:rsidRPr="0092151F" w:rsidRDefault="000021DF"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JEDZ- jednolity europejski dokument zamówienia.</w:t>
      </w:r>
    </w:p>
    <w:p w:rsidR="00175A34" w:rsidRDefault="00175A34" w:rsidP="00175A34">
      <w:pPr>
        <w:widowControl w:val="0"/>
        <w:spacing w:line="360" w:lineRule="auto"/>
        <w:jc w:val="both"/>
        <w:rPr>
          <w:rFonts w:ascii="Verdana" w:hAnsi="Verdana" w:cs="Verdana"/>
          <w:b/>
          <w:kern w:val="1"/>
          <w:sz w:val="16"/>
          <w:szCs w:val="16"/>
          <w:lang w:eastAsia="hi-IN" w:bidi="hi-IN"/>
        </w:rPr>
      </w:pPr>
    </w:p>
    <w:p w:rsidR="00932038" w:rsidRPr="0092151F" w:rsidRDefault="00932038" w:rsidP="00175A34">
      <w:pPr>
        <w:widowControl w:val="0"/>
        <w:spacing w:line="360" w:lineRule="auto"/>
        <w:jc w:val="both"/>
        <w:rPr>
          <w:rFonts w:ascii="Verdana" w:hAnsi="Verdana" w:cs="Verdana"/>
          <w:b/>
          <w:kern w:val="1"/>
          <w:sz w:val="16"/>
          <w:szCs w:val="16"/>
          <w:lang w:eastAsia="hi-IN" w:bidi="hi-IN"/>
        </w:rPr>
      </w:pPr>
    </w:p>
    <w:p w:rsidR="00A96B1B" w:rsidRPr="0092151F" w:rsidRDefault="00A96B1B" w:rsidP="00175A34">
      <w:pPr>
        <w:widowControl w:val="0"/>
        <w:spacing w:line="360" w:lineRule="auto"/>
        <w:jc w:val="both"/>
        <w:rPr>
          <w:rFonts w:ascii="Verdana" w:hAnsi="Verdana" w:cs="Verdana"/>
          <w:b/>
          <w:kern w:val="1"/>
          <w:sz w:val="16"/>
          <w:szCs w:val="16"/>
          <w:lang w:eastAsia="hi-IN" w:bidi="hi-IN"/>
        </w:rPr>
      </w:pPr>
    </w:p>
    <w:p w:rsidR="00A96B1B" w:rsidRPr="0092151F" w:rsidRDefault="00A96B1B" w:rsidP="00175A34">
      <w:pPr>
        <w:widowControl w:val="0"/>
        <w:spacing w:line="360" w:lineRule="auto"/>
        <w:jc w:val="both"/>
        <w:rPr>
          <w:rFonts w:ascii="Verdana" w:hAnsi="Verdana" w:cs="Verdana"/>
          <w:b/>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lastRenderedPageBreak/>
        <w:t>I. Zamawiający</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Nazwa zamawiającego: Szpital Powiatowy w Zawierciu</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Adres zamawiającego: ul. Miodowa 14</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Kod Miejscowość: 42-400  Zawiercie </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Telefon:(32) 67 40 361</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Adres strony internetowej: </w:t>
      </w:r>
      <w:hyperlink r:id="rId9" w:history="1">
        <w:r w:rsidRPr="0092151F">
          <w:rPr>
            <w:rFonts w:ascii="Verdana" w:hAnsi="Verdana" w:cs="Verdana"/>
            <w:color w:val="000080"/>
            <w:kern w:val="1"/>
            <w:sz w:val="16"/>
            <w:szCs w:val="16"/>
            <w:u w:val="single"/>
            <w:lang w:eastAsia="hi-IN" w:bidi="hi-IN"/>
          </w:rPr>
          <w:t>www.szpitalzawiercie.pl</w:t>
        </w:r>
      </w:hyperlink>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Adres poczty elektronicznej: </w:t>
      </w:r>
      <w:hyperlink r:id="rId10" w:history="1">
        <w:r w:rsidRPr="0092151F">
          <w:rPr>
            <w:rFonts w:ascii="Verdana" w:hAnsi="Verdana" w:cs="Verdana"/>
            <w:color w:val="000080"/>
            <w:kern w:val="1"/>
            <w:sz w:val="16"/>
            <w:szCs w:val="16"/>
            <w:u w:val="single"/>
            <w:lang w:eastAsia="hi-IN" w:bidi="hi-IN"/>
          </w:rPr>
          <w:t>zampub@szpitalzawiercie.pl</w:t>
        </w:r>
      </w:hyperlink>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Godziny urzędowania: w dni robocze od poniedziałku do piątku  od 8:30 do 15:00</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II. Tryb udzielenia zamówienia</w:t>
      </w:r>
    </w:p>
    <w:p w:rsidR="00175A34" w:rsidRPr="0092151F" w:rsidRDefault="00175A34" w:rsidP="00EE19FD">
      <w:pPr>
        <w:widowControl w:val="0"/>
        <w:numPr>
          <w:ilvl w:val="0"/>
          <w:numId w:val="4"/>
        </w:numPr>
        <w:spacing w:line="360" w:lineRule="auto"/>
        <w:ind w:left="357" w:hanging="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Postępowanie prowadzone będzie w trybie przetargu nieograniczonego na podstawie art. 39 i nast. ustawy z dnia 29 stycznia 2004 r. Prawo Zamówień Publicznych zwanej dalej „ustawą </w:t>
      </w:r>
      <w:proofErr w:type="spellStart"/>
      <w:r w:rsidRPr="0092151F">
        <w:rPr>
          <w:rFonts w:ascii="Verdana" w:hAnsi="Verdana" w:cs="Verdana"/>
          <w:kern w:val="1"/>
          <w:sz w:val="16"/>
          <w:szCs w:val="16"/>
          <w:lang w:eastAsia="hi-IN" w:bidi="hi-IN"/>
        </w:rPr>
        <w:t>Pzp</w:t>
      </w:r>
      <w:proofErr w:type="spellEnd"/>
      <w:r w:rsidRPr="0092151F">
        <w:rPr>
          <w:rFonts w:ascii="Verdana" w:hAnsi="Verdana" w:cs="Verdana"/>
          <w:kern w:val="1"/>
          <w:sz w:val="16"/>
          <w:szCs w:val="16"/>
          <w:lang w:eastAsia="hi-IN" w:bidi="hi-IN"/>
        </w:rPr>
        <w:t xml:space="preserve">”. </w:t>
      </w:r>
    </w:p>
    <w:p w:rsidR="00175A34" w:rsidRPr="0092151F" w:rsidRDefault="00175A34" w:rsidP="00EE19FD">
      <w:pPr>
        <w:widowControl w:val="0"/>
        <w:numPr>
          <w:ilvl w:val="0"/>
          <w:numId w:val="4"/>
        </w:numPr>
        <w:spacing w:line="360" w:lineRule="auto"/>
        <w:ind w:left="357" w:hanging="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W zakresie nieuregulowanym niniejszą Specyfikacją Istotnych Warunków Zamówienia, zwaną dalej „SIWZ”, zastosowanie mają przepisy ustawy </w:t>
      </w:r>
      <w:proofErr w:type="spellStart"/>
      <w:r w:rsidRPr="0092151F">
        <w:rPr>
          <w:rFonts w:ascii="Verdana" w:hAnsi="Verdana" w:cs="Verdana"/>
          <w:kern w:val="1"/>
          <w:sz w:val="16"/>
          <w:szCs w:val="16"/>
          <w:lang w:eastAsia="hi-IN" w:bidi="hi-IN"/>
        </w:rPr>
        <w:t>Pzp</w:t>
      </w:r>
      <w:proofErr w:type="spellEnd"/>
      <w:r w:rsidRPr="0092151F">
        <w:rPr>
          <w:rFonts w:ascii="Verdana" w:hAnsi="Verdana" w:cs="Verdana"/>
          <w:kern w:val="1"/>
          <w:sz w:val="16"/>
          <w:szCs w:val="16"/>
          <w:lang w:eastAsia="hi-IN" w:bidi="hi-IN"/>
        </w:rPr>
        <w:t xml:space="preserve">. </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III. Opis przedmiotu zamówienia</w:t>
      </w:r>
    </w:p>
    <w:p w:rsidR="00175A34" w:rsidRPr="0092151F" w:rsidRDefault="00175A34" w:rsidP="00EE19FD">
      <w:pPr>
        <w:widowControl w:val="0"/>
        <w:numPr>
          <w:ilvl w:val="0"/>
          <w:numId w:val="5"/>
        </w:numPr>
        <w:spacing w:line="360" w:lineRule="auto"/>
        <w:ind w:left="357" w:hanging="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Przedmiotem zamówienia jest:</w:t>
      </w:r>
      <w:r w:rsidR="00C77D08" w:rsidRPr="0092151F">
        <w:rPr>
          <w:rFonts w:ascii="Verdana" w:hAnsi="Verdana" w:cs="Verdana"/>
          <w:kern w:val="1"/>
          <w:sz w:val="16"/>
          <w:szCs w:val="16"/>
          <w:lang w:eastAsia="hi-IN" w:bidi="hi-IN"/>
        </w:rPr>
        <w:t xml:space="preserve"> </w:t>
      </w:r>
      <w:r w:rsidRPr="0092151F">
        <w:rPr>
          <w:rFonts w:ascii="Verdana" w:eastAsiaTheme="minorEastAsia" w:hAnsi="Verdana" w:cs="Mangal"/>
          <w:kern w:val="0"/>
          <w:sz w:val="16"/>
          <w:szCs w:val="16"/>
          <w:lang w:eastAsia="pl-PL"/>
        </w:rPr>
        <w:t>Dostawa aparatury medycznej w ramach projektu pn. „Dofinansowanie zakupu sprzętu medycznego dla Szpitalnego Oddziału Ratunkowego w Szpitalu Powiatowym w Zawierciu” –</w:t>
      </w:r>
      <w:r w:rsidR="00932038">
        <w:rPr>
          <w:rFonts w:ascii="Verdana" w:eastAsiaTheme="minorEastAsia" w:hAnsi="Verdana" w:cs="Mangal"/>
          <w:kern w:val="0"/>
          <w:sz w:val="16"/>
          <w:szCs w:val="16"/>
          <w:lang w:eastAsia="pl-PL"/>
        </w:rPr>
        <w:t>4 pakiety</w:t>
      </w:r>
      <w:r w:rsidRPr="0092151F">
        <w:rPr>
          <w:rFonts w:ascii="Verdana" w:eastAsiaTheme="minorEastAsia" w:hAnsi="Verdana" w:cs="Mangal"/>
          <w:kern w:val="0"/>
          <w:sz w:val="16"/>
          <w:szCs w:val="16"/>
          <w:lang w:eastAsia="pl-PL"/>
        </w:rPr>
        <w:t>,</w:t>
      </w:r>
      <w:r w:rsidRPr="0092151F">
        <w:rPr>
          <w:rFonts w:ascii="Verdana" w:hAnsi="Verdana" w:cs="Verdana"/>
          <w:kern w:val="1"/>
          <w:sz w:val="16"/>
          <w:szCs w:val="16"/>
          <w:lang w:eastAsia="hi-IN" w:bidi="hi-IN"/>
        </w:rPr>
        <w:t xml:space="preserve"> zgodnie z zapisami zawartymi w formularzu asortymentowo-cenowym stanowiącym załącznik nr 2 do SIWZ. </w:t>
      </w:r>
    </w:p>
    <w:p w:rsidR="00A96B1B" w:rsidRPr="0092151F" w:rsidRDefault="00175A34" w:rsidP="00A96B1B">
      <w:pPr>
        <w:widowControl w:val="0"/>
        <w:spacing w:line="360" w:lineRule="auto"/>
        <w:ind w:left="720"/>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Pakiet nr 1 – </w:t>
      </w:r>
      <w:r w:rsidR="00A96B1B" w:rsidRPr="0092151F">
        <w:rPr>
          <w:rFonts w:ascii="Verdana" w:hAnsi="Verdana" w:cs="Mangal"/>
          <w:kern w:val="1"/>
          <w:sz w:val="16"/>
          <w:szCs w:val="16"/>
          <w:lang w:eastAsia="hi-IN" w:bidi="hi-IN"/>
        </w:rPr>
        <w:t>Respirator 1 szt.</w:t>
      </w:r>
      <w:r w:rsidR="00A96B1B" w:rsidRPr="0092151F">
        <w:rPr>
          <w:rFonts w:ascii="Verdana" w:hAnsi="Verdana" w:cs="Verdana"/>
          <w:kern w:val="1"/>
          <w:sz w:val="16"/>
          <w:szCs w:val="16"/>
          <w:lang w:eastAsia="hi-IN" w:bidi="hi-IN"/>
        </w:rPr>
        <w:t>;</w:t>
      </w:r>
    </w:p>
    <w:p w:rsidR="00175A34" w:rsidRPr="0092151F" w:rsidRDefault="00175A34" w:rsidP="00175A34">
      <w:pPr>
        <w:widowControl w:val="0"/>
        <w:spacing w:line="360" w:lineRule="auto"/>
        <w:ind w:left="720"/>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Pakiet nr 2 – </w:t>
      </w:r>
      <w:proofErr w:type="spellStart"/>
      <w:r w:rsidR="00A96B1B" w:rsidRPr="0092151F">
        <w:rPr>
          <w:rFonts w:ascii="Verdana" w:hAnsi="Verdana" w:cs="Mangal"/>
          <w:kern w:val="1"/>
          <w:sz w:val="16"/>
          <w:szCs w:val="16"/>
          <w:lang w:eastAsia="hi-IN" w:bidi="hi-IN"/>
        </w:rPr>
        <w:t>Pulsoksymetr</w:t>
      </w:r>
      <w:proofErr w:type="spellEnd"/>
      <w:r w:rsidR="00A96B1B" w:rsidRPr="0092151F">
        <w:rPr>
          <w:rFonts w:ascii="Verdana" w:hAnsi="Verdana" w:cs="Mangal"/>
          <w:kern w:val="1"/>
          <w:sz w:val="16"/>
          <w:szCs w:val="16"/>
          <w:lang w:eastAsia="hi-IN" w:bidi="hi-IN"/>
        </w:rPr>
        <w:t xml:space="preserve"> 1 szt.;</w:t>
      </w:r>
    </w:p>
    <w:p w:rsidR="00175A34" w:rsidRPr="0092151F" w:rsidRDefault="00175A34" w:rsidP="00175A34">
      <w:pPr>
        <w:widowControl w:val="0"/>
        <w:spacing w:line="360" w:lineRule="auto"/>
        <w:ind w:left="720"/>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Pakiet nr 3 –</w:t>
      </w:r>
      <w:r w:rsidR="00A96B1B" w:rsidRPr="0092151F">
        <w:rPr>
          <w:rFonts w:ascii="Verdana" w:hAnsi="Verdana" w:cs="Verdana"/>
          <w:kern w:val="1"/>
          <w:sz w:val="16"/>
          <w:szCs w:val="16"/>
          <w:lang w:eastAsia="hi-IN" w:bidi="hi-IN"/>
        </w:rPr>
        <w:t xml:space="preserve"> </w:t>
      </w:r>
      <w:r w:rsidR="00A96B1B" w:rsidRPr="0092151F">
        <w:rPr>
          <w:rFonts w:ascii="Verdana" w:hAnsi="Verdana" w:cs="Mangal"/>
          <w:kern w:val="1"/>
          <w:sz w:val="16"/>
          <w:szCs w:val="16"/>
          <w:lang w:eastAsia="hi-IN" w:bidi="hi-IN"/>
        </w:rPr>
        <w:t>Kapnograf 1 szt.</w:t>
      </w:r>
      <w:r w:rsidR="00A96B1B" w:rsidRPr="0092151F">
        <w:rPr>
          <w:rFonts w:ascii="Verdana" w:hAnsi="Verdana" w:cs="Verdana"/>
          <w:kern w:val="1"/>
          <w:sz w:val="16"/>
          <w:szCs w:val="16"/>
          <w:lang w:eastAsia="hi-IN" w:bidi="hi-IN"/>
        </w:rPr>
        <w:t>;</w:t>
      </w:r>
    </w:p>
    <w:p w:rsidR="00175A34" w:rsidRPr="0092151F" w:rsidRDefault="00175A34" w:rsidP="00175A34">
      <w:pPr>
        <w:widowControl w:val="0"/>
        <w:spacing w:line="360" w:lineRule="auto"/>
        <w:ind w:left="720"/>
        <w:contextualSpacing/>
        <w:jc w:val="both"/>
        <w:rPr>
          <w:rFonts w:ascii="Verdana" w:hAnsi="Verdana" w:cs="Verdana"/>
          <w:kern w:val="1"/>
          <w:sz w:val="16"/>
          <w:szCs w:val="16"/>
          <w:lang w:eastAsia="hi-IN" w:bidi="hi-IN"/>
        </w:rPr>
      </w:pPr>
      <w:r w:rsidRPr="0092151F">
        <w:rPr>
          <w:rFonts w:ascii="Verdana" w:hAnsi="Verdana" w:cs="Mangal"/>
          <w:kern w:val="1"/>
          <w:sz w:val="16"/>
          <w:szCs w:val="16"/>
          <w:lang w:eastAsia="hi-IN" w:bidi="hi-IN"/>
        </w:rPr>
        <w:t>Pakiet nr</w:t>
      </w:r>
      <w:r w:rsidR="00A96B1B" w:rsidRPr="0092151F">
        <w:rPr>
          <w:rFonts w:ascii="Verdana" w:hAnsi="Verdana" w:cs="Mangal"/>
          <w:kern w:val="1"/>
          <w:sz w:val="16"/>
          <w:szCs w:val="16"/>
          <w:lang w:eastAsia="hi-IN" w:bidi="hi-IN"/>
        </w:rPr>
        <w:t xml:space="preserve"> 4 </w:t>
      </w:r>
      <w:r w:rsidRPr="0092151F">
        <w:rPr>
          <w:rFonts w:ascii="Verdana" w:hAnsi="Verdana" w:cs="Mangal"/>
          <w:kern w:val="1"/>
          <w:sz w:val="16"/>
          <w:szCs w:val="16"/>
          <w:lang w:eastAsia="hi-IN" w:bidi="hi-IN"/>
        </w:rPr>
        <w:t>– Zestaw do intubacji i wentylacji 1 szt.</w:t>
      </w:r>
    </w:p>
    <w:p w:rsidR="00175A34" w:rsidRPr="0092151F" w:rsidRDefault="00175A34" w:rsidP="00EE19FD">
      <w:pPr>
        <w:widowControl w:val="0"/>
        <w:numPr>
          <w:ilvl w:val="0"/>
          <w:numId w:val="5"/>
        </w:numPr>
        <w:spacing w:line="360" w:lineRule="auto"/>
        <w:ind w:left="357" w:hanging="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Wspólny Słownik Zamówień: </w:t>
      </w:r>
    </w:p>
    <w:p w:rsidR="00175A34" w:rsidRPr="0092151F" w:rsidRDefault="00175A34" w:rsidP="00175A34">
      <w:pPr>
        <w:widowControl w:val="0"/>
        <w:spacing w:line="360" w:lineRule="auto"/>
        <w:ind w:left="720"/>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33100000-1 – urządzenia medyczne;</w:t>
      </w:r>
    </w:p>
    <w:p w:rsidR="00175A34" w:rsidRPr="0092151F" w:rsidRDefault="00175A34" w:rsidP="00175A34">
      <w:pPr>
        <w:widowControl w:val="0"/>
        <w:spacing w:line="360" w:lineRule="auto"/>
        <w:ind w:left="720"/>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33170000-2 – aparatura do anestezji i resuscytacji.</w:t>
      </w:r>
    </w:p>
    <w:p w:rsidR="00175A34" w:rsidRPr="0092151F" w:rsidRDefault="00175A34" w:rsidP="00EE19FD">
      <w:pPr>
        <w:widowControl w:val="0"/>
        <w:numPr>
          <w:ilvl w:val="0"/>
          <w:numId w:val="5"/>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Zgodnie z art. 30 ust. 4 ustawy </w:t>
      </w:r>
      <w:proofErr w:type="spellStart"/>
      <w:r w:rsidRPr="0092151F">
        <w:rPr>
          <w:rFonts w:ascii="Verdana" w:hAnsi="Verdana" w:cs="Mangal"/>
          <w:kern w:val="1"/>
          <w:sz w:val="16"/>
          <w:szCs w:val="16"/>
          <w:lang w:eastAsia="hi-IN" w:bidi="hi-IN"/>
        </w:rPr>
        <w:t>Pzp</w:t>
      </w:r>
      <w:proofErr w:type="spellEnd"/>
      <w:r w:rsidR="00C77D08" w:rsidRPr="0092151F">
        <w:rPr>
          <w:rFonts w:ascii="Verdana" w:hAnsi="Verdana" w:cs="Mangal"/>
          <w:kern w:val="1"/>
          <w:sz w:val="16"/>
          <w:szCs w:val="16"/>
          <w:lang w:eastAsia="hi-IN" w:bidi="hi-IN"/>
        </w:rPr>
        <w:t>.</w:t>
      </w:r>
      <w:r w:rsidRPr="0092151F">
        <w:rPr>
          <w:rFonts w:ascii="Verdana" w:hAnsi="Verdana" w:cs="Mangal"/>
          <w:kern w:val="1"/>
          <w:sz w:val="16"/>
          <w:szCs w:val="16"/>
          <w:lang w:eastAsia="hi-IN" w:bidi="hi-IN"/>
        </w:rPr>
        <w:t xml:space="preserve"> Zamawiający dopuszcza produkty równoważne opisywanym. Jeżeli zapisy zawarte w formularzu asortymentowo - cenowym wskazywałyby w odniesieniu do niektórych materiałów i urządzeń znaki towarowe lub pochodzenie, Zamawiający, zgodnie z art. 29 ust. 3 ustawy </w:t>
      </w:r>
      <w:proofErr w:type="spellStart"/>
      <w:r w:rsidRPr="0092151F">
        <w:rPr>
          <w:rFonts w:ascii="Verdana" w:hAnsi="Verdana" w:cs="Mangal"/>
          <w:kern w:val="1"/>
          <w:sz w:val="16"/>
          <w:szCs w:val="16"/>
          <w:lang w:eastAsia="hi-IN" w:bidi="hi-IN"/>
        </w:rPr>
        <w:t>Pzp</w:t>
      </w:r>
      <w:proofErr w:type="spellEnd"/>
      <w:r w:rsidRPr="0092151F">
        <w:rPr>
          <w:rFonts w:ascii="Verdana" w:hAnsi="Verdana" w:cs="Mangal"/>
          <w:kern w:val="1"/>
          <w:sz w:val="16"/>
          <w:szCs w:val="16"/>
          <w:lang w:eastAsia="hi-IN" w:bidi="hi-IN"/>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w:t>
      </w:r>
      <w:proofErr w:type="spellStart"/>
      <w:r w:rsidRPr="0092151F">
        <w:rPr>
          <w:rFonts w:ascii="Verdana" w:hAnsi="Verdana" w:cs="Mangal"/>
          <w:kern w:val="1"/>
          <w:sz w:val="16"/>
          <w:szCs w:val="16"/>
          <w:lang w:eastAsia="hi-IN" w:bidi="hi-IN"/>
        </w:rPr>
        <w:t>majedynie</w:t>
      </w:r>
      <w:proofErr w:type="spellEnd"/>
      <w:r w:rsidRPr="0092151F">
        <w:rPr>
          <w:rFonts w:ascii="Verdana" w:hAnsi="Verdana" w:cs="Mangal"/>
          <w:kern w:val="1"/>
          <w:sz w:val="16"/>
          <w:szCs w:val="16"/>
          <w:lang w:eastAsia="hi-IN" w:bidi="hi-IN"/>
        </w:rPr>
        <w:t xml:space="preserv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175A34" w:rsidRPr="0092151F" w:rsidRDefault="00175A34" w:rsidP="00EE19FD">
      <w:pPr>
        <w:widowControl w:val="0"/>
        <w:numPr>
          <w:ilvl w:val="0"/>
          <w:numId w:val="5"/>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Zamawiający nie dopuszcza składania ofert wariantowych.</w:t>
      </w:r>
    </w:p>
    <w:p w:rsidR="00175A34" w:rsidRPr="0092151F" w:rsidRDefault="00175A34" w:rsidP="00EE19FD">
      <w:pPr>
        <w:widowControl w:val="0"/>
        <w:numPr>
          <w:ilvl w:val="0"/>
          <w:numId w:val="5"/>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75A34" w:rsidRPr="0092151F" w:rsidRDefault="00175A34" w:rsidP="00EE19FD">
      <w:pPr>
        <w:widowControl w:val="0"/>
        <w:numPr>
          <w:ilvl w:val="0"/>
          <w:numId w:val="5"/>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lastRenderedPageBreak/>
        <w:t xml:space="preserve">Zamawiający dopuszcza składanie ofert częściowych na poszczególne pakiety. Oferty niezawierające pełnego zakresu przedmiotu zamówienia w danym pakiecie zostaną odrzucone. Pakiety nie mogą być dzielone przez Wykonawców. </w:t>
      </w:r>
    </w:p>
    <w:p w:rsidR="00175A34" w:rsidRPr="0092151F" w:rsidRDefault="00175A34" w:rsidP="00EE19FD">
      <w:pPr>
        <w:widowControl w:val="0"/>
        <w:numPr>
          <w:ilvl w:val="0"/>
          <w:numId w:val="5"/>
        </w:numPr>
        <w:autoSpaceDN w:val="0"/>
        <w:spacing w:line="360" w:lineRule="auto"/>
        <w:ind w:left="357" w:hanging="357"/>
        <w:contextualSpacing/>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75A34" w:rsidRPr="0092151F" w:rsidRDefault="00175A34" w:rsidP="00EE19FD">
      <w:pPr>
        <w:widowControl w:val="0"/>
        <w:numPr>
          <w:ilvl w:val="0"/>
          <w:numId w:val="3"/>
        </w:numPr>
        <w:autoSpaceDN w:val="0"/>
        <w:spacing w:line="360" w:lineRule="auto"/>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administratorem Pani/Pana danych osobowych jest Szpital Powiatowy w Zawierciu, ul. Miodowa 14, 42-400 Zawiercie;</w:t>
      </w:r>
    </w:p>
    <w:p w:rsidR="00175A34" w:rsidRPr="0092151F" w:rsidRDefault="00175A34" w:rsidP="00EE19FD">
      <w:pPr>
        <w:widowControl w:val="0"/>
        <w:numPr>
          <w:ilvl w:val="0"/>
          <w:numId w:val="3"/>
        </w:numPr>
        <w:autoSpaceDN w:val="0"/>
        <w:spacing w:line="360" w:lineRule="auto"/>
        <w:jc w:val="both"/>
        <w:textAlignment w:val="baseline"/>
        <w:rPr>
          <w:rFonts w:ascii="Verdana" w:eastAsia="SimSun" w:hAnsi="Verdana"/>
          <w:i/>
          <w:kern w:val="3"/>
          <w:sz w:val="16"/>
          <w:szCs w:val="16"/>
          <w:lang w:eastAsia="zh-CN" w:bidi="hi-IN"/>
        </w:rPr>
      </w:pPr>
      <w:r w:rsidRPr="0092151F">
        <w:rPr>
          <w:rFonts w:ascii="Verdana" w:eastAsia="SimSun" w:hAnsi="Verdana"/>
          <w:kern w:val="3"/>
          <w:sz w:val="16"/>
          <w:szCs w:val="16"/>
          <w:lang w:eastAsia="zh-CN" w:bidi="hi-IN"/>
        </w:rPr>
        <w:t>Inspektorem Ochrony Danych Osobowych w Szpitalu Powiatowym w Zawierciu jest Pani</w:t>
      </w:r>
      <w:r w:rsidR="003C6943">
        <w:rPr>
          <w:rFonts w:ascii="Verdana" w:eastAsia="SimSun" w:hAnsi="Verdana"/>
          <w:kern w:val="3"/>
          <w:sz w:val="16"/>
          <w:szCs w:val="16"/>
          <w:lang w:eastAsia="zh-CN" w:bidi="hi-IN"/>
        </w:rPr>
        <w:t xml:space="preserve"> </w:t>
      </w:r>
      <w:r w:rsidRPr="0092151F">
        <w:rPr>
          <w:rFonts w:ascii="Verdana" w:eastAsia="SimSun" w:hAnsi="Verdana"/>
          <w:kern w:val="3"/>
          <w:sz w:val="16"/>
          <w:szCs w:val="16"/>
          <w:lang w:eastAsia="zh-CN" w:bidi="hi-IN"/>
        </w:rPr>
        <w:t xml:space="preserve">Agata </w:t>
      </w:r>
      <w:proofErr w:type="spellStart"/>
      <w:r w:rsidRPr="0092151F">
        <w:rPr>
          <w:rFonts w:ascii="Verdana" w:eastAsia="SimSun" w:hAnsi="Verdana"/>
          <w:kern w:val="3"/>
          <w:sz w:val="16"/>
          <w:szCs w:val="16"/>
          <w:lang w:eastAsia="zh-CN" w:bidi="hi-IN"/>
        </w:rPr>
        <w:t>Cup</w:t>
      </w:r>
      <w:proofErr w:type="spellEnd"/>
      <w:r w:rsidRPr="0092151F">
        <w:rPr>
          <w:rFonts w:ascii="Verdana" w:eastAsia="SimSun" w:hAnsi="Verdana"/>
          <w:kern w:val="3"/>
          <w:sz w:val="16"/>
          <w:szCs w:val="16"/>
          <w:lang w:eastAsia="zh-CN" w:bidi="hi-IN"/>
        </w:rPr>
        <w:t>;</w:t>
      </w:r>
    </w:p>
    <w:p w:rsidR="00175A34" w:rsidRPr="0092151F" w:rsidRDefault="00175A34" w:rsidP="00EE19FD">
      <w:pPr>
        <w:widowControl w:val="0"/>
        <w:numPr>
          <w:ilvl w:val="0"/>
          <w:numId w:val="3"/>
        </w:numPr>
        <w:autoSpaceDN w:val="0"/>
        <w:spacing w:line="360" w:lineRule="auto"/>
        <w:jc w:val="both"/>
        <w:textAlignment w:val="baseline"/>
        <w:rPr>
          <w:rFonts w:ascii="Verdana" w:eastAsia="SimSun" w:hAnsi="Verdana"/>
          <w:i/>
          <w:kern w:val="3"/>
          <w:sz w:val="16"/>
          <w:szCs w:val="16"/>
          <w:lang w:eastAsia="zh-CN" w:bidi="hi-IN"/>
        </w:rPr>
      </w:pPr>
      <w:r w:rsidRPr="0092151F">
        <w:rPr>
          <w:rFonts w:ascii="Verdana" w:eastAsia="SimSun" w:hAnsi="Verdana"/>
          <w:kern w:val="3"/>
          <w:sz w:val="16"/>
          <w:szCs w:val="16"/>
          <w:lang w:eastAsia="zh-CN" w:bidi="hi-IN"/>
        </w:rPr>
        <w:t>Pani/Pana dane osobowe przetwarzane będą na podstawie art. 6 ust. 1 lit. c RODO w celu związanym z postępowaniem o udzielenie zamówienia publicznego;</w:t>
      </w:r>
    </w:p>
    <w:p w:rsidR="00175A34" w:rsidRPr="0092151F" w:rsidRDefault="00175A34" w:rsidP="00EE19FD">
      <w:pPr>
        <w:widowControl w:val="0"/>
        <w:numPr>
          <w:ilvl w:val="0"/>
          <w:numId w:val="3"/>
        </w:numPr>
        <w:autoSpaceDN w:val="0"/>
        <w:spacing w:line="360" w:lineRule="auto"/>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2151F">
        <w:rPr>
          <w:rFonts w:ascii="Verdana" w:eastAsia="SimSun" w:hAnsi="Verdana"/>
          <w:kern w:val="3"/>
          <w:sz w:val="16"/>
          <w:szCs w:val="16"/>
          <w:lang w:eastAsia="zh-CN" w:bidi="hi-IN"/>
        </w:rPr>
        <w:t>Pzp</w:t>
      </w:r>
      <w:proofErr w:type="spellEnd"/>
      <w:r w:rsidRPr="0092151F">
        <w:rPr>
          <w:rFonts w:ascii="Verdana" w:eastAsia="SimSun" w:hAnsi="Verdana"/>
          <w:kern w:val="3"/>
          <w:sz w:val="16"/>
          <w:szCs w:val="16"/>
          <w:lang w:eastAsia="zh-CN" w:bidi="hi-IN"/>
        </w:rPr>
        <w:t xml:space="preserve">”; </w:t>
      </w:r>
    </w:p>
    <w:p w:rsidR="00175A34" w:rsidRPr="0092151F" w:rsidRDefault="00175A34" w:rsidP="00EE19FD">
      <w:pPr>
        <w:widowControl w:val="0"/>
        <w:numPr>
          <w:ilvl w:val="0"/>
          <w:numId w:val="3"/>
        </w:numPr>
        <w:autoSpaceDN w:val="0"/>
        <w:spacing w:line="360" w:lineRule="auto"/>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 xml:space="preserve">Pani/Pana dane osobowe będą przechowywane, zgodnie z art. 97 ust. 1 ustawy </w:t>
      </w:r>
      <w:proofErr w:type="spellStart"/>
      <w:r w:rsidRPr="0092151F">
        <w:rPr>
          <w:rFonts w:ascii="Verdana" w:eastAsia="SimSun" w:hAnsi="Verdana"/>
          <w:kern w:val="3"/>
          <w:sz w:val="16"/>
          <w:szCs w:val="16"/>
          <w:lang w:eastAsia="zh-CN" w:bidi="hi-IN"/>
        </w:rPr>
        <w:t>Pzp</w:t>
      </w:r>
      <w:proofErr w:type="spellEnd"/>
      <w:r w:rsidRPr="0092151F">
        <w:rPr>
          <w:rFonts w:ascii="Verdana" w:eastAsia="SimSun" w:hAnsi="Verdana"/>
          <w:kern w:val="3"/>
          <w:sz w:val="16"/>
          <w:szCs w:val="16"/>
          <w:lang w:eastAsia="zh-CN" w:bidi="hi-IN"/>
        </w:rPr>
        <w:t xml:space="preserve">, przez okres 4 lat od dnia zakończenia postępowania o udzielenie zamówienia, a jeżeli czas trwania umowy przekracza 4 lata, okres przechowywania obejmuje cały czas trwania umowy; </w:t>
      </w:r>
    </w:p>
    <w:p w:rsidR="00175A34" w:rsidRPr="0092151F" w:rsidRDefault="00175A34" w:rsidP="00EE19FD">
      <w:pPr>
        <w:widowControl w:val="0"/>
        <w:numPr>
          <w:ilvl w:val="0"/>
          <w:numId w:val="3"/>
        </w:numPr>
        <w:autoSpaceDN w:val="0"/>
        <w:spacing w:line="360" w:lineRule="auto"/>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 xml:space="preserve">obowiązek podania przez Panią/Pana danych osobowych bezpośrednio Pani/Pana dotyczących jest wymogiem ustawowym określonym w przepisach ustawy </w:t>
      </w:r>
      <w:proofErr w:type="spellStart"/>
      <w:r w:rsidRPr="0092151F">
        <w:rPr>
          <w:rFonts w:ascii="Verdana" w:eastAsia="SimSun" w:hAnsi="Verdana"/>
          <w:kern w:val="3"/>
          <w:sz w:val="16"/>
          <w:szCs w:val="16"/>
          <w:lang w:eastAsia="zh-CN" w:bidi="hi-IN"/>
        </w:rPr>
        <w:t>Pzp</w:t>
      </w:r>
      <w:proofErr w:type="spellEnd"/>
      <w:r w:rsidRPr="0092151F">
        <w:rPr>
          <w:rFonts w:ascii="Verdana" w:eastAsia="SimSun" w:hAnsi="Verdana"/>
          <w:kern w:val="3"/>
          <w:sz w:val="16"/>
          <w:szCs w:val="16"/>
          <w:lang w:eastAsia="zh-CN" w:bidi="hi-IN"/>
        </w:rPr>
        <w:t xml:space="preserve">, związanym z udziałem w postępowaniu o udzielenie zamówienia publicznego; konsekwencje niepodania określonych danych wynikają z ustawy </w:t>
      </w:r>
      <w:proofErr w:type="spellStart"/>
      <w:r w:rsidRPr="0092151F">
        <w:rPr>
          <w:rFonts w:ascii="Verdana" w:eastAsia="SimSun" w:hAnsi="Verdana"/>
          <w:kern w:val="3"/>
          <w:sz w:val="16"/>
          <w:szCs w:val="16"/>
          <w:lang w:eastAsia="zh-CN" w:bidi="hi-IN"/>
        </w:rPr>
        <w:t>Pzp</w:t>
      </w:r>
      <w:proofErr w:type="spellEnd"/>
      <w:r w:rsidRPr="0092151F">
        <w:rPr>
          <w:rFonts w:ascii="Verdana" w:eastAsia="SimSun" w:hAnsi="Verdana"/>
          <w:kern w:val="3"/>
          <w:sz w:val="16"/>
          <w:szCs w:val="16"/>
          <w:lang w:eastAsia="zh-CN" w:bidi="hi-IN"/>
        </w:rPr>
        <w:t xml:space="preserve">;  </w:t>
      </w:r>
    </w:p>
    <w:p w:rsidR="00175A34" w:rsidRPr="0092151F" w:rsidRDefault="00175A34" w:rsidP="00EE19FD">
      <w:pPr>
        <w:widowControl w:val="0"/>
        <w:numPr>
          <w:ilvl w:val="0"/>
          <w:numId w:val="3"/>
        </w:numPr>
        <w:autoSpaceDN w:val="0"/>
        <w:spacing w:line="360" w:lineRule="auto"/>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 xml:space="preserve">w odniesieniu do Pani/Pana danych osobowych decyzje nie będą podejmowane w sposób zautomatyzowany, stosowanie do art. 22 RODO; </w:t>
      </w:r>
    </w:p>
    <w:p w:rsidR="00175A34" w:rsidRPr="0092151F" w:rsidRDefault="00175A34" w:rsidP="00EE19FD">
      <w:pPr>
        <w:widowControl w:val="0"/>
        <w:numPr>
          <w:ilvl w:val="0"/>
          <w:numId w:val="3"/>
        </w:numPr>
        <w:autoSpaceDN w:val="0"/>
        <w:spacing w:line="360" w:lineRule="auto"/>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 xml:space="preserve">posiada Pani/Pan: </w:t>
      </w:r>
    </w:p>
    <w:p w:rsidR="00175A34" w:rsidRPr="0092151F" w:rsidRDefault="00175A34" w:rsidP="00175A34">
      <w:pPr>
        <w:autoSpaceDN w:val="0"/>
        <w:spacing w:line="360" w:lineRule="auto"/>
        <w:ind w:left="720"/>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175A34" w:rsidRPr="0092151F" w:rsidRDefault="00175A34" w:rsidP="00175A34">
      <w:pPr>
        <w:widowControl w:val="0"/>
        <w:autoSpaceDN w:val="0"/>
        <w:spacing w:line="360" w:lineRule="auto"/>
        <w:ind w:left="708"/>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 xml:space="preserve">-prawo do wniesienia skargi do Prezesa Urzędu Ochrony Danych Osobowych, gdy uzna Pani/Pan, że przetwarzanie danych osobowych Pani/Pana dotyczących narusza przepisy RODO; </w:t>
      </w:r>
    </w:p>
    <w:p w:rsidR="00175A34" w:rsidRPr="0092151F" w:rsidRDefault="00175A34" w:rsidP="00175A34">
      <w:pPr>
        <w:widowControl w:val="0"/>
        <w:autoSpaceDN w:val="0"/>
        <w:spacing w:line="360" w:lineRule="auto"/>
        <w:ind w:left="708"/>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175A34" w:rsidRPr="0092151F" w:rsidRDefault="00175A34" w:rsidP="00EE19FD">
      <w:pPr>
        <w:widowControl w:val="0"/>
        <w:numPr>
          <w:ilvl w:val="0"/>
          <w:numId w:val="5"/>
        </w:numPr>
        <w:autoSpaceDN w:val="0"/>
        <w:spacing w:line="360" w:lineRule="auto"/>
        <w:ind w:left="357" w:hanging="357"/>
        <w:contextualSpacing/>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W celu spełnienia wymagań dotyczących przedmiotu zamówienia Zamawiający wymaga:</w:t>
      </w:r>
    </w:p>
    <w:p w:rsidR="00175A34" w:rsidRPr="0092151F" w:rsidRDefault="00175A34" w:rsidP="00175A34">
      <w:pPr>
        <w:widowControl w:val="0"/>
        <w:autoSpaceDN w:val="0"/>
        <w:spacing w:line="360" w:lineRule="auto"/>
        <w:ind w:left="708"/>
        <w:contextualSpacing/>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a) Oświadczenia Wykonawcy, że zaoferowany sprzęt spełnia wymagania określone w ustawie z dnia 20 maja 2010 r. o wyroba</w:t>
      </w:r>
      <w:r w:rsidR="00E84356">
        <w:rPr>
          <w:rFonts w:ascii="Verdana" w:eastAsia="SimSun" w:hAnsi="Verdana"/>
          <w:kern w:val="3"/>
          <w:sz w:val="16"/>
          <w:szCs w:val="16"/>
          <w:lang w:eastAsia="zh-CN" w:bidi="hi-IN"/>
        </w:rPr>
        <w:t>ch medycznych (tj. Dz. U. z 2019</w:t>
      </w:r>
      <w:r w:rsidRPr="0092151F">
        <w:rPr>
          <w:rFonts w:ascii="Verdana" w:eastAsia="SimSun" w:hAnsi="Verdana"/>
          <w:kern w:val="3"/>
          <w:sz w:val="16"/>
          <w:szCs w:val="16"/>
          <w:lang w:eastAsia="zh-CN" w:bidi="hi-IN"/>
        </w:rPr>
        <w:t>r. poz..)  a ponadto, że Wykonawca jest gotowy w każdej chwili na żądanie Zamawiającego potwierdzić to poprzez przesłanie kopii odpowiedniej dokumentacji,</w:t>
      </w:r>
    </w:p>
    <w:p w:rsidR="00175A34" w:rsidRPr="0092151F" w:rsidRDefault="00175A34" w:rsidP="00175A34">
      <w:pPr>
        <w:widowControl w:val="0"/>
        <w:autoSpaceDN w:val="0"/>
        <w:spacing w:line="360" w:lineRule="auto"/>
        <w:ind w:left="708"/>
        <w:contextualSpacing/>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b)Oświadczenia Wykonawcy, że zaoferowany sprzęt posiada deklarację zgodności CE oraz, że Wykonawca jest gotowy w każdej chwili potwierdzić to poprzez przesłanie odpowiedniej dokumentacji,</w:t>
      </w:r>
    </w:p>
    <w:p w:rsidR="00175A34" w:rsidRPr="0092151F" w:rsidRDefault="00175A34" w:rsidP="00175A34">
      <w:pPr>
        <w:spacing w:line="360" w:lineRule="auto"/>
        <w:ind w:left="708"/>
        <w:jc w:val="both"/>
        <w:rPr>
          <w:rFonts w:ascii="Verdana" w:eastAsia="SimSun" w:hAnsi="Verdana"/>
          <w:kern w:val="1"/>
          <w:sz w:val="16"/>
          <w:szCs w:val="16"/>
          <w:lang w:eastAsia="zh-CN" w:bidi="hi-IN"/>
        </w:rPr>
      </w:pPr>
      <w:r w:rsidRPr="0092151F">
        <w:rPr>
          <w:rFonts w:ascii="Verdana" w:eastAsia="SimSun" w:hAnsi="Verdana"/>
          <w:kern w:val="3"/>
          <w:sz w:val="16"/>
          <w:szCs w:val="16"/>
          <w:lang w:eastAsia="zh-CN" w:bidi="hi-IN"/>
        </w:rPr>
        <w:t>c)</w:t>
      </w:r>
      <w:r w:rsidRPr="0092151F">
        <w:rPr>
          <w:rFonts w:ascii="Verdana" w:eastAsia="SimSun" w:hAnsi="Verdana"/>
          <w:kern w:val="1"/>
          <w:sz w:val="16"/>
          <w:szCs w:val="16"/>
          <w:lang w:eastAsia="zh-CN" w:bidi="hi-IN"/>
        </w:rPr>
        <w:t xml:space="preserve">Oświadczenia Wykonawcy, że zaoferowany sprzęt posiada kartę produktu (ulotkę, kartę techniczną) potwierdzającą wymogi określone przez Zamawiającego, a ponadto, że Wykonawca jest gotowy w </w:t>
      </w:r>
      <w:r w:rsidRPr="0092151F">
        <w:rPr>
          <w:rFonts w:ascii="Verdana" w:eastAsia="SimSun" w:hAnsi="Verdana"/>
          <w:kern w:val="1"/>
          <w:sz w:val="16"/>
          <w:szCs w:val="16"/>
          <w:lang w:eastAsia="zh-CN" w:bidi="hi-IN"/>
        </w:rPr>
        <w:lastRenderedPageBreak/>
        <w:t>każdej chwili na żądanie Zamawiającego potwierdzić to poprzez przesłanie kopii odpowiedniej dokumentacji;</w:t>
      </w:r>
    </w:p>
    <w:p w:rsidR="00175A34" w:rsidRPr="0092151F" w:rsidRDefault="00175A34" w:rsidP="00175A34">
      <w:pPr>
        <w:spacing w:line="360" w:lineRule="auto"/>
        <w:ind w:left="708"/>
        <w:jc w:val="both"/>
        <w:rPr>
          <w:rFonts w:ascii="Verdana" w:eastAsia="SimSun" w:hAnsi="Verdana"/>
          <w:kern w:val="1"/>
          <w:sz w:val="16"/>
          <w:szCs w:val="16"/>
          <w:lang w:eastAsia="zh-CN" w:bidi="hi-IN"/>
        </w:rPr>
      </w:pPr>
      <w:r w:rsidRPr="0092151F">
        <w:rPr>
          <w:rFonts w:ascii="Verdana" w:eastAsia="SimSun" w:hAnsi="Verdana"/>
          <w:kern w:val="1"/>
          <w:sz w:val="16"/>
          <w:szCs w:val="16"/>
          <w:lang w:eastAsia="zh-CN" w:bidi="hi-IN"/>
        </w:rPr>
        <w:t>d) Oświadczenia Wykonawcy o serwisie gwarancyjnym oraz gwarancji zgodnie z zapisami w formularzu asortymentowo-cenowym, stanowiącym załącznik nr 2 do SIWZ,</w:t>
      </w:r>
    </w:p>
    <w:p w:rsidR="00175A34" w:rsidRPr="0092151F" w:rsidRDefault="00175A34" w:rsidP="00175A34">
      <w:pPr>
        <w:spacing w:line="360" w:lineRule="auto"/>
        <w:ind w:left="708"/>
        <w:jc w:val="both"/>
        <w:rPr>
          <w:rFonts w:ascii="Verdana" w:eastAsia="SimSun" w:hAnsi="Verdana"/>
          <w:kern w:val="1"/>
          <w:sz w:val="16"/>
          <w:szCs w:val="16"/>
          <w:lang w:eastAsia="zh-CN" w:bidi="hi-IN"/>
        </w:rPr>
      </w:pPr>
      <w:r w:rsidRPr="0092151F">
        <w:rPr>
          <w:rFonts w:ascii="Verdana" w:eastAsia="SimSun" w:hAnsi="Verdana"/>
          <w:kern w:val="1"/>
          <w:sz w:val="16"/>
          <w:szCs w:val="16"/>
          <w:lang w:eastAsia="zh-CN" w:bidi="hi-IN"/>
        </w:rPr>
        <w:t>e) Oświadczenie Wykonawcy, że przeprowadzi szkolenie personelu Zamawiającego w zakresie obsługi dostarczonego sprzętu,</w:t>
      </w:r>
    </w:p>
    <w:p w:rsidR="00175A34" w:rsidRPr="0092151F" w:rsidRDefault="00175A34" w:rsidP="00175A34">
      <w:pPr>
        <w:spacing w:line="360" w:lineRule="auto"/>
        <w:ind w:left="708"/>
        <w:jc w:val="both"/>
        <w:rPr>
          <w:rFonts w:ascii="Verdana" w:eastAsia="SimSun" w:hAnsi="Verdana"/>
          <w:kern w:val="1"/>
          <w:sz w:val="16"/>
          <w:szCs w:val="16"/>
          <w:lang w:eastAsia="zh-CN" w:bidi="hi-IN"/>
        </w:rPr>
      </w:pPr>
      <w:r w:rsidRPr="0092151F">
        <w:rPr>
          <w:rFonts w:ascii="Verdana" w:eastAsia="SimSun" w:hAnsi="Verdana"/>
          <w:kern w:val="1"/>
          <w:sz w:val="16"/>
          <w:szCs w:val="16"/>
          <w:lang w:eastAsia="zh-CN" w:bidi="hi-IN"/>
        </w:rPr>
        <w:t>f). Oświadczenie Wykonawcy, że po wygaśnięciu umowy i zakończeniu okresu gwarancji zobowiązuje się do odblokowania sprzętu w sposób zapewniający możliwość świadczenia usługi pogwarancyjnej, obsługi serwisowej urządzenia bezpośrednio przez Zamawiającego lub powierzenia jej podmiotowi trzeciemu, w szczególności przekaże Zamawiającemu wszelkie niezbędne do tego dostępy i kody serwisowe do urządzenia.</w:t>
      </w:r>
    </w:p>
    <w:p w:rsidR="00175A34" w:rsidRPr="0092151F" w:rsidRDefault="00175A34" w:rsidP="00EE19FD">
      <w:pPr>
        <w:widowControl w:val="0"/>
        <w:numPr>
          <w:ilvl w:val="0"/>
          <w:numId w:val="5"/>
        </w:numPr>
        <w:autoSpaceDN w:val="0"/>
        <w:spacing w:line="360" w:lineRule="auto"/>
        <w:ind w:left="357" w:hanging="357"/>
        <w:contextualSpacing/>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 xml:space="preserve">Zamawiający na etapie badania ofert sprawdzi spełnienie ww. wymagań dotyczących przedmiotu zamówienia na podstawie </w:t>
      </w:r>
      <w:r w:rsidRPr="0092151F">
        <w:rPr>
          <w:rFonts w:ascii="Verdana" w:eastAsia="SimSun" w:hAnsi="Verdana" w:cs="Verdana"/>
          <w:b/>
          <w:kern w:val="3"/>
          <w:sz w:val="16"/>
          <w:szCs w:val="16"/>
          <w:lang w:eastAsia="zh-CN" w:bidi="hi-IN"/>
        </w:rPr>
        <w:t>załącznika nr 3 do SIWZ</w:t>
      </w:r>
      <w:r w:rsidRPr="0092151F">
        <w:rPr>
          <w:rFonts w:ascii="Verdana" w:eastAsia="SimSun" w:hAnsi="Verdana"/>
          <w:kern w:val="3"/>
          <w:sz w:val="16"/>
          <w:szCs w:val="16"/>
          <w:lang w:eastAsia="zh-CN" w:bidi="hi-IN"/>
        </w:rPr>
        <w:t>. W następnym etapie Zamawiający wezwie Wykonawcę, którego oferta została najwyżej oceniona, do złożenia w wyznaczonym terminie, nie krótszym niż 5 dni, aktualnych na dzień złożenia ww. oświadczeń lub dokumentów.</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IV. Informacja o przewidywanych zamówieniach z upoważnienia art. 67 ust. 1 pkt 7</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Zamawiający nie przewiduje udzielenia zamówienia, o którym mowa w art. 67 ust. 1 pkt</w:t>
      </w:r>
      <w:r w:rsidR="00E84356">
        <w:rPr>
          <w:rFonts w:ascii="Verdana" w:hAnsi="Verdana" w:cs="Verdana"/>
          <w:kern w:val="1"/>
          <w:sz w:val="16"/>
          <w:szCs w:val="16"/>
          <w:lang w:eastAsia="hi-IN" w:bidi="hi-IN"/>
        </w:rPr>
        <w:t xml:space="preserve"> </w:t>
      </w:r>
      <w:r w:rsidRPr="0092151F">
        <w:rPr>
          <w:rFonts w:ascii="Verdana" w:hAnsi="Verdana" w:cs="Verdana"/>
          <w:kern w:val="1"/>
          <w:sz w:val="16"/>
          <w:szCs w:val="16"/>
          <w:lang w:eastAsia="hi-IN" w:bidi="hi-IN"/>
        </w:rPr>
        <w:t xml:space="preserve">7 ustawy </w:t>
      </w:r>
      <w:proofErr w:type="spellStart"/>
      <w:r w:rsidRPr="0092151F">
        <w:rPr>
          <w:rFonts w:ascii="Verdana" w:hAnsi="Verdana" w:cs="Verdana"/>
          <w:kern w:val="1"/>
          <w:sz w:val="16"/>
          <w:szCs w:val="16"/>
          <w:lang w:eastAsia="hi-IN" w:bidi="hi-IN"/>
        </w:rPr>
        <w:t>Pzp</w:t>
      </w:r>
      <w:proofErr w:type="spellEnd"/>
      <w:r w:rsidRPr="0092151F">
        <w:rPr>
          <w:rFonts w:ascii="Verdana" w:hAnsi="Verdana" w:cs="Verdana"/>
          <w:kern w:val="1"/>
          <w:sz w:val="16"/>
          <w:szCs w:val="16"/>
          <w:lang w:eastAsia="hi-IN" w:bidi="hi-IN"/>
        </w:rPr>
        <w:t>.</w:t>
      </w:r>
    </w:p>
    <w:p w:rsidR="00175A34" w:rsidRPr="0092151F" w:rsidRDefault="00175A34" w:rsidP="00175A34">
      <w:pPr>
        <w:widowControl w:val="0"/>
        <w:spacing w:line="360" w:lineRule="auto"/>
        <w:jc w:val="both"/>
        <w:rPr>
          <w:rFonts w:ascii="Verdana" w:hAnsi="Verdana" w:cs="Verdana"/>
          <w:b/>
          <w:kern w:val="1"/>
          <w:sz w:val="16"/>
          <w:szCs w:val="16"/>
          <w:lang w:eastAsia="hi-IN" w:bidi="hi-IN"/>
        </w:rPr>
      </w:pPr>
      <w:r w:rsidRPr="0092151F">
        <w:rPr>
          <w:rFonts w:ascii="Verdana" w:hAnsi="Verdana" w:cs="Verdana"/>
          <w:b/>
          <w:kern w:val="1"/>
          <w:sz w:val="16"/>
          <w:szCs w:val="16"/>
          <w:lang w:eastAsia="hi-IN" w:bidi="hi-IN"/>
        </w:rPr>
        <w:t>V. Termin wykonania zamówienia</w:t>
      </w:r>
    </w:p>
    <w:p w:rsidR="006E2659" w:rsidRPr="006E2659" w:rsidRDefault="00175A34" w:rsidP="00C77D08">
      <w:pPr>
        <w:widowControl w:val="0"/>
        <w:numPr>
          <w:ilvl w:val="0"/>
          <w:numId w:val="1"/>
        </w:numPr>
        <w:spacing w:line="360" w:lineRule="auto"/>
        <w:ind w:left="357" w:hanging="357"/>
        <w:contextualSpacing/>
        <w:jc w:val="both"/>
        <w:rPr>
          <w:rFonts w:ascii="Verdana" w:hAnsi="Verdana" w:cs="Verdana"/>
          <w:color w:val="000000" w:themeColor="text1"/>
          <w:kern w:val="1"/>
          <w:sz w:val="16"/>
          <w:szCs w:val="16"/>
          <w:lang w:eastAsia="hi-IN" w:bidi="hi-IN"/>
        </w:rPr>
      </w:pPr>
      <w:r w:rsidRPr="0092151F">
        <w:rPr>
          <w:rFonts w:ascii="Verdana" w:hAnsi="Verdana" w:cs="Verdana"/>
          <w:kern w:val="1"/>
          <w:sz w:val="16"/>
          <w:szCs w:val="16"/>
          <w:lang w:eastAsia="hi-IN" w:bidi="hi-IN"/>
        </w:rPr>
        <w:t>Zamówienie z</w:t>
      </w:r>
      <w:r w:rsidR="00C77D08" w:rsidRPr="0092151F">
        <w:rPr>
          <w:rFonts w:ascii="Verdana" w:hAnsi="Verdana" w:cs="Verdana"/>
          <w:kern w:val="1"/>
          <w:sz w:val="16"/>
          <w:szCs w:val="16"/>
          <w:lang w:eastAsia="hi-IN" w:bidi="hi-IN"/>
        </w:rPr>
        <w:t>ostanie zrealizowane w terminie</w:t>
      </w:r>
      <w:r w:rsidR="006E2659">
        <w:rPr>
          <w:rFonts w:ascii="Verdana" w:hAnsi="Verdana" w:cs="Verdana"/>
          <w:kern w:val="1"/>
          <w:sz w:val="16"/>
          <w:szCs w:val="16"/>
          <w:lang w:eastAsia="hi-IN" w:bidi="hi-IN"/>
        </w:rPr>
        <w:t>:</w:t>
      </w:r>
    </w:p>
    <w:p w:rsidR="00175A34" w:rsidRPr="006E2659" w:rsidRDefault="006E2659" w:rsidP="006E2659">
      <w:pPr>
        <w:pStyle w:val="Akapitzlist"/>
        <w:widowControl w:val="0"/>
        <w:numPr>
          <w:ilvl w:val="0"/>
          <w:numId w:val="39"/>
        </w:numPr>
        <w:spacing w:line="360" w:lineRule="auto"/>
        <w:jc w:val="both"/>
        <w:rPr>
          <w:rFonts w:ascii="Verdana" w:hAnsi="Verdana" w:cs="Verdana"/>
          <w:color w:val="000000" w:themeColor="text1"/>
          <w:kern w:val="1"/>
          <w:sz w:val="16"/>
          <w:szCs w:val="16"/>
          <w:lang w:eastAsia="hi-IN" w:bidi="hi-IN"/>
        </w:rPr>
      </w:pPr>
      <w:r>
        <w:rPr>
          <w:rFonts w:ascii="Verdana" w:hAnsi="Verdana" w:cs="Verdana"/>
          <w:kern w:val="1"/>
          <w:sz w:val="16"/>
          <w:szCs w:val="16"/>
          <w:lang w:eastAsia="hi-IN" w:bidi="hi-IN"/>
        </w:rPr>
        <w:t xml:space="preserve">pakiet nr 1 - </w:t>
      </w:r>
      <w:r w:rsidR="00C77D08" w:rsidRPr="006E2659">
        <w:rPr>
          <w:rFonts w:ascii="Verdana" w:hAnsi="Verdana" w:cs="Verdana"/>
          <w:kern w:val="1"/>
          <w:sz w:val="16"/>
          <w:szCs w:val="16"/>
          <w:lang w:eastAsia="hi-IN" w:bidi="hi-IN"/>
        </w:rPr>
        <w:t xml:space="preserve"> do </w:t>
      </w:r>
      <w:r>
        <w:rPr>
          <w:rFonts w:ascii="Verdana" w:hAnsi="Verdana" w:cs="Verdana"/>
          <w:kern w:val="1"/>
          <w:sz w:val="16"/>
          <w:szCs w:val="16"/>
          <w:lang w:eastAsia="hi-IN" w:bidi="hi-IN"/>
        </w:rPr>
        <w:t>6</w:t>
      </w:r>
      <w:r w:rsidR="00175A34" w:rsidRPr="006E2659">
        <w:rPr>
          <w:rFonts w:ascii="Verdana" w:hAnsi="Verdana" w:cs="Verdana"/>
          <w:kern w:val="1"/>
          <w:sz w:val="16"/>
          <w:szCs w:val="16"/>
          <w:lang w:eastAsia="hi-IN" w:bidi="hi-IN"/>
        </w:rPr>
        <w:t xml:space="preserve"> tygodni od daty zawarcia umowy </w:t>
      </w:r>
    </w:p>
    <w:p w:rsidR="006E2659" w:rsidRPr="006E2659" w:rsidRDefault="006E2659" w:rsidP="006E2659">
      <w:pPr>
        <w:pStyle w:val="Akapitzlist"/>
        <w:widowControl w:val="0"/>
        <w:numPr>
          <w:ilvl w:val="0"/>
          <w:numId w:val="39"/>
        </w:numPr>
        <w:spacing w:line="360" w:lineRule="auto"/>
        <w:jc w:val="both"/>
        <w:rPr>
          <w:rFonts w:ascii="Verdana" w:hAnsi="Verdana" w:cs="Verdana"/>
          <w:color w:val="000000" w:themeColor="text1"/>
          <w:kern w:val="1"/>
          <w:sz w:val="16"/>
          <w:szCs w:val="16"/>
          <w:lang w:eastAsia="hi-IN" w:bidi="hi-IN"/>
        </w:rPr>
      </w:pPr>
      <w:r>
        <w:rPr>
          <w:rFonts w:ascii="Verdana" w:hAnsi="Verdana" w:cs="Verdana"/>
          <w:kern w:val="1"/>
          <w:sz w:val="16"/>
          <w:szCs w:val="16"/>
          <w:lang w:eastAsia="hi-IN" w:bidi="hi-IN"/>
        </w:rPr>
        <w:t xml:space="preserve">pakiet nr 2, 3, 4 - </w:t>
      </w:r>
      <w:r w:rsidRPr="006E2659">
        <w:rPr>
          <w:rFonts w:ascii="Verdana" w:hAnsi="Verdana" w:cs="Verdana"/>
          <w:kern w:val="1"/>
          <w:sz w:val="16"/>
          <w:szCs w:val="16"/>
          <w:lang w:eastAsia="hi-IN" w:bidi="hi-IN"/>
        </w:rPr>
        <w:t xml:space="preserve">do </w:t>
      </w:r>
      <w:r w:rsidR="00475654">
        <w:rPr>
          <w:rFonts w:ascii="Verdana" w:hAnsi="Verdana" w:cs="Verdana"/>
          <w:kern w:val="1"/>
          <w:sz w:val="16"/>
          <w:szCs w:val="16"/>
          <w:lang w:eastAsia="hi-IN" w:bidi="hi-IN"/>
        </w:rPr>
        <w:t>3</w:t>
      </w:r>
      <w:r w:rsidRPr="006E2659">
        <w:rPr>
          <w:rFonts w:ascii="Verdana" w:hAnsi="Verdana" w:cs="Verdana"/>
          <w:kern w:val="1"/>
          <w:sz w:val="16"/>
          <w:szCs w:val="16"/>
          <w:lang w:eastAsia="hi-IN" w:bidi="hi-IN"/>
        </w:rPr>
        <w:t xml:space="preserve"> tygodni od daty zawarcia umowy </w:t>
      </w:r>
    </w:p>
    <w:p w:rsidR="00175A34" w:rsidRPr="004055E9" w:rsidRDefault="00175A34" w:rsidP="004055E9">
      <w:pPr>
        <w:pStyle w:val="Akapitzlist"/>
        <w:widowControl w:val="0"/>
        <w:numPr>
          <w:ilvl w:val="0"/>
          <w:numId w:val="1"/>
        </w:numPr>
        <w:spacing w:line="360" w:lineRule="auto"/>
        <w:ind w:left="426" w:hanging="426"/>
        <w:jc w:val="both"/>
        <w:rPr>
          <w:rFonts w:ascii="Verdana" w:hAnsi="Verdana" w:cs="Verdana"/>
          <w:kern w:val="1"/>
          <w:sz w:val="16"/>
          <w:szCs w:val="16"/>
          <w:lang w:eastAsia="hi-IN" w:bidi="hi-IN"/>
        </w:rPr>
      </w:pPr>
      <w:r w:rsidRPr="004055E9">
        <w:rPr>
          <w:rFonts w:ascii="Verdana" w:hAnsi="Verdana" w:cs="Verdana"/>
          <w:kern w:val="1"/>
          <w:sz w:val="16"/>
          <w:szCs w:val="16"/>
          <w:lang w:eastAsia="hi-IN" w:bidi="hi-IN"/>
        </w:rPr>
        <w:t>Za datę zawarcia umowy przyjmuje się dzień, w którym Wykonawca otrzyma jednostronnie podpisaną umowę z datą wskazaną przez Zamawiającego.</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VI. Warunki udziału w postępowaniu oraz opis sposobu dokonywania oceny spełniania tych warunków:</w:t>
      </w:r>
    </w:p>
    <w:p w:rsidR="00175A34" w:rsidRPr="0092151F" w:rsidRDefault="00175A34" w:rsidP="00EE19FD">
      <w:pPr>
        <w:widowControl w:val="0"/>
        <w:numPr>
          <w:ilvl w:val="0"/>
          <w:numId w:val="6"/>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O udzielenie zamówienia mogą ubiegać się Wykonawcy, którzy:</w:t>
      </w:r>
    </w:p>
    <w:p w:rsidR="00175A34" w:rsidRPr="0092151F" w:rsidRDefault="00175A34" w:rsidP="00175A34">
      <w:pPr>
        <w:widowControl w:val="0"/>
        <w:spacing w:line="360" w:lineRule="auto"/>
        <w:ind w:firstLine="357"/>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 xml:space="preserve">1.1. Nie podlegają wykluczeniu z art. 24 ust. 1 pkt 12-23 ustawy </w:t>
      </w:r>
      <w:proofErr w:type="spellStart"/>
      <w:r w:rsidRPr="0092151F">
        <w:rPr>
          <w:rFonts w:ascii="Verdana" w:hAnsi="Verdana" w:cs="Times New Roman"/>
          <w:kern w:val="1"/>
          <w:sz w:val="16"/>
          <w:szCs w:val="16"/>
          <w:lang w:eastAsia="hi-IN" w:bidi="hi-IN"/>
        </w:rPr>
        <w:t>Pzp</w:t>
      </w:r>
      <w:proofErr w:type="spellEnd"/>
      <w:r w:rsidRPr="0092151F">
        <w:rPr>
          <w:rFonts w:ascii="Verdana" w:hAnsi="Verdana" w:cs="Times New Roman"/>
          <w:kern w:val="1"/>
          <w:sz w:val="16"/>
          <w:szCs w:val="16"/>
          <w:lang w:eastAsia="hi-IN" w:bidi="hi-IN"/>
        </w:rPr>
        <w:t>.;</w:t>
      </w:r>
    </w:p>
    <w:p w:rsidR="00175A34" w:rsidRPr="0092151F" w:rsidRDefault="00175A34" w:rsidP="00175A34">
      <w:pPr>
        <w:widowControl w:val="0"/>
        <w:spacing w:line="360" w:lineRule="auto"/>
        <w:ind w:firstLine="357"/>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 xml:space="preserve">1.2. Spełniają warunki udziału w postępowaniu dotyczące: </w:t>
      </w:r>
    </w:p>
    <w:p w:rsidR="00175A34" w:rsidRPr="0092151F" w:rsidRDefault="00175A34" w:rsidP="00175A34">
      <w:pPr>
        <w:widowControl w:val="0"/>
        <w:spacing w:line="360" w:lineRule="auto"/>
        <w:ind w:left="708"/>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 xml:space="preserve">1. kompetencji lub uprawnień do prowadzenia określonej działalności zawodowej, o ile wynika to z odrębnych przepisów. Ocena spełnienia warunku udziału w postępowaniu będzie dokonana na zasadzie spełnia/nie spełnia w oparciu o oświadczenie – </w:t>
      </w:r>
      <w:r w:rsidRPr="0092151F">
        <w:rPr>
          <w:rFonts w:ascii="Verdana" w:hAnsi="Verdana" w:cs="Times New Roman"/>
          <w:b/>
          <w:kern w:val="1"/>
          <w:sz w:val="16"/>
          <w:szCs w:val="16"/>
          <w:lang w:eastAsia="hi-IN" w:bidi="hi-IN"/>
        </w:rPr>
        <w:t>załącznik nr 3 do SIWZ</w:t>
      </w:r>
      <w:r w:rsidRPr="0092151F">
        <w:rPr>
          <w:rFonts w:ascii="Verdana" w:hAnsi="Verdana" w:cs="Times New Roman"/>
          <w:kern w:val="1"/>
          <w:sz w:val="16"/>
          <w:szCs w:val="16"/>
          <w:lang w:eastAsia="hi-IN" w:bidi="hi-IN"/>
        </w:rPr>
        <w:t>;</w:t>
      </w:r>
    </w:p>
    <w:p w:rsidR="00175A34" w:rsidRPr="0092151F" w:rsidRDefault="00175A34" w:rsidP="00175A34">
      <w:pPr>
        <w:widowControl w:val="0"/>
        <w:spacing w:line="360" w:lineRule="auto"/>
        <w:ind w:left="708"/>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 xml:space="preserve">2. sytuacji ekonomicznej lub finansowej. Ocena spełnienia warunku udziału w postępowaniu będzie dokonana na zasadzie spełnia/nie spełnia w oparciu o oświadczenie – </w:t>
      </w:r>
      <w:r w:rsidRPr="0092151F">
        <w:rPr>
          <w:rFonts w:ascii="Verdana" w:hAnsi="Verdana" w:cs="Times New Roman"/>
          <w:b/>
          <w:kern w:val="1"/>
          <w:sz w:val="16"/>
          <w:szCs w:val="16"/>
          <w:lang w:eastAsia="hi-IN" w:bidi="hi-IN"/>
        </w:rPr>
        <w:t>załącznik nr 3 do SIWZ</w:t>
      </w:r>
      <w:r w:rsidRPr="0092151F">
        <w:rPr>
          <w:rFonts w:ascii="Verdana" w:hAnsi="Verdana" w:cs="Times New Roman"/>
          <w:kern w:val="1"/>
          <w:sz w:val="16"/>
          <w:szCs w:val="16"/>
          <w:lang w:eastAsia="hi-IN" w:bidi="hi-IN"/>
        </w:rPr>
        <w:t>;</w:t>
      </w:r>
    </w:p>
    <w:p w:rsidR="00175A34" w:rsidRPr="0092151F" w:rsidRDefault="00175A34" w:rsidP="00175A34">
      <w:pPr>
        <w:widowControl w:val="0"/>
        <w:spacing w:line="360" w:lineRule="auto"/>
        <w:ind w:left="708"/>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 xml:space="preserve">3. zdolności technicznej lub zawodowej. Ocena spełnienia warunku udziału w postępowaniu będzie dokonana na zasadzie spełnia/nie spełnia w oparciu o oświadczenie – </w:t>
      </w:r>
      <w:r w:rsidRPr="0092151F">
        <w:rPr>
          <w:rFonts w:ascii="Verdana" w:hAnsi="Verdana" w:cs="Times New Roman"/>
          <w:b/>
          <w:kern w:val="1"/>
          <w:sz w:val="16"/>
          <w:szCs w:val="16"/>
          <w:lang w:eastAsia="hi-IN" w:bidi="hi-IN"/>
        </w:rPr>
        <w:t>załącznik nr 3 do SIWZ</w:t>
      </w:r>
      <w:r w:rsidRPr="0092151F">
        <w:rPr>
          <w:rFonts w:ascii="Verdana" w:hAnsi="Verdana" w:cs="Times New Roman"/>
          <w:kern w:val="1"/>
          <w:sz w:val="16"/>
          <w:szCs w:val="16"/>
          <w:lang w:eastAsia="hi-IN" w:bidi="hi-IN"/>
        </w:rPr>
        <w:t>.</w:t>
      </w:r>
    </w:p>
    <w:p w:rsidR="00175A34" w:rsidRPr="0092151F" w:rsidRDefault="00175A34" w:rsidP="00EE19FD">
      <w:pPr>
        <w:widowControl w:val="0"/>
        <w:numPr>
          <w:ilvl w:val="0"/>
          <w:numId w:val="6"/>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W sytuacji, gdy Wykonawca polega na zdolnościach technicznych lub zawodowych lub sytuacji finansowej lub ekonomicznej innych podmiotów, na zasadach określonych w art. 22a ustawy </w:t>
      </w:r>
      <w:proofErr w:type="spellStart"/>
      <w:r w:rsidRPr="0092151F">
        <w:rPr>
          <w:rFonts w:ascii="Verdana" w:hAnsi="Verdana" w:cs="Mangal"/>
          <w:kern w:val="1"/>
          <w:sz w:val="16"/>
          <w:szCs w:val="16"/>
          <w:lang w:eastAsia="hi-IN" w:bidi="hi-IN"/>
        </w:rPr>
        <w:t>Pzp</w:t>
      </w:r>
      <w:proofErr w:type="spellEnd"/>
      <w:r w:rsidRPr="0092151F">
        <w:rPr>
          <w:rFonts w:ascii="Verdana" w:hAnsi="Verdana" w:cs="Mangal"/>
          <w:kern w:val="1"/>
          <w:sz w:val="16"/>
          <w:szCs w:val="16"/>
          <w:lang w:eastAsia="hi-IN" w:bidi="hi-IN"/>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175A34" w:rsidRPr="0092151F" w:rsidRDefault="00175A34" w:rsidP="00EE19FD">
      <w:pPr>
        <w:widowControl w:val="0"/>
        <w:numPr>
          <w:ilvl w:val="0"/>
          <w:numId w:val="6"/>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w:t>
      </w:r>
      <w:r w:rsidRPr="0092151F">
        <w:rPr>
          <w:rFonts w:ascii="Verdana" w:hAnsi="Verdana" w:cs="Mangal"/>
          <w:kern w:val="1"/>
          <w:sz w:val="16"/>
          <w:szCs w:val="16"/>
          <w:lang w:eastAsia="hi-IN" w:bidi="hi-IN"/>
        </w:rPr>
        <w:lastRenderedPageBreak/>
        <w:t>szczególności:</w:t>
      </w:r>
    </w:p>
    <w:p w:rsidR="00175A34" w:rsidRPr="0092151F" w:rsidRDefault="00175A34" w:rsidP="00175A34">
      <w:pPr>
        <w:widowControl w:val="0"/>
        <w:spacing w:line="360" w:lineRule="auto"/>
        <w:ind w:firstLine="708"/>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a) zakresu dostępnych Wykonawcy zasobów innego podmiotu,</w:t>
      </w:r>
    </w:p>
    <w:p w:rsidR="00175A34" w:rsidRPr="0092151F" w:rsidRDefault="00175A34" w:rsidP="00175A34">
      <w:pPr>
        <w:widowControl w:val="0"/>
        <w:spacing w:line="360" w:lineRule="auto"/>
        <w:ind w:left="708"/>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b) sposobu wykorzystania zasobów innego podmiotu, przez Wykonawcę przy wykonywaniu zamówienia,</w:t>
      </w:r>
    </w:p>
    <w:p w:rsidR="00175A34" w:rsidRPr="0092151F" w:rsidRDefault="00175A34" w:rsidP="00175A34">
      <w:pPr>
        <w:widowControl w:val="0"/>
        <w:spacing w:line="360" w:lineRule="auto"/>
        <w:ind w:firstLine="708"/>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c) charakteru stosunku, jaki będzie łączył Wykonawcę z innym podmiotem,</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ab/>
        <w:t>d) zakresu i okresu udziału innego podmiotu przy wykonywaniu zamówienia.</w:t>
      </w:r>
    </w:p>
    <w:p w:rsidR="00175A34" w:rsidRPr="0092151F" w:rsidRDefault="00175A34" w:rsidP="00EE19FD">
      <w:pPr>
        <w:widowControl w:val="0"/>
        <w:numPr>
          <w:ilvl w:val="0"/>
          <w:numId w:val="6"/>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175A34" w:rsidRPr="0092151F" w:rsidRDefault="00175A34" w:rsidP="00EE19FD">
      <w:pPr>
        <w:widowControl w:val="0"/>
        <w:numPr>
          <w:ilvl w:val="0"/>
          <w:numId w:val="6"/>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Podstawy wykluczenia, o których mowa w art. 24 ust. 5 pkt 8 ustawy PZP.</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dokonał płatności należnych podatków, opłat lub składek na ubezpieczenia społeczne lub zdrowotne wraz z odsetkami lub grzywnami lub zawarł wiążące porozumienie w sprawie spłaty tych należności.</w:t>
      </w:r>
    </w:p>
    <w:p w:rsidR="00C77D08" w:rsidRPr="0092151F" w:rsidRDefault="00C77D08" w:rsidP="00C77D08">
      <w:pPr>
        <w:pStyle w:val="Standard"/>
        <w:tabs>
          <w:tab w:val="left" w:pos="1185"/>
        </w:tabs>
        <w:spacing w:line="360" w:lineRule="auto"/>
        <w:jc w:val="both"/>
        <w:rPr>
          <w:rFonts w:ascii="Verdana" w:hAnsi="Verdana"/>
          <w:b/>
          <w:sz w:val="16"/>
          <w:szCs w:val="16"/>
        </w:rPr>
      </w:pPr>
      <w:r w:rsidRPr="0092151F">
        <w:rPr>
          <w:rFonts w:ascii="Verdana" w:hAnsi="Verdana"/>
          <w:b/>
          <w:sz w:val="16"/>
          <w:szCs w:val="16"/>
        </w:rPr>
        <w:t xml:space="preserve">VI a. Podstawy wykluczenia, o których mowa w art. 24 ust. 5 ustawy </w:t>
      </w:r>
      <w:proofErr w:type="spellStart"/>
      <w:r w:rsidRPr="0092151F">
        <w:rPr>
          <w:rFonts w:ascii="Verdana" w:hAnsi="Verdana"/>
          <w:b/>
          <w:sz w:val="16"/>
          <w:szCs w:val="16"/>
        </w:rPr>
        <w:t>Pzp</w:t>
      </w:r>
      <w:proofErr w:type="spellEnd"/>
    </w:p>
    <w:p w:rsidR="00C77D08" w:rsidRPr="0092151F" w:rsidRDefault="00C77D08" w:rsidP="00C77D08">
      <w:pPr>
        <w:pStyle w:val="Standard"/>
        <w:tabs>
          <w:tab w:val="left" w:pos="1185"/>
        </w:tabs>
        <w:spacing w:line="360" w:lineRule="auto"/>
        <w:jc w:val="both"/>
        <w:rPr>
          <w:rFonts w:ascii="Verdana" w:hAnsi="Verdana"/>
          <w:sz w:val="16"/>
          <w:szCs w:val="16"/>
        </w:rPr>
      </w:pPr>
      <w:r w:rsidRPr="0092151F">
        <w:rPr>
          <w:rFonts w:ascii="Verdana" w:hAnsi="Verdana"/>
          <w:sz w:val="16"/>
          <w:szCs w:val="16"/>
        </w:rPr>
        <w:t>Dodatkowo Zamawiający przewiduje wykluczenie Wykonawcy:</w:t>
      </w:r>
    </w:p>
    <w:p w:rsidR="00C77D08" w:rsidRPr="0092151F" w:rsidRDefault="00C77D08" w:rsidP="00C77D08">
      <w:pPr>
        <w:pStyle w:val="Standard"/>
        <w:numPr>
          <w:ilvl w:val="0"/>
          <w:numId w:val="8"/>
        </w:numPr>
        <w:tabs>
          <w:tab w:val="left" w:pos="1185"/>
        </w:tabs>
        <w:spacing w:line="360" w:lineRule="auto"/>
        <w:ind w:left="357" w:hanging="357"/>
        <w:jc w:val="both"/>
        <w:rPr>
          <w:rFonts w:ascii="Verdana" w:hAnsi="Verdana"/>
          <w:sz w:val="16"/>
          <w:szCs w:val="16"/>
        </w:rPr>
      </w:pPr>
      <w:r w:rsidRPr="0092151F">
        <w:rPr>
          <w:rFonts w:ascii="Verdana" w:hAnsi="Verdana"/>
          <w:sz w:val="16"/>
          <w:szCs w:val="16"/>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C77D08" w:rsidRPr="0092151F" w:rsidRDefault="00C77D08" w:rsidP="00C77D08">
      <w:pPr>
        <w:pStyle w:val="Standard"/>
        <w:numPr>
          <w:ilvl w:val="0"/>
          <w:numId w:val="8"/>
        </w:numPr>
        <w:tabs>
          <w:tab w:val="left" w:pos="1185"/>
        </w:tabs>
        <w:spacing w:line="360" w:lineRule="auto"/>
        <w:ind w:left="357" w:hanging="357"/>
        <w:jc w:val="both"/>
        <w:rPr>
          <w:rFonts w:ascii="Verdana" w:hAnsi="Verdana"/>
          <w:sz w:val="16"/>
          <w:szCs w:val="16"/>
        </w:rPr>
      </w:pPr>
      <w:r w:rsidRPr="0092151F">
        <w:rPr>
          <w:rFonts w:ascii="Verdana" w:hAnsi="Verdana"/>
          <w:sz w:val="16"/>
          <w:szCs w:val="16"/>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77D08" w:rsidRPr="0092151F" w:rsidRDefault="00C77D08" w:rsidP="00C77D08">
      <w:pPr>
        <w:pStyle w:val="Standard"/>
        <w:numPr>
          <w:ilvl w:val="0"/>
          <w:numId w:val="8"/>
        </w:numPr>
        <w:tabs>
          <w:tab w:val="left" w:pos="1185"/>
        </w:tabs>
        <w:spacing w:line="360" w:lineRule="auto"/>
        <w:ind w:left="357" w:hanging="357"/>
        <w:jc w:val="both"/>
        <w:rPr>
          <w:rFonts w:ascii="Verdana" w:hAnsi="Verdana"/>
          <w:sz w:val="16"/>
          <w:szCs w:val="16"/>
        </w:rPr>
      </w:pPr>
      <w:r w:rsidRPr="0092151F">
        <w:rPr>
          <w:rFonts w:ascii="Verdana" w:hAnsi="Verdana"/>
          <w:sz w:val="16"/>
          <w:szCs w:val="16"/>
        </w:rPr>
        <w:t xml:space="preserve">Jeżeli Wykonawca lub osoby, o których mowa w art. 24 ust. 1 pkt 14 ustawy </w:t>
      </w:r>
      <w:proofErr w:type="spellStart"/>
      <w:r w:rsidRPr="0092151F">
        <w:rPr>
          <w:rFonts w:ascii="Verdana" w:hAnsi="Verdana"/>
          <w:sz w:val="16"/>
          <w:szCs w:val="16"/>
        </w:rPr>
        <w:t>Pzp</w:t>
      </w:r>
      <w:proofErr w:type="spellEnd"/>
      <w:r w:rsidRPr="0092151F">
        <w:rPr>
          <w:rFonts w:ascii="Verdana" w:hAnsi="Verdana"/>
          <w:sz w:val="16"/>
          <w:szCs w:val="16"/>
        </w:rPr>
        <w:t xml:space="preserve">., uprawnione do reprezentowania wykonawcy pozostają w relacjach określonych w art. 17 ust. 1 pkt 2–4 ustawy </w:t>
      </w:r>
      <w:proofErr w:type="spellStart"/>
      <w:r w:rsidRPr="0092151F">
        <w:rPr>
          <w:rFonts w:ascii="Verdana" w:hAnsi="Verdana"/>
          <w:sz w:val="16"/>
          <w:szCs w:val="16"/>
        </w:rPr>
        <w:t>Pzp</w:t>
      </w:r>
      <w:proofErr w:type="spellEnd"/>
      <w:r w:rsidRPr="0092151F">
        <w:rPr>
          <w:rFonts w:ascii="Verdana" w:hAnsi="Verdana"/>
          <w:sz w:val="16"/>
          <w:szCs w:val="16"/>
        </w:rPr>
        <w:t>. z:</w:t>
      </w:r>
    </w:p>
    <w:p w:rsidR="00C77D08" w:rsidRPr="0092151F" w:rsidRDefault="00C77D08" w:rsidP="00C77D08">
      <w:pPr>
        <w:pStyle w:val="Standard"/>
        <w:numPr>
          <w:ilvl w:val="0"/>
          <w:numId w:val="9"/>
        </w:numPr>
        <w:tabs>
          <w:tab w:val="left" w:pos="1185"/>
        </w:tabs>
        <w:spacing w:line="360" w:lineRule="auto"/>
        <w:jc w:val="both"/>
        <w:rPr>
          <w:rFonts w:ascii="Verdana" w:hAnsi="Verdana"/>
          <w:sz w:val="16"/>
          <w:szCs w:val="16"/>
        </w:rPr>
      </w:pPr>
      <w:r w:rsidRPr="0092151F">
        <w:rPr>
          <w:rFonts w:ascii="Verdana" w:hAnsi="Verdana"/>
          <w:sz w:val="16"/>
          <w:szCs w:val="16"/>
        </w:rPr>
        <w:t>zamawiającym,</w:t>
      </w:r>
    </w:p>
    <w:p w:rsidR="00C77D08" w:rsidRPr="0092151F" w:rsidRDefault="00C77D08" w:rsidP="00C77D08">
      <w:pPr>
        <w:pStyle w:val="Standard"/>
        <w:numPr>
          <w:ilvl w:val="0"/>
          <w:numId w:val="9"/>
        </w:numPr>
        <w:tabs>
          <w:tab w:val="left" w:pos="1185"/>
        </w:tabs>
        <w:spacing w:line="360" w:lineRule="auto"/>
        <w:jc w:val="both"/>
        <w:rPr>
          <w:rFonts w:ascii="Verdana" w:hAnsi="Verdana"/>
          <w:sz w:val="16"/>
          <w:szCs w:val="16"/>
        </w:rPr>
      </w:pPr>
      <w:r w:rsidRPr="0092151F">
        <w:rPr>
          <w:rFonts w:ascii="Verdana" w:hAnsi="Verdana"/>
          <w:sz w:val="16"/>
          <w:szCs w:val="16"/>
        </w:rPr>
        <w:t>osobami uprawnionymi do reprezentowania zamawiającego,</w:t>
      </w:r>
    </w:p>
    <w:p w:rsidR="00C77D08" w:rsidRPr="0092151F" w:rsidRDefault="00C77D08" w:rsidP="00C77D08">
      <w:pPr>
        <w:pStyle w:val="Standard"/>
        <w:numPr>
          <w:ilvl w:val="0"/>
          <w:numId w:val="9"/>
        </w:numPr>
        <w:tabs>
          <w:tab w:val="left" w:pos="1185"/>
        </w:tabs>
        <w:spacing w:line="360" w:lineRule="auto"/>
        <w:jc w:val="both"/>
        <w:rPr>
          <w:rFonts w:ascii="Verdana" w:hAnsi="Verdana"/>
          <w:sz w:val="16"/>
          <w:szCs w:val="16"/>
        </w:rPr>
      </w:pPr>
      <w:r w:rsidRPr="0092151F">
        <w:rPr>
          <w:rFonts w:ascii="Verdana" w:hAnsi="Verdana"/>
          <w:sz w:val="16"/>
          <w:szCs w:val="16"/>
        </w:rPr>
        <w:t>członkami komisji przetargowej,</w:t>
      </w:r>
    </w:p>
    <w:p w:rsidR="00C77D08" w:rsidRPr="0092151F" w:rsidRDefault="00C77D08" w:rsidP="00C77D08">
      <w:pPr>
        <w:pStyle w:val="Standard"/>
        <w:numPr>
          <w:ilvl w:val="0"/>
          <w:numId w:val="9"/>
        </w:numPr>
        <w:tabs>
          <w:tab w:val="left" w:pos="1185"/>
        </w:tabs>
        <w:spacing w:line="360" w:lineRule="auto"/>
        <w:jc w:val="both"/>
        <w:rPr>
          <w:rFonts w:ascii="Verdana" w:hAnsi="Verdana"/>
          <w:sz w:val="16"/>
          <w:szCs w:val="16"/>
        </w:rPr>
      </w:pPr>
      <w:r w:rsidRPr="0092151F">
        <w:rPr>
          <w:rFonts w:ascii="Verdana" w:hAnsi="Verdana"/>
          <w:sz w:val="16"/>
          <w:szCs w:val="16"/>
        </w:rPr>
        <w:t xml:space="preserve">osobami, które złożyły oświadczenie, o którym mowa w art. 17 ust. 2a ustawy </w:t>
      </w:r>
      <w:proofErr w:type="spellStart"/>
      <w:r w:rsidRPr="0092151F">
        <w:rPr>
          <w:rFonts w:ascii="Verdana" w:hAnsi="Verdana"/>
          <w:sz w:val="16"/>
          <w:szCs w:val="16"/>
        </w:rPr>
        <w:t>Pzp</w:t>
      </w:r>
      <w:proofErr w:type="spellEnd"/>
      <w:r w:rsidRPr="0092151F">
        <w:rPr>
          <w:rFonts w:ascii="Verdana" w:hAnsi="Verdana"/>
          <w:sz w:val="16"/>
          <w:szCs w:val="16"/>
        </w:rPr>
        <w:t>. Chyba, że jest możliwe zapewnienie bezstronności po stronie Zamawiającego w inny sposób niż przez wykluczenie Wykonawcy z udziału w postępowaniu.</w:t>
      </w:r>
    </w:p>
    <w:p w:rsidR="00C77D08" w:rsidRPr="0092151F" w:rsidRDefault="00C77D08" w:rsidP="00C77D08">
      <w:pPr>
        <w:pStyle w:val="Standard"/>
        <w:numPr>
          <w:ilvl w:val="0"/>
          <w:numId w:val="8"/>
        </w:numPr>
        <w:tabs>
          <w:tab w:val="left" w:pos="1185"/>
        </w:tabs>
        <w:spacing w:line="360" w:lineRule="auto"/>
        <w:ind w:left="357" w:hanging="357"/>
        <w:jc w:val="both"/>
        <w:rPr>
          <w:rFonts w:ascii="Verdana" w:hAnsi="Verdana"/>
          <w:sz w:val="16"/>
          <w:szCs w:val="16"/>
        </w:rPr>
      </w:pPr>
      <w:r w:rsidRPr="0092151F">
        <w:rPr>
          <w:rFonts w:ascii="Verdana" w:hAnsi="Verdana"/>
          <w:sz w:val="16"/>
          <w:szCs w:val="16"/>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C77D08" w:rsidRPr="0092151F" w:rsidRDefault="00C77D08" w:rsidP="00C77D08">
      <w:pPr>
        <w:pStyle w:val="Standard"/>
        <w:numPr>
          <w:ilvl w:val="0"/>
          <w:numId w:val="8"/>
        </w:numPr>
        <w:tabs>
          <w:tab w:val="left" w:pos="1185"/>
        </w:tabs>
        <w:spacing w:line="360" w:lineRule="auto"/>
        <w:ind w:left="357" w:hanging="357"/>
        <w:jc w:val="both"/>
        <w:rPr>
          <w:rFonts w:ascii="Verdana" w:hAnsi="Verdana"/>
          <w:sz w:val="16"/>
          <w:szCs w:val="16"/>
        </w:rPr>
      </w:pPr>
      <w:r w:rsidRPr="0092151F">
        <w:rPr>
          <w:rFonts w:ascii="Verdana" w:hAnsi="Verdana"/>
          <w:sz w:val="16"/>
          <w:szCs w:val="16"/>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77D08" w:rsidRPr="0092151F" w:rsidRDefault="00C77D08" w:rsidP="00C77D08">
      <w:pPr>
        <w:pStyle w:val="Standard"/>
        <w:numPr>
          <w:ilvl w:val="0"/>
          <w:numId w:val="8"/>
        </w:numPr>
        <w:tabs>
          <w:tab w:val="left" w:pos="1185"/>
        </w:tabs>
        <w:spacing w:line="360" w:lineRule="auto"/>
        <w:ind w:left="357" w:hanging="357"/>
        <w:jc w:val="both"/>
        <w:rPr>
          <w:rFonts w:ascii="Verdana" w:hAnsi="Verdana"/>
          <w:sz w:val="16"/>
          <w:szCs w:val="16"/>
        </w:rPr>
      </w:pPr>
      <w:r w:rsidRPr="0092151F">
        <w:rPr>
          <w:rFonts w:ascii="Verdana" w:hAnsi="Verdana"/>
          <w:sz w:val="16"/>
          <w:szCs w:val="16"/>
        </w:rPr>
        <w:lastRenderedPageBreak/>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77D08" w:rsidRPr="0092151F" w:rsidRDefault="00C77D08" w:rsidP="00C77D08">
      <w:pPr>
        <w:pStyle w:val="Standard"/>
        <w:numPr>
          <w:ilvl w:val="0"/>
          <w:numId w:val="8"/>
        </w:numPr>
        <w:tabs>
          <w:tab w:val="left" w:pos="1185"/>
        </w:tabs>
        <w:spacing w:line="360" w:lineRule="auto"/>
        <w:ind w:left="357" w:hanging="357"/>
        <w:jc w:val="both"/>
        <w:rPr>
          <w:rFonts w:ascii="Verdana" w:hAnsi="Verdana"/>
          <w:sz w:val="16"/>
          <w:szCs w:val="16"/>
        </w:rPr>
      </w:pPr>
      <w:r w:rsidRPr="0092151F">
        <w:rPr>
          <w:rFonts w:ascii="Verdana" w:hAnsi="Verdana"/>
          <w:sz w:val="16"/>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77D08" w:rsidRPr="0092151F" w:rsidRDefault="00C77D08" w:rsidP="00C77D08">
      <w:pPr>
        <w:pStyle w:val="Standard"/>
        <w:numPr>
          <w:ilvl w:val="0"/>
          <w:numId w:val="8"/>
        </w:numPr>
        <w:tabs>
          <w:tab w:val="left" w:pos="1185"/>
        </w:tabs>
        <w:spacing w:line="360" w:lineRule="auto"/>
        <w:ind w:left="357" w:hanging="357"/>
        <w:jc w:val="both"/>
        <w:rPr>
          <w:rFonts w:ascii="Verdana" w:hAnsi="Verdana"/>
          <w:sz w:val="16"/>
          <w:szCs w:val="16"/>
        </w:rPr>
      </w:pPr>
      <w:r w:rsidRPr="0092151F">
        <w:rPr>
          <w:rFonts w:ascii="Verdana" w:hAnsi="Verdana"/>
          <w:sz w:val="16"/>
          <w:szCs w:val="16"/>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C77D08" w:rsidRPr="0092151F" w:rsidRDefault="00C77D08" w:rsidP="00C77D08">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VII. Wykaz oświadczeń lub dokumentów, potwierdzających spełnienie warunków udziału w postępowaniu oraz brak podstaw do wykluczenia</w:t>
      </w:r>
    </w:p>
    <w:p w:rsidR="00C77D08" w:rsidRPr="0092151F" w:rsidRDefault="00C77D08" w:rsidP="00C77D08">
      <w:pPr>
        <w:widowControl w:val="0"/>
        <w:numPr>
          <w:ilvl w:val="0"/>
          <w:numId w:val="7"/>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Do oferty każdy Wykonawca musi dołączyć aktualne na dzień składania ofert oświadczenie w zakresie wskazanym w </w:t>
      </w:r>
      <w:r w:rsidRPr="0092151F">
        <w:rPr>
          <w:rFonts w:ascii="Verdana" w:hAnsi="Verdana" w:cs="Mangal"/>
          <w:b/>
          <w:kern w:val="1"/>
          <w:sz w:val="16"/>
          <w:szCs w:val="16"/>
          <w:lang w:eastAsia="hi-IN" w:bidi="hi-IN"/>
        </w:rPr>
        <w:t>załączniku nr 3 do SIWZ</w:t>
      </w:r>
      <w:r w:rsidRPr="0092151F">
        <w:rPr>
          <w:rFonts w:ascii="Verdana" w:hAnsi="Verdana" w:cs="Mangal"/>
          <w:kern w:val="1"/>
          <w:sz w:val="16"/>
          <w:szCs w:val="16"/>
          <w:lang w:eastAsia="hi-IN" w:bidi="hi-IN"/>
        </w:rPr>
        <w:t>. Informacje zawarte w oświadczeniu będą stanowić wstępne potwierdzenie, że Wykonawca nie podlega wykluczeniu oraz spełnia warunki udziału w postępowaniu.</w:t>
      </w:r>
    </w:p>
    <w:p w:rsidR="00C77D08" w:rsidRPr="0092151F" w:rsidRDefault="00C77D08" w:rsidP="00C77D08">
      <w:pPr>
        <w:widowControl w:val="0"/>
        <w:numPr>
          <w:ilvl w:val="0"/>
          <w:numId w:val="7"/>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C77D08" w:rsidRPr="0092151F" w:rsidRDefault="00C77D08" w:rsidP="00C77D08">
      <w:pPr>
        <w:widowControl w:val="0"/>
        <w:numPr>
          <w:ilvl w:val="0"/>
          <w:numId w:val="7"/>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C77D08" w:rsidRPr="0092151F" w:rsidRDefault="00C77D08" w:rsidP="00C77D08">
      <w:pPr>
        <w:widowControl w:val="0"/>
        <w:numPr>
          <w:ilvl w:val="0"/>
          <w:numId w:val="7"/>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C77D08" w:rsidRPr="0092151F" w:rsidRDefault="00C77D08" w:rsidP="00C77D08">
      <w:pPr>
        <w:widowControl w:val="0"/>
        <w:numPr>
          <w:ilvl w:val="0"/>
          <w:numId w:val="7"/>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b/>
          <w:kern w:val="1"/>
          <w:sz w:val="16"/>
          <w:szCs w:val="16"/>
          <w:lang w:eastAsia="hi-IN" w:bidi="hi-IN"/>
        </w:rPr>
        <w:t>Zamawiający przed udzieleniem zamówienia wezwie Wykonawcę, którego oferta została najwyżej oceniona, do złożenia w wyznaczonym, nie krótszym niż 10 dni, terminie aktualnych na dzień złożenia następujących oświadczeń lub dokumentów</w:t>
      </w:r>
      <w:r w:rsidRPr="0092151F">
        <w:rPr>
          <w:rFonts w:ascii="Verdana" w:hAnsi="Verdana" w:cs="Mangal"/>
          <w:kern w:val="1"/>
          <w:sz w:val="16"/>
          <w:szCs w:val="16"/>
          <w:lang w:eastAsia="hi-IN" w:bidi="hi-IN"/>
        </w:rPr>
        <w:t xml:space="preserve">: </w:t>
      </w:r>
    </w:p>
    <w:p w:rsidR="00C77D08" w:rsidRPr="0092151F" w:rsidRDefault="00C77D08" w:rsidP="00C77D08">
      <w:pPr>
        <w:widowControl w:val="0"/>
        <w:numPr>
          <w:ilvl w:val="1"/>
          <w:numId w:val="7"/>
        </w:numPr>
        <w:suppressAutoHyphens w:val="0"/>
        <w:autoSpaceDN w:val="0"/>
        <w:spacing w:line="360" w:lineRule="auto"/>
        <w:ind w:left="714" w:hanging="357"/>
        <w:contextualSpacing/>
        <w:jc w:val="both"/>
        <w:rPr>
          <w:rFonts w:ascii="Verdana" w:hAnsi="Verdana"/>
          <w:color w:val="000000"/>
          <w:kern w:val="3"/>
          <w:sz w:val="16"/>
          <w:szCs w:val="16"/>
          <w:lang w:eastAsia="pl-PL" w:bidi="hi-IN"/>
        </w:rPr>
      </w:pPr>
      <w:r w:rsidRPr="0092151F">
        <w:rPr>
          <w:rFonts w:ascii="Verdana" w:hAnsi="Verdana"/>
          <w:color w:val="000000"/>
          <w:kern w:val="3"/>
          <w:sz w:val="16"/>
          <w:szCs w:val="16"/>
          <w:lang w:eastAsia="pl-PL" w:bidi="hi-IN"/>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C77D08" w:rsidRPr="0092151F" w:rsidRDefault="00C77D08" w:rsidP="00C77D08">
      <w:pPr>
        <w:widowControl w:val="0"/>
        <w:numPr>
          <w:ilvl w:val="1"/>
          <w:numId w:val="7"/>
        </w:numPr>
        <w:suppressAutoHyphens w:val="0"/>
        <w:autoSpaceDN w:val="0"/>
        <w:spacing w:line="360" w:lineRule="auto"/>
        <w:ind w:left="714" w:hanging="357"/>
        <w:contextualSpacing/>
        <w:jc w:val="both"/>
        <w:rPr>
          <w:rFonts w:ascii="Verdana" w:hAnsi="Verdana"/>
          <w:color w:val="000000"/>
          <w:kern w:val="3"/>
          <w:sz w:val="16"/>
          <w:szCs w:val="16"/>
          <w:lang w:eastAsia="pl-PL" w:bidi="hi-IN"/>
        </w:rPr>
      </w:pPr>
      <w:r w:rsidRPr="0092151F">
        <w:rPr>
          <w:rFonts w:ascii="Verdana" w:hAnsi="Verdana"/>
          <w:color w:val="000000"/>
          <w:kern w:val="3"/>
          <w:sz w:val="16"/>
          <w:szCs w:val="16"/>
          <w:lang w:eastAsia="pl-PL" w:bidi="hi-IN"/>
        </w:rPr>
        <w:t>Zaświadczenie właściwego naczelnika Urzędu Skarbowego potwierdzające, że Wykonawca nie zalega</w:t>
      </w:r>
      <w:r w:rsidRPr="0092151F">
        <w:rPr>
          <w:rFonts w:ascii="Verdana" w:hAnsi="Verdana"/>
          <w:color w:val="000000"/>
          <w:kern w:val="3"/>
          <w:sz w:val="16"/>
          <w:szCs w:val="16"/>
          <w:lang w:eastAsia="pl-PL" w:bidi="hi-IN"/>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C77D08" w:rsidRPr="0092151F" w:rsidRDefault="00C77D08" w:rsidP="00C77D08">
      <w:pPr>
        <w:widowControl w:val="0"/>
        <w:numPr>
          <w:ilvl w:val="1"/>
          <w:numId w:val="7"/>
        </w:numPr>
        <w:suppressAutoHyphens w:val="0"/>
        <w:autoSpaceDN w:val="0"/>
        <w:spacing w:line="360" w:lineRule="auto"/>
        <w:ind w:left="714" w:hanging="357"/>
        <w:contextualSpacing/>
        <w:jc w:val="both"/>
        <w:rPr>
          <w:rFonts w:ascii="Verdana" w:hAnsi="Verdana"/>
          <w:color w:val="000000"/>
          <w:kern w:val="3"/>
          <w:sz w:val="16"/>
          <w:szCs w:val="16"/>
          <w:lang w:eastAsia="pl-PL" w:bidi="hi-IN"/>
        </w:rPr>
      </w:pPr>
      <w:r w:rsidRPr="0092151F">
        <w:rPr>
          <w:rFonts w:ascii="Verdana" w:hAnsi="Verdana"/>
          <w:color w:val="000000"/>
          <w:kern w:val="3"/>
          <w:sz w:val="16"/>
          <w:szCs w:val="16"/>
          <w:lang w:eastAsia="pl-PL" w:bidi="hi-IN"/>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C77D08" w:rsidRPr="0092151F" w:rsidRDefault="00C77D08" w:rsidP="00C77D08">
      <w:pPr>
        <w:widowControl w:val="0"/>
        <w:numPr>
          <w:ilvl w:val="1"/>
          <w:numId w:val="7"/>
        </w:numPr>
        <w:suppressAutoHyphens w:val="0"/>
        <w:autoSpaceDN w:val="0"/>
        <w:spacing w:line="360" w:lineRule="auto"/>
        <w:ind w:left="714" w:hanging="357"/>
        <w:contextualSpacing/>
        <w:jc w:val="both"/>
        <w:rPr>
          <w:rFonts w:ascii="Verdana" w:hAnsi="Verdana"/>
          <w:color w:val="000000"/>
          <w:kern w:val="3"/>
          <w:sz w:val="16"/>
          <w:szCs w:val="16"/>
          <w:lang w:eastAsia="pl-PL" w:bidi="hi-IN"/>
        </w:rPr>
      </w:pPr>
      <w:r w:rsidRPr="0092151F">
        <w:rPr>
          <w:rFonts w:ascii="Verdana" w:hAnsi="Verdana"/>
          <w:color w:val="000000"/>
          <w:kern w:val="3"/>
          <w:sz w:val="16"/>
          <w:szCs w:val="16"/>
          <w:lang w:eastAsia="pl-PL" w:bidi="hi-IN"/>
        </w:rPr>
        <w:lastRenderedPageBreak/>
        <w:t xml:space="preserve">Informację z Krajowego Rejestru Karnego w zakresie określonym w art. 24 ust. 1 ustawy </w:t>
      </w:r>
      <w:proofErr w:type="spellStart"/>
      <w:r w:rsidRPr="0092151F">
        <w:rPr>
          <w:rFonts w:ascii="Verdana" w:hAnsi="Verdana"/>
          <w:color w:val="000000"/>
          <w:kern w:val="3"/>
          <w:sz w:val="16"/>
          <w:szCs w:val="16"/>
          <w:lang w:eastAsia="pl-PL" w:bidi="hi-IN"/>
        </w:rPr>
        <w:t>Pzp</w:t>
      </w:r>
      <w:proofErr w:type="spellEnd"/>
      <w:r w:rsidRPr="0092151F">
        <w:rPr>
          <w:rFonts w:ascii="Verdana" w:hAnsi="Verdana"/>
          <w:color w:val="000000"/>
          <w:kern w:val="3"/>
          <w:sz w:val="16"/>
          <w:szCs w:val="16"/>
          <w:lang w:eastAsia="pl-PL" w:bidi="hi-IN"/>
        </w:rPr>
        <w:t>, wystawioną nie wcześniej niż 6 miesięcy przed upływem terminu do złożenia dokumentu na wezwanie;</w:t>
      </w:r>
    </w:p>
    <w:p w:rsidR="00C77D08" w:rsidRPr="0092151F" w:rsidRDefault="00C77D08" w:rsidP="00C77D08">
      <w:pPr>
        <w:widowControl w:val="0"/>
        <w:spacing w:line="360" w:lineRule="auto"/>
        <w:ind w:left="357"/>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W zakresie opisu przedmiotu zamówienia:</w:t>
      </w:r>
    </w:p>
    <w:p w:rsidR="00C77D08" w:rsidRPr="0092151F" w:rsidRDefault="00C77D08" w:rsidP="00C77D08">
      <w:pPr>
        <w:widowControl w:val="0"/>
        <w:numPr>
          <w:ilvl w:val="0"/>
          <w:numId w:val="9"/>
        </w:numPr>
        <w:spacing w:line="360" w:lineRule="auto"/>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Dokumenty potwierdzające, że zaoferowane wyroby spełniają wymagania określone w ustawie z dnia 20 maja 2010 r. o wyrobach medycznych (Dz. U. z 2019 r. poz. 175), </w:t>
      </w:r>
    </w:p>
    <w:p w:rsidR="00C77D08" w:rsidRPr="0092151F" w:rsidRDefault="00C77D08" w:rsidP="00C77D08">
      <w:pPr>
        <w:widowControl w:val="0"/>
        <w:numPr>
          <w:ilvl w:val="0"/>
          <w:numId w:val="9"/>
        </w:numPr>
        <w:spacing w:line="360" w:lineRule="auto"/>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Dokumenty potwierdzające, że zaoferowany sprzęt posiada deklarację zgodności CE,</w:t>
      </w:r>
    </w:p>
    <w:p w:rsidR="00C77D08" w:rsidRPr="0092151F" w:rsidRDefault="00C77D08" w:rsidP="00C77D08">
      <w:pPr>
        <w:widowControl w:val="0"/>
        <w:numPr>
          <w:ilvl w:val="0"/>
          <w:numId w:val="9"/>
        </w:numPr>
        <w:spacing w:line="360" w:lineRule="auto"/>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Katalogi, ulotki, karty charakterystyki lub inne dokumenty, w których winny być zaznaczone informacje potwierdzające spełnienie wymagań stawianych przez Zamawiającego – zgodnie z zapisami </w:t>
      </w:r>
      <w:r w:rsidRPr="0092151F">
        <w:rPr>
          <w:rFonts w:ascii="Verdana" w:hAnsi="Verdana" w:cs="Mangal"/>
          <w:kern w:val="1"/>
          <w:sz w:val="16"/>
          <w:szCs w:val="16"/>
          <w:lang w:eastAsia="hi-IN" w:bidi="hi-IN"/>
        </w:rPr>
        <w:br/>
        <w:t>w załączniku nr 2 do SIWZ,</w:t>
      </w:r>
    </w:p>
    <w:p w:rsidR="00C77D08" w:rsidRPr="0092151F" w:rsidRDefault="00C77D08" w:rsidP="00C77D08">
      <w:pPr>
        <w:widowControl w:val="0"/>
        <w:numPr>
          <w:ilvl w:val="0"/>
          <w:numId w:val="9"/>
        </w:numPr>
        <w:spacing w:line="360" w:lineRule="auto"/>
        <w:contextualSpacing/>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Instrukcja obsługi w języku polskim. </w:t>
      </w:r>
    </w:p>
    <w:p w:rsidR="00C77D08" w:rsidRPr="0092151F" w:rsidRDefault="00C77D08" w:rsidP="00C77D08">
      <w:pPr>
        <w:widowControl w:val="0"/>
        <w:numPr>
          <w:ilvl w:val="0"/>
          <w:numId w:val="7"/>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Na podstawie art. 26 ust. 6 ustawy </w:t>
      </w:r>
      <w:proofErr w:type="spellStart"/>
      <w:r w:rsidRPr="0092151F">
        <w:rPr>
          <w:rFonts w:ascii="Verdana" w:hAnsi="Verdana" w:cs="Mangal"/>
          <w:kern w:val="1"/>
          <w:sz w:val="16"/>
          <w:szCs w:val="16"/>
          <w:lang w:eastAsia="hi-IN" w:bidi="hi-IN"/>
        </w:rPr>
        <w:t>Pzp</w:t>
      </w:r>
      <w:proofErr w:type="spellEnd"/>
      <w:r w:rsidRPr="0092151F">
        <w:rPr>
          <w:rFonts w:ascii="Verdana" w:hAnsi="Verdana" w:cs="Mangal"/>
          <w:kern w:val="1"/>
          <w:sz w:val="16"/>
          <w:szCs w:val="16"/>
          <w:lang w:eastAsia="hi-IN" w:bidi="hi-IN"/>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oświadczenie, by Zamawiający dokonał oceny spełnienia warunków udziału i braku wykluczenia w oparciu o ten dokument, o ile jest on aktualny. Miejsce złożenia informacji: litera B. str. 3 załącznika nr 1 do SIWZ – formularz ofertowy.</w:t>
      </w:r>
    </w:p>
    <w:p w:rsidR="00C77D08" w:rsidRPr="0092151F" w:rsidRDefault="00C77D08" w:rsidP="00C77D08">
      <w:pPr>
        <w:widowControl w:val="0"/>
        <w:numPr>
          <w:ilvl w:val="0"/>
          <w:numId w:val="7"/>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Wykonawca w terminie 3 dni od dnia zamieszczenia na stronie internetowej informacji, o której mowa </w:t>
      </w:r>
      <w:r w:rsidRPr="0092151F">
        <w:rPr>
          <w:rFonts w:ascii="Verdana" w:hAnsi="Verdana" w:cs="Mangal"/>
          <w:kern w:val="1"/>
          <w:sz w:val="16"/>
          <w:szCs w:val="16"/>
          <w:lang w:eastAsia="hi-IN" w:bidi="hi-IN"/>
        </w:rPr>
        <w:br/>
        <w:t xml:space="preserve">w art. 86 ust. 5 ustawy </w:t>
      </w:r>
      <w:proofErr w:type="spellStart"/>
      <w:r w:rsidRPr="0092151F">
        <w:rPr>
          <w:rFonts w:ascii="Verdana" w:hAnsi="Verdana" w:cs="Mangal"/>
          <w:kern w:val="1"/>
          <w:sz w:val="16"/>
          <w:szCs w:val="16"/>
          <w:lang w:eastAsia="hi-IN" w:bidi="hi-IN"/>
        </w:rPr>
        <w:t>Pzp</w:t>
      </w:r>
      <w:proofErr w:type="spellEnd"/>
      <w:r w:rsidRPr="0092151F">
        <w:rPr>
          <w:rFonts w:ascii="Verdana" w:hAnsi="Verdana" w:cs="Mangal"/>
          <w:kern w:val="1"/>
          <w:sz w:val="16"/>
          <w:szCs w:val="16"/>
          <w:lang w:eastAsia="hi-IN" w:bidi="hi-IN"/>
        </w:rPr>
        <w:t xml:space="preserve">, przekaże Zamawiającemu oświadczenie o przynależności lub braku przynależności do tej samej grupy kapitałowej, o której mowa w art. 24 ust. 1 pkt 23 ustawy PZP - zgodnego z </w:t>
      </w:r>
      <w:r w:rsidRPr="0092151F">
        <w:rPr>
          <w:rFonts w:ascii="Verdana" w:hAnsi="Verdana" w:cs="Mangal"/>
          <w:b/>
          <w:kern w:val="1"/>
          <w:sz w:val="16"/>
          <w:szCs w:val="16"/>
          <w:lang w:eastAsia="hi-IN" w:bidi="hi-IN"/>
        </w:rPr>
        <w:t>załącznikiem nr 4 do SIWZ</w:t>
      </w:r>
      <w:r w:rsidRPr="0092151F">
        <w:rPr>
          <w:rFonts w:ascii="Verdana" w:hAnsi="Verdana" w:cs="Mangal"/>
          <w:kern w:val="1"/>
          <w:sz w:val="16"/>
          <w:szCs w:val="16"/>
          <w:lang w:eastAsia="hi-IN" w:bidi="hi-IN"/>
        </w:rPr>
        <w:t>. Wraz ze złożeniem oświadczenia Wykonawca może przedstawić dowody, że powiązania z innym wykonawcą nie prowadzą do zakłócenia konkurencji w postępowaniu o udzielenie zamówienia.</w:t>
      </w:r>
    </w:p>
    <w:p w:rsidR="00C77D08" w:rsidRPr="0092151F" w:rsidRDefault="00C77D08" w:rsidP="00C77D08">
      <w:pPr>
        <w:widowControl w:val="0"/>
        <w:numPr>
          <w:ilvl w:val="0"/>
          <w:numId w:val="7"/>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W zakresie nieuregulowanym SIWZ zastosowanie mają przepisy Rozporządzenie Ministra Rozwoju z dnia 26 lipca 2016 r. w sprawie rodzaju dokumentów jakich może żądać Zamawiający od Wykonawcy w postępowaniu o udzieleniu zamówienia ( Dz. U. z 2016 r., poz. 1126).</w:t>
      </w:r>
    </w:p>
    <w:p w:rsidR="00C77D08" w:rsidRPr="0092151F" w:rsidRDefault="00C77D08" w:rsidP="00C77D08">
      <w:pPr>
        <w:widowControl w:val="0"/>
        <w:numPr>
          <w:ilvl w:val="0"/>
          <w:numId w:val="7"/>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Jeżeli wykonawca nie złoży oświadczenia, o którym mowa w rozdz. VII 1 i 7 niniejszej SIWZ, oświadczeń lub dokumentów potwierdzających okoliczności, o których mowa w art. 25 ust. 1 ustawy </w:t>
      </w:r>
      <w:proofErr w:type="spellStart"/>
      <w:r w:rsidRPr="0092151F">
        <w:rPr>
          <w:rFonts w:ascii="Verdana" w:hAnsi="Verdana" w:cs="Mangal"/>
          <w:kern w:val="1"/>
          <w:sz w:val="16"/>
          <w:szCs w:val="16"/>
          <w:lang w:eastAsia="hi-IN" w:bidi="hi-IN"/>
        </w:rPr>
        <w:t>Pzp</w:t>
      </w:r>
      <w:proofErr w:type="spellEnd"/>
      <w:r w:rsidRPr="0092151F">
        <w:rPr>
          <w:rFonts w:ascii="Verdana" w:hAnsi="Verdana" w:cs="Mangal"/>
          <w:kern w:val="1"/>
          <w:sz w:val="16"/>
          <w:szCs w:val="16"/>
          <w:lang w:eastAsia="hi-IN" w:bidi="hi-IN"/>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C77D08" w:rsidRPr="0092151F" w:rsidRDefault="00C77D08" w:rsidP="00C77D08">
      <w:pPr>
        <w:widowControl w:val="0"/>
        <w:numPr>
          <w:ilvl w:val="0"/>
          <w:numId w:val="7"/>
        </w:numPr>
        <w:spacing w:line="360" w:lineRule="auto"/>
        <w:ind w:left="357" w:hanging="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Jeżeli Wykonawca ma siedzibę lub miejsce zamieszkania poza terytorium Rzeczypospolitej Polskiej; </w:t>
      </w:r>
    </w:p>
    <w:p w:rsidR="00C77D08" w:rsidRPr="0092151F" w:rsidRDefault="00C77D08" w:rsidP="00C77D08">
      <w:pPr>
        <w:widowControl w:val="0"/>
        <w:numPr>
          <w:ilvl w:val="0"/>
          <w:numId w:val="10"/>
        </w:numPr>
        <w:spacing w:line="360" w:lineRule="auto"/>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zamiast dokumentów, o których mowa w pkt 5. lit. a-</w:t>
      </w:r>
      <w:r w:rsidR="00E84356">
        <w:rPr>
          <w:rFonts w:ascii="Verdana" w:hAnsi="Verdana" w:cs="Verdana"/>
          <w:kern w:val="1"/>
          <w:sz w:val="16"/>
          <w:szCs w:val="16"/>
          <w:lang w:eastAsia="hi-IN" w:bidi="hi-IN"/>
        </w:rPr>
        <w:t>d</w:t>
      </w:r>
      <w:r w:rsidRPr="0092151F">
        <w:rPr>
          <w:rFonts w:ascii="Verdana" w:hAnsi="Verdana" w:cs="Verdana"/>
          <w:kern w:val="1"/>
          <w:sz w:val="16"/>
          <w:szCs w:val="16"/>
          <w:lang w:eastAsia="hi-IN" w:bidi="hi-IN"/>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C77D08" w:rsidRPr="0092151F" w:rsidRDefault="00C77D08" w:rsidP="00C77D08">
      <w:pPr>
        <w:widowControl w:val="0"/>
        <w:numPr>
          <w:ilvl w:val="0"/>
          <w:numId w:val="10"/>
        </w:numPr>
        <w:spacing w:line="360" w:lineRule="auto"/>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Dokumenty, o których mowa w pkt 5 lit. </w:t>
      </w:r>
      <w:r w:rsidR="00E84356">
        <w:rPr>
          <w:rFonts w:ascii="Verdana" w:hAnsi="Verdana" w:cs="Verdana"/>
          <w:kern w:val="1"/>
          <w:sz w:val="16"/>
          <w:szCs w:val="16"/>
          <w:lang w:eastAsia="hi-IN" w:bidi="hi-IN"/>
        </w:rPr>
        <w:t xml:space="preserve">b, c </w:t>
      </w:r>
      <w:r w:rsidRPr="0092151F">
        <w:rPr>
          <w:rFonts w:ascii="Verdana" w:hAnsi="Verdana" w:cs="Verdana"/>
          <w:kern w:val="1"/>
          <w:sz w:val="16"/>
          <w:szCs w:val="16"/>
          <w:lang w:eastAsia="hi-IN" w:bidi="hi-IN"/>
        </w:rPr>
        <w:t>- powinny być wystawione nie wcześniej niż 3 miesiące przed upływem terminu do złożenia dokumentu na wezwanie; natomiast w pkt 5 lit.</w:t>
      </w:r>
      <w:r w:rsidR="00E84356">
        <w:rPr>
          <w:rFonts w:ascii="Verdana" w:hAnsi="Verdana" w:cs="Verdana"/>
          <w:kern w:val="1"/>
          <w:sz w:val="16"/>
          <w:szCs w:val="16"/>
          <w:lang w:eastAsia="hi-IN" w:bidi="hi-IN"/>
        </w:rPr>
        <w:t xml:space="preserve"> a,</w:t>
      </w:r>
      <w:r w:rsidRPr="0092151F">
        <w:rPr>
          <w:rFonts w:ascii="Verdana" w:hAnsi="Verdana" w:cs="Verdana"/>
          <w:kern w:val="1"/>
          <w:sz w:val="16"/>
          <w:szCs w:val="16"/>
          <w:lang w:eastAsia="hi-IN" w:bidi="hi-IN"/>
        </w:rPr>
        <w:t xml:space="preserve"> </w:t>
      </w:r>
      <w:r w:rsidR="00E84356">
        <w:rPr>
          <w:rFonts w:ascii="Verdana" w:hAnsi="Verdana" w:cs="Verdana"/>
          <w:kern w:val="1"/>
          <w:sz w:val="16"/>
          <w:szCs w:val="16"/>
          <w:lang w:eastAsia="hi-IN" w:bidi="hi-IN"/>
        </w:rPr>
        <w:t xml:space="preserve">d, </w:t>
      </w:r>
      <w:r w:rsidRPr="0092151F">
        <w:rPr>
          <w:rFonts w:ascii="Verdana" w:hAnsi="Verdana" w:cs="Verdana"/>
          <w:kern w:val="1"/>
          <w:sz w:val="16"/>
          <w:szCs w:val="16"/>
          <w:lang w:eastAsia="hi-IN" w:bidi="hi-IN"/>
        </w:rPr>
        <w:t xml:space="preserve"> dokumenty powinny być wystawione nie wcześniej niż 6 miesięcy przed upływem terminu do złożenia dokumentu na wezwanie;</w:t>
      </w:r>
    </w:p>
    <w:p w:rsidR="00C77D08" w:rsidRPr="0092151F" w:rsidRDefault="00C77D08" w:rsidP="00C77D08">
      <w:pPr>
        <w:widowControl w:val="0"/>
        <w:numPr>
          <w:ilvl w:val="0"/>
          <w:numId w:val="10"/>
        </w:numPr>
        <w:spacing w:line="360" w:lineRule="auto"/>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Jeżeli w miejscu zamieszkania osoby lub w kraju, w którym Wykonawca ma siedzibę lub miejsce zamieszkania, nie wydaje się dokumentów, o których mowa w pkt 5, zastępuje się je dokumentem </w:t>
      </w:r>
      <w:r w:rsidRPr="0092151F">
        <w:rPr>
          <w:rFonts w:ascii="Verdana" w:hAnsi="Verdana" w:cs="Verdana"/>
          <w:kern w:val="1"/>
          <w:sz w:val="16"/>
          <w:szCs w:val="16"/>
          <w:lang w:eastAsia="hi-IN" w:bidi="hi-IN"/>
        </w:rPr>
        <w:lastRenderedPageBreak/>
        <w:t>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C77D08" w:rsidRPr="0092151F" w:rsidRDefault="00C77D08" w:rsidP="00C77D08">
      <w:pPr>
        <w:widowControl w:val="0"/>
        <w:numPr>
          <w:ilvl w:val="0"/>
          <w:numId w:val="10"/>
        </w:numPr>
        <w:spacing w:line="360" w:lineRule="auto"/>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Jeżeli, w przypadku Wykonawcy mającego siedzibę na terytorium Rzeczypospolitej Polskiej, osoby, o których mowa w art. 24 ust. 1 ustawy </w:t>
      </w:r>
      <w:proofErr w:type="spellStart"/>
      <w:r w:rsidRPr="0092151F">
        <w:rPr>
          <w:rFonts w:ascii="Verdana" w:hAnsi="Verdana" w:cs="Verdana"/>
          <w:kern w:val="1"/>
          <w:sz w:val="16"/>
          <w:szCs w:val="16"/>
          <w:lang w:eastAsia="hi-IN" w:bidi="hi-IN"/>
        </w:rPr>
        <w:t>Pzp</w:t>
      </w:r>
      <w:proofErr w:type="spellEnd"/>
      <w:r w:rsidRPr="0092151F">
        <w:rPr>
          <w:rFonts w:ascii="Verdana" w:hAnsi="Verdana" w:cs="Verdana"/>
          <w:kern w:val="1"/>
          <w:sz w:val="16"/>
          <w:szCs w:val="16"/>
          <w:lang w:eastAsia="hi-IN" w:bidi="hi-IN"/>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C77D08" w:rsidRPr="0092151F" w:rsidRDefault="00C77D08" w:rsidP="00C77D08">
      <w:pPr>
        <w:widowControl w:val="0"/>
        <w:numPr>
          <w:ilvl w:val="0"/>
          <w:numId w:val="10"/>
        </w:numPr>
        <w:spacing w:line="360" w:lineRule="auto"/>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77D08" w:rsidRPr="0092151F" w:rsidRDefault="00C77D08" w:rsidP="00C77D08">
      <w:pPr>
        <w:widowControl w:val="0"/>
        <w:numPr>
          <w:ilvl w:val="0"/>
          <w:numId w:val="7"/>
        </w:numPr>
        <w:spacing w:line="360" w:lineRule="auto"/>
        <w:ind w:left="357" w:hanging="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Ocena spełnienia warunków dokonana zostanie przez komisję przetargową zgodnie z ustawą </w:t>
      </w:r>
      <w:proofErr w:type="spellStart"/>
      <w:r w:rsidRPr="0092151F">
        <w:rPr>
          <w:rFonts w:ascii="Verdana" w:hAnsi="Verdana" w:cs="Verdana"/>
          <w:kern w:val="1"/>
          <w:sz w:val="16"/>
          <w:szCs w:val="16"/>
          <w:lang w:eastAsia="hi-IN" w:bidi="hi-IN"/>
        </w:rPr>
        <w:t>Pzp</w:t>
      </w:r>
      <w:proofErr w:type="spellEnd"/>
      <w:r w:rsidRPr="0092151F">
        <w:rPr>
          <w:rFonts w:ascii="Verdana" w:hAnsi="Verdana" w:cs="Verdana"/>
          <w:kern w:val="1"/>
          <w:sz w:val="16"/>
          <w:szCs w:val="16"/>
          <w:lang w:eastAsia="hi-IN" w:bidi="hi-IN"/>
        </w:rPr>
        <w:t xml:space="preserve">. oraz niniejszą SIWZ. </w:t>
      </w:r>
    </w:p>
    <w:p w:rsidR="006075E2" w:rsidRPr="0092151F" w:rsidRDefault="006075E2" w:rsidP="006075E2">
      <w:pPr>
        <w:spacing w:line="360" w:lineRule="auto"/>
        <w:jc w:val="both"/>
        <w:rPr>
          <w:rFonts w:ascii="Verdana" w:hAnsi="Verdana" w:cs="Verdana"/>
          <w:b/>
          <w:sz w:val="16"/>
          <w:szCs w:val="16"/>
        </w:rPr>
      </w:pPr>
      <w:r w:rsidRPr="0092151F">
        <w:rPr>
          <w:rFonts w:ascii="Verdana" w:hAnsi="Verdana" w:cs="Verdana"/>
          <w:b/>
          <w:sz w:val="16"/>
          <w:szCs w:val="16"/>
        </w:rPr>
        <w:t>VIII. Informacje o sposobie porozumiewania się Zamawiającego z Wykonawcami oraz przekazywania oświadczeń lub dokumentów, a także wskazanie osób uprawnionych do porozumiewania</w:t>
      </w:r>
      <w:r w:rsidR="00E84356">
        <w:rPr>
          <w:rFonts w:ascii="Verdana" w:hAnsi="Verdana" w:cs="Verdana"/>
          <w:b/>
          <w:sz w:val="16"/>
          <w:szCs w:val="16"/>
        </w:rPr>
        <w:t xml:space="preserve"> </w:t>
      </w:r>
      <w:r w:rsidRPr="0092151F">
        <w:rPr>
          <w:rFonts w:ascii="Verdana" w:hAnsi="Verdana" w:cs="Verdana"/>
          <w:b/>
          <w:sz w:val="16"/>
          <w:szCs w:val="16"/>
        </w:rPr>
        <w:t xml:space="preserve"> się z Wykonawcami</w:t>
      </w:r>
    </w:p>
    <w:p w:rsidR="006075E2" w:rsidRPr="0092151F" w:rsidRDefault="006075E2" w:rsidP="006075E2">
      <w:pPr>
        <w:pStyle w:val="Akapitzlist"/>
        <w:numPr>
          <w:ilvl w:val="0"/>
          <w:numId w:val="17"/>
        </w:numPr>
        <w:suppressAutoHyphens w:val="0"/>
        <w:spacing w:line="360" w:lineRule="auto"/>
        <w:jc w:val="both"/>
        <w:rPr>
          <w:rFonts w:ascii="Verdana" w:hAnsi="Verdana"/>
          <w:sz w:val="16"/>
          <w:szCs w:val="16"/>
        </w:rPr>
      </w:pPr>
      <w:r w:rsidRPr="0092151F">
        <w:rPr>
          <w:rFonts w:ascii="Verdana" w:hAnsi="Verdana"/>
          <w:sz w:val="16"/>
          <w:szCs w:val="16"/>
        </w:rPr>
        <w:t xml:space="preserve">W postępowaniu o udzielenie zamówienia  komunikacja między Zamawiającym </w:t>
      </w:r>
      <w:r w:rsidRPr="0092151F">
        <w:rPr>
          <w:rFonts w:ascii="Verdana" w:hAnsi="Verdana"/>
          <w:sz w:val="16"/>
          <w:szCs w:val="16"/>
        </w:rPr>
        <w:br/>
        <w:t xml:space="preserve">a Wykonawcami odbywa się przy użyciu mini portalu </w:t>
      </w:r>
      <w:hyperlink r:id="rId11" w:history="1">
        <w:r w:rsidRPr="0092151F">
          <w:rPr>
            <w:rStyle w:val="Hipercze"/>
            <w:rFonts w:ascii="Verdana" w:eastAsiaTheme="majorEastAsia" w:hAnsi="Verdana"/>
            <w:sz w:val="16"/>
            <w:szCs w:val="16"/>
          </w:rPr>
          <w:t>https://miniportal.uzp.gov.pl/</w:t>
        </w:r>
      </w:hyperlink>
      <w:r w:rsidRPr="0092151F">
        <w:rPr>
          <w:rStyle w:val="Hipercze"/>
          <w:rFonts w:ascii="Verdana" w:eastAsiaTheme="majorEastAsia" w:hAnsi="Verdana"/>
          <w:sz w:val="16"/>
          <w:szCs w:val="16"/>
        </w:rPr>
        <w:t xml:space="preserve">, </w:t>
      </w:r>
      <w:proofErr w:type="spellStart"/>
      <w:r w:rsidRPr="0092151F">
        <w:rPr>
          <w:rStyle w:val="Hipercze"/>
          <w:rFonts w:ascii="Verdana" w:eastAsiaTheme="majorEastAsia" w:hAnsi="Verdana"/>
          <w:sz w:val="16"/>
          <w:szCs w:val="16"/>
        </w:rPr>
        <w:t>ePUAPu</w:t>
      </w:r>
      <w:proofErr w:type="spellEnd"/>
      <w:r w:rsidRPr="0092151F">
        <w:rPr>
          <w:rStyle w:val="Hipercze"/>
          <w:rFonts w:ascii="Verdana" w:eastAsiaTheme="majorEastAsia" w:hAnsi="Verdana"/>
          <w:sz w:val="16"/>
          <w:szCs w:val="16"/>
        </w:rPr>
        <w:t xml:space="preserve"> https://epuap.gov.pl/wps/portal</w:t>
      </w:r>
      <w:r w:rsidRPr="0092151F">
        <w:rPr>
          <w:rFonts w:ascii="Verdana" w:hAnsi="Verdana"/>
          <w:sz w:val="16"/>
          <w:szCs w:val="16"/>
        </w:rPr>
        <w:t xml:space="preserve"> oraz poczty elektronicznej.  </w:t>
      </w:r>
    </w:p>
    <w:p w:rsidR="006075E2" w:rsidRPr="0092151F" w:rsidRDefault="006075E2" w:rsidP="006075E2">
      <w:pPr>
        <w:pStyle w:val="Akapitzlist"/>
        <w:numPr>
          <w:ilvl w:val="0"/>
          <w:numId w:val="17"/>
        </w:numPr>
        <w:suppressAutoHyphens w:val="0"/>
        <w:spacing w:line="360" w:lineRule="auto"/>
        <w:jc w:val="both"/>
        <w:rPr>
          <w:rFonts w:ascii="Verdana" w:hAnsi="Verdana"/>
          <w:sz w:val="16"/>
          <w:szCs w:val="16"/>
        </w:rPr>
      </w:pPr>
      <w:r w:rsidRPr="0092151F">
        <w:rPr>
          <w:rFonts w:ascii="Verdana" w:hAnsi="Verdana"/>
          <w:sz w:val="16"/>
          <w:szCs w:val="16"/>
        </w:rPr>
        <w:t xml:space="preserve">Wykonawca zamierzający wziąć udział w postępowaniu o udzielenie zamówienia publicznego, musi posiadać konto na </w:t>
      </w:r>
      <w:proofErr w:type="spellStart"/>
      <w:r w:rsidRPr="0092151F">
        <w:rPr>
          <w:rFonts w:ascii="Verdana" w:hAnsi="Verdana"/>
          <w:sz w:val="16"/>
          <w:szCs w:val="16"/>
        </w:rPr>
        <w:t>ePUAP</w:t>
      </w:r>
      <w:proofErr w:type="spellEnd"/>
      <w:r w:rsidRPr="0092151F">
        <w:rPr>
          <w:rFonts w:ascii="Verdana" w:hAnsi="Verdana"/>
          <w:sz w:val="16"/>
          <w:szCs w:val="16"/>
        </w:rPr>
        <w:t xml:space="preserve">. Wykonawca posiadający konto na </w:t>
      </w:r>
      <w:proofErr w:type="spellStart"/>
      <w:r w:rsidRPr="0092151F">
        <w:rPr>
          <w:rFonts w:ascii="Verdana" w:hAnsi="Verdana"/>
          <w:sz w:val="16"/>
          <w:szCs w:val="16"/>
        </w:rPr>
        <w:t>ePUAP</w:t>
      </w:r>
      <w:proofErr w:type="spellEnd"/>
      <w:r w:rsidRPr="0092151F">
        <w:rPr>
          <w:rFonts w:ascii="Verdana" w:hAnsi="Verdana"/>
          <w:sz w:val="16"/>
          <w:szCs w:val="16"/>
        </w:rPr>
        <w:t xml:space="preserve"> ma dostęp do  </w:t>
      </w:r>
      <w:r w:rsidRPr="0092151F">
        <w:rPr>
          <w:rFonts w:ascii="Verdana" w:hAnsi="Verdana"/>
          <w:b/>
          <w:sz w:val="16"/>
          <w:szCs w:val="16"/>
        </w:rPr>
        <w:t>formularzy: złożenia, zmiany, wycofania oferty lub wniosku oraz do formularza do komunikacji.</w:t>
      </w:r>
    </w:p>
    <w:p w:rsidR="006075E2" w:rsidRPr="0092151F" w:rsidRDefault="006075E2" w:rsidP="006075E2">
      <w:pPr>
        <w:pStyle w:val="Akapitzlist"/>
        <w:numPr>
          <w:ilvl w:val="0"/>
          <w:numId w:val="17"/>
        </w:numPr>
        <w:suppressAutoHyphens w:val="0"/>
        <w:spacing w:line="360" w:lineRule="auto"/>
        <w:jc w:val="both"/>
        <w:rPr>
          <w:rFonts w:ascii="Verdana" w:hAnsi="Verdana"/>
          <w:color w:val="A6A6A6" w:themeColor="background1" w:themeShade="A6"/>
          <w:sz w:val="16"/>
          <w:szCs w:val="16"/>
        </w:rPr>
      </w:pPr>
      <w:r w:rsidRPr="0092151F">
        <w:rPr>
          <w:rFonts w:ascii="Verdana" w:hAnsi="Verdana"/>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92151F">
        <w:rPr>
          <w:rFonts w:ascii="Verdana" w:hAnsi="Verdana"/>
          <w:sz w:val="16"/>
          <w:szCs w:val="16"/>
        </w:rPr>
        <w:t>miniPortalu</w:t>
      </w:r>
      <w:proofErr w:type="spellEnd"/>
      <w:r w:rsidRPr="0092151F">
        <w:rPr>
          <w:rFonts w:ascii="Verdana" w:hAnsi="Verdana"/>
          <w:sz w:val="16"/>
          <w:szCs w:val="16"/>
        </w:rPr>
        <w:t xml:space="preserve"> oraz Regulaminie </w:t>
      </w:r>
      <w:proofErr w:type="spellStart"/>
      <w:r w:rsidRPr="0092151F">
        <w:rPr>
          <w:rFonts w:ascii="Verdana" w:hAnsi="Verdana"/>
          <w:sz w:val="16"/>
          <w:szCs w:val="16"/>
        </w:rPr>
        <w:t>ePUAP</w:t>
      </w:r>
      <w:proofErr w:type="spellEnd"/>
      <w:r w:rsidRPr="0092151F">
        <w:rPr>
          <w:rFonts w:ascii="Verdana" w:hAnsi="Verdana"/>
          <w:sz w:val="16"/>
          <w:szCs w:val="16"/>
        </w:rPr>
        <w:t xml:space="preserve">. </w:t>
      </w:r>
    </w:p>
    <w:p w:rsidR="006075E2" w:rsidRPr="0092151F" w:rsidRDefault="006075E2" w:rsidP="006075E2">
      <w:pPr>
        <w:pStyle w:val="Akapitzlist"/>
        <w:numPr>
          <w:ilvl w:val="0"/>
          <w:numId w:val="17"/>
        </w:numPr>
        <w:suppressAutoHyphens w:val="0"/>
        <w:spacing w:line="360" w:lineRule="auto"/>
        <w:jc w:val="both"/>
        <w:rPr>
          <w:rFonts w:ascii="Verdana" w:hAnsi="Verdana"/>
          <w:sz w:val="16"/>
          <w:szCs w:val="16"/>
        </w:rPr>
      </w:pPr>
      <w:r w:rsidRPr="0092151F">
        <w:rPr>
          <w:rFonts w:ascii="Verdana" w:hAnsi="Verdana"/>
          <w:sz w:val="16"/>
          <w:szCs w:val="16"/>
        </w:rPr>
        <w:t xml:space="preserve">Maksymalny rozmiar plików przesyłanych za pośrednictwem dedykowanych formularzy do: złożenia, zmiany, wycofania oferty lub wniosku oraz do komunikacji wynosi 150 MB. </w:t>
      </w:r>
    </w:p>
    <w:p w:rsidR="006075E2" w:rsidRPr="0092151F" w:rsidRDefault="006075E2" w:rsidP="006075E2">
      <w:pPr>
        <w:pStyle w:val="Akapitzlist"/>
        <w:numPr>
          <w:ilvl w:val="0"/>
          <w:numId w:val="17"/>
        </w:numPr>
        <w:suppressAutoHyphens w:val="0"/>
        <w:spacing w:line="360" w:lineRule="auto"/>
        <w:jc w:val="both"/>
        <w:rPr>
          <w:rFonts w:ascii="Verdana" w:hAnsi="Verdana"/>
          <w:sz w:val="16"/>
          <w:szCs w:val="16"/>
        </w:rPr>
      </w:pPr>
      <w:r w:rsidRPr="0092151F">
        <w:rPr>
          <w:rFonts w:ascii="Verdana" w:hAnsi="Verdana"/>
          <w:sz w:val="16"/>
          <w:szCs w:val="16"/>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2151F">
        <w:rPr>
          <w:rFonts w:ascii="Verdana" w:hAnsi="Verdana"/>
          <w:sz w:val="16"/>
          <w:szCs w:val="16"/>
        </w:rPr>
        <w:t>ePUAP</w:t>
      </w:r>
      <w:proofErr w:type="spellEnd"/>
      <w:r w:rsidRPr="0092151F">
        <w:rPr>
          <w:rFonts w:ascii="Verdana" w:hAnsi="Verdana"/>
          <w:sz w:val="16"/>
          <w:szCs w:val="16"/>
        </w:rPr>
        <w:t>.</w:t>
      </w:r>
    </w:p>
    <w:p w:rsidR="006075E2" w:rsidRPr="0092151F" w:rsidRDefault="006075E2" w:rsidP="006075E2">
      <w:pPr>
        <w:pStyle w:val="Akapitzlist"/>
        <w:numPr>
          <w:ilvl w:val="0"/>
          <w:numId w:val="17"/>
        </w:numPr>
        <w:suppressAutoHyphens w:val="0"/>
        <w:spacing w:line="360" w:lineRule="auto"/>
        <w:jc w:val="both"/>
        <w:rPr>
          <w:rFonts w:ascii="Verdana" w:hAnsi="Verdana"/>
          <w:sz w:val="16"/>
          <w:szCs w:val="16"/>
        </w:rPr>
      </w:pPr>
      <w:r w:rsidRPr="0092151F">
        <w:rPr>
          <w:rFonts w:ascii="Verdana" w:hAnsi="Verdana"/>
          <w:sz w:val="16"/>
          <w:szCs w:val="16"/>
        </w:rPr>
        <w:t xml:space="preserve">Identyfikator postępowania i klucz publiczny dla danego postępowania o udzielenie zamówienia dostępne są na liście wszystkich postępowań na </w:t>
      </w:r>
      <w:proofErr w:type="spellStart"/>
      <w:r w:rsidRPr="0092151F">
        <w:rPr>
          <w:rFonts w:ascii="Verdana" w:hAnsi="Verdana"/>
          <w:sz w:val="16"/>
          <w:szCs w:val="16"/>
        </w:rPr>
        <w:t>miniPortalu</w:t>
      </w:r>
      <w:proofErr w:type="spellEnd"/>
      <w:r w:rsidRPr="0092151F">
        <w:rPr>
          <w:rFonts w:ascii="Verdana" w:hAnsi="Verdana"/>
          <w:sz w:val="16"/>
          <w:szCs w:val="16"/>
        </w:rPr>
        <w:t xml:space="preserve"> oraz stanowi załącznik do niniejszej SIWZ. </w:t>
      </w:r>
    </w:p>
    <w:p w:rsidR="006075E2" w:rsidRPr="0092151F" w:rsidRDefault="006075E2" w:rsidP="006075E2">
      <w:pPr>
        <w:pStyle w:val="Akapitzlist"/>
        <w:numPr>
          <w:ilvl w:val="0"/>
          <w:numId w:val="17"/>
        </w:numPr>
        <w:suppressAutoHyphens w:val="0"/>
        <w:spacing w:line="360" w:lineRule="auto"/>
        <w:jc w:val="both"/>
        <w:rPr>
          <w:rFonts w:ascii="Verdana" w:hAnsi="Verdana"/>
          <w:sz w:val="16"/>
          <w:szCs w:val="16"/>
        </w:rPr>
      </w:pPr>
      <w:r w:rsidRPr="0092151F">
        <w:rPr>
          <w:rFonts w:ascii="Verdana" w:hAnsi="Verdana"/>
          <w:sz w:val="16"/>
          <w:szCs w:val="16"/>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92151F">
        <w:rPr>
          <w:rFonts w:ascii="Verdana" w:hAnsi="Verdana"/>
          <w:b/>
          <w:sz w:val="16"/>
          <w:szCs w:val="16"/>
        </w:rPr>
        <w:t xml:space="preserve">dedykowanego formularza dostępnego na </w:t>
      </w:r>
      <w:proofErr w:type="spellStart"/>
      <w:r w:rsidRPr="0092151F">
        <w:rPr>
          <w:rFonts w:ascii="Verdana" w:hAnsi="Verdana"/>
          <w:b/>
          <w:sz w:val="16"/>
          <w:szCs w:val="16"/>
        </w:rPr>
        <w:t>ePUAP</w:t>
      </w:r>
      <w:proofErr w:type="spellEnd"/>
      <w:r w:rsidRPr="0092151F">
        <w:rPr>
          <w:rFonts w:ascii="Verdana" w:hAnsi="Verdana"/>
          <w:b/>
          <w:sz w:val="16"/>
          <w:szCs w:val="16"/>
        </w:rPr>
        <w:t xml:space="preserve"> oraz udostępnionego przez </w:t>
      </w:r>
      <w:proofErr w:type="spellStart"/>
      <w:r w:rsidRPr="0092151F">
        <w:rPr>
          <w:rFonts w:ascii="Verdana" w:hAnsi="Verdana"/>
          <w:b/>
          <w:sz w:val="16"/>
          <w:szCs w:val="16"/>
        </w:rPr>
        <w:t>miniPortal</w:t>
      </w:r>
      <w:proofErr w:type="spellEnd"/>
      <w:r w:rsidRPr="0092151F">
        <w:rPr>
          <w:rFonts w:ascii="Verdana" w:hAnsi="Verdana"/>
          <w:b/>
          <w:sz w:val="16"/>
          <w:szCs w:val="16"/>
        </w:rPr>
        <w:t xml:space="preserve"> (Formularz do komunikacji). </w:t>
      </w:r>
      <w:r w:rsidRPr="0092151F">
        <w:rPr>
          <w:rFonts w:ascii="Verdana" w:hAnsi="Verdana"/>
          <w:sz w:val="16"/>
          <w:szCs w:val="16"/>
        </w:rPr>
        <w:t xml:space="preserve"> We wszelkiej korespondencji związanej z niniejszym postępowaniem Zamawiający i Wykonawcy posługują się numerem ogłoszenia (TED lub ID postępowania). </w:t>
      </w:r>
    </w:p>
    <w:p w:rsidR="006075E2" w:rsidRPr="0092151F" w:rsidRDefault="006075E2" w:rsidP="006075E2">
      <w:pPr>
        <w:pStyle w:val="Akapitzlist"/>
        <w:numPr>
          <w:ilvl w:val="0"/>
          <w:numId w:val="17"/>
        </w:numPr>
        <w:suppressAutoHyphens w:val="0"/>
        <w:spacing w:line="360" w:lineRule="auto"/>
        <w:jc w:val="both"/>
        <w:rPr>
          <w:rFonts w:ascii="Verdana" w:hAnsi="Verdana"/>
          <w:sz w:val="16"/>
          <w:szCs w:val="16"/>
        </w:rPr>
      </w:pPr>
      <w:r w:rsidRPr="0092151F">
        <w:rPr>
          <w:rFonts w:ascii="Verdana" w:hAnsi="Verdana"/>
          <w:sz w:val="16"/>
          <w:szCs w:val="16"/>
        </w:rPr>
        <w:lastRenderedPageBreak/>
        <w:t xml:space="preserve">Zamawiający może również komunikować się z Wykonawcami za pomocą poczty elektronicznej, email </w:t>
      </w:r>
      <w:hyperlink r:id="rId12" w:history="1">
        <w:r w:rsidRPr="0092151F">
          <w:rPr>
            <w:rStyle w:val="Hipercze"/>
            <w:rFonts w:ascii="Verdana" w:eastAsiaTheme="majorEastAsia" w:hAnsi="Verdana"/>
            <w:sz w:val="16"/>
            <w:szCs w:val="16"/>
          </w:rPr>
          <w:t>zampub@szpitalzawiercie.pl/</w:t>
        </w:r>
      </w:hyperlink>
      <w:r w:rsidRPr="0092151F">
        <w:rPr>
          <w:rFonts w:ascii="Verdana" w:hAnsi="Verdana"/>
          <w:sz w:val="16"/>
          <w:szCs w:val="16"/>
        </w:rPr>
        <w:t>.</w:t>
      </w:r>
    </w:p>
    <w:p w:rsidR="006075E2" w:rsidRPr="0092151F" w:rsidRDefault="006075E2" w:rsidP="006075E2">
      <w:pPr>
        <w:pStyle w:val="Akapitzlist"/>
        <w:numPr>
          <w:ilvl w:val="0"/>
          <w:numId w:val="17"/>
        </w:numPr>
        <w:suppressAutoHyphens w:val="0"/>
        <w:spacing w:line="360" w:lineRule="auto"/>
        <w:jc w:val="both"/>
        <w:rPr>
          <w:rFonts w:ascii="Verdana" w:hAnsi="Verdana"/>
          <w:sz w:val="16"/>
          <w:szCs w:val="16"/>
        </w:rPr>
      </w:pPr>
      <w:r w:rsidRPr="0092151F">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075E2" w:rsidRPr="0092151F" w:rsidRDefault="006075E2" w:rsidP="006075E2">
      <w:pPr>
        <w:pStyle w:val="Nagwek2"/>
        <w:keepNext w:val="0"/>
        <w:keepLines w:val="0"/>
        <w:numPr>
          <w:ilvl w:val="0"/>
          <w:numId w:val="17"/>
        </w:numPr>
        <w:spacing w:before="0" w:line="360" w:lineRule="auto"/>
        <w:jc w:val="both"/>
        <w:rPr>
          <w:rFonts w:ascii="Verdana" w:hAnsi="Verdana"/>
          <w:b w:val="0"/>
          <w:color w:val="auto"/>
          <w:sz w:val="16"/>
          <w:szCs w:val="16"/>
          <w:u w:val="single"/>
          <w:lang w:eastAsia="pl-PL"/>
        </w:rPr>
      </w:pPr>
      <w:r w:rsidRPr="0092151F">
        <w:rPr>
          <w:rFonts w:ascii="Verdana" w:hAnsi="Verdana"/>
          <w:b w:val="0"/>
          <w:color w:val="auto"/>
          <w:sz w:val="16"/>
          <w:szCs w:val="16"/>
          <w:lang w:eastAsia="pl-PL"/>
        </w:rPr>
        <w:t>Wszelkie zawiadomienia, oświadczenia, wnioski oraz informacje przekazane w formie elektronicznej wymagają na żądanie każdej ze stron, niezwłocznego potwierdzenia faktu ich otrzymania.</w:t>
      </w:r>
    </w:p>
    <w:p w:rsidR="006075E2" w:rsidRPr="0092151F" w:rsidRDefault="006075E2" w:rsidP="006075E2">
      <w:pPr>
        <w:pStyle w:val="Nagwek2"/>
        <w:keepNext w:val="0"/>
        <w:keepLines w:val="0"/>
        <w:numPr>
          <w:ilvl w:val="0"/>
          <w:numId w:val="17"/>
        </w:numPr>
        <w:spacing w:before="0" w:line="360" w:lineRule="auto"/>
        <w:jc w:val="both"/>
        <w:rPr>
          <w:rFonts w:ascii="Verdana" w:hAnsi="Verdana"/>
          <w:b w:val="0"/>
          <w:sz w:val="16"/>
          <w:szCs w:val="16"/>
          <w:u w:val="single"/>
          <w:lang w:eastAsia="pl-PL"/>
        </w:rPr>
      </w:pPr>
      <w:r w:rsidRPr="0092151F">
        <w:rPr>
          <w:rFonts w:ascii="Verdana" w:hAnsi="Verdana"/>
          <w:b w:val="0"/>
          <w:color w:val="auto"/>
          <w:sz w:val="16"/>
          <w:szCs w:val="16"/>
          <w:lang w:eastAsia="pl-PL"/>
        </w:rPr>
        <w:t>Wykonawca może zwrócić się do Zamawiającego o wyjaśnienie treści SIWZ.</w:t>
      </w:r>
    </w:p>
    <w:p w:rsidR="006075E2" w:rsidRPr="0092151F" w:rsidRDefault="006075E2" w:rsidP="006075E2">
      <w:pPr>
        <w:pStyle w:val="Akapitzlist"/>
        <w:numPr>
          <w:ilvl w:val="0"/>
          <w:numId w:val="17"/>
        </w:numPr>
        <w:suppressAutoHyphens w:val="0"/>
        <w:spacing w:line="360" w:lineRule="auto"/>
        <w:jc w:val="both"/>
        <w:outlineLvl w:val="1"/>
        <w:rPr>
          <w:rFonts w:ascii="Verdana" w:hAnsi="Verdana"/>
          <w:sz w:val="16"/>
          <w:szCs w:val="16"/>
        </w:rPr>
      </w:pPr>
      <w:r w:rsidRPr="0092151F">
        <w:rPr>
          <w:rFonts w:ascii="Verdana" w:hAnsi="Verdana"/>
          <w:sz w:val="16"/>
          <w:szCs w:val="16"/>
          <w:lang w:eastAsia="pl-PL"/>
        </w:rPr>
        <w:t>Jeżeli wniosek o wyjaśnienie treści SIWZ wpłynie do Zamawiającego nie później niż do końca dnia, w którym upływa połowa terminu składania ofert,</w:t>
      </w:r>
      <w:r w:rsidRPr="0092151F">
        <w:rPr>
          <w:rFonts w:ascii="Verdana" w:hAnsi="Verdana"/>
          <w:b/>
          <w:sz w:val="16"/>
          <w:szCs w:val="16"/>
          <w:lang w:eastAsia="pl-PL"/>
        </w:rPr>
        <w:t xml:space="preserve"> </w:t>
      </w:r>
      <w:r w:rsidRPr="0092151F">
        <w:rPr>
          <w:rFonts w:ascii="Verdana" w:hAnsi="Verdana"/>
          <w:sz w:val="16"/>
          <w:szCs w:val="16"/>
          <w:lang w:eastAsia="pl-PL"/>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92151F">
        <w:rPr>
          <w:rFonts w:ascii="Verdana" w:hAnsi="Verdana"/>
          <w:color w:val="000000"/>
          <w:sz w:val="16"/>
          <w:szCs w:val="16"/>
          <w:lang w:eastAsia="pl-PL"/>
        </w:rPr>
        <w:t>Zamawiający jest zobowiązany udzielić odpowiedzi na pytania zadane w terminie do</w:t>
      </w:r>
      <w:r w:rsidR="0096007F">
        <w:rPr>
          <w:rFonts w:ascii="Verdana" w:hAnsi="Verdana"/>
          <w:color w:val="000000"/>
          <w:sz w:val="16"/>
          <w:szCs w:val="16"/>
          <w:lang w:eastAsia="pl-PL"/>
        </w:rPr>
        <w:t xml:space="preserve">  </w:t>
      </w:r>
      <w:r w:rsidR="0096007F" w:rsidRPr="0096007F">
        <w:rPr>
          <w:rFonts w:ascii="Verdana" w:hAnsi="Verdana"/>
          <w:b/>
          <w:color w:val="000000"/>
          <w:sz w:val="16"/>
          <w:szCs w:val="16"/>
          <w:lang w:eastAsia="pl-PL"/>
        </w:rPr>
        <w:t>16.05.</w:t>
      </w:r>
      <w:r w:rsidRPr="0092151F">
        <w:rPr>
          <w:rFonts w:ascii="Verdana" w:hAnsi="Verdana"/>
          <w:b/>
          <w:bCs/>
          <w:sz w:val="16"/>
          <w:szCs w:val="16"/>
          <w:lang w:eastAsia="pl-PL"/>
        </w:rPr>
        <w:t>2019r.</w:t>
      </w:r>
    </w:p>
    <w:p w:rsidR="006075E2" w:rsidRPr="0092151F" w:rsidRDefault="006075E2" w:rsidP="006075E2">
      <w:pPr>
        <w:pStyle w:val="Nagwek2"/>
        <w:keepNext w:val="0"/>
        <w:keepLines w:val="0"/>
        <w:numPr>
          <w:ilvl w:val="0"/>
          <w:numId w:val="17"/>
        </w:numPr>
        <w:spacing w:before="0" w:line="360" w:lineRule="auto"/>
        <w:jc w:val="both"/>
        <w:rPr>
          <w:rFonts w:ascii="Verdana" w:hAnsi="Verdana"/>
          <w:b w:val="0"/>
          <w:color w:val="auto"/>
          <w:sz w:val="16"/>
          <w:szCs w:val="16"/>
          <w:u w:val="single"/>
          <w:lang w:eastAsia="pl-PL"/>
        </w:rPr>
      </w:pPr>
      <w:r w:rsidRPr="0092151F">
        <w:rPr>
          <w:rFonts w:ascii="Verdana" w:hAnsi="Verdana"/>
          <w:b w:val="0"/>
          <w:color w:val="auto"/>
          <w:sz w:val="16"/>
          <w:szCs w:val="16"/>
          <w:lang w:eastAsia="pl-PL"/>
        </w:rPr>
        <w:t>Przedłużenie terminu składania ofert nie wpływa na bieg terminu składania wniosku, o którym mowa w rozdz. VII. 7 niniejszej SIWZ.</w:t>
      </w:r>
    </w:p>
    <w:p w:rsidR="006075E2" w:rsidRPr="0092151F" w:rsidRDefault="006075E2" w:rsidP="006075E2">
      <w:pPr>
        <w:pStyle w:val="Nagwek2"/>
        <w:keepNext w:val="0"/>
        <w:keepLines w:val="0"/>
        <w:numPr>
          <w:ilvl w:val="0"/>
          <w:numId w:val="17"/>
        </w:numPr>
        <w:spacing w:before="0" w:line="360" w:lineRule="auto"/>
        <w:jc w:val="both"/>
        <w:rPr>
          <w:rFonts w:ascii="Verdana" w:hAnsi="Verdana"/>
          <w:b w:val="0"/>
          <w:color w:val="auto"/>
          <w:sz w:val="16"/>
          <w:szCs w:val="16"/>
          <w:u w:val="single"/>
          <w:lang w:eastAsia="pl-PL"/>
        </w:rPr>
      </w:pPr>
      <w:r w:rsidRPr="0092151F">
        <w:rPr>
          <w:rFonts w:ascii="Verdana" w:hAnsi="Verdana"/>
          <w:b w:val="0"/>
          <w:color w:val="auto"/>
          <w:sz w:val="16"/>
          <w:szCs w:val="16"/>
          <w:lang w:eastAsia="pl-PL"/>
        </w:rPr>
        <w:t>W przypadku rozbieżności pomiędzy treścią niniejszej SIWZ, a treścią udzielonych odpowiedzi, jako obowiązującą należy przyjąć treść pisma zawierającego późniejsze oświadczenie Zamawiającego.</w:t>
      </w:r>
    </w:p>
    <w:p w:rsidR="006075E2" w:rsidRPr="0092151F" w:rsidRDefault="006075E2" w:rsidP="006075E2">
      <w:pPr>
        <w:pStyle w:val="Nagwek2"/>
        <w:keepNext w:val="0"/>
        <w:keepLines w:val="0"/>
        <w:numPr>
          <w:ilvl w:val="0"/>
          <w:numId w:val="17"/>
        </w:numPr>
        <w:spacing w:before="0" w:line="360" w:lineRule="auto"/>
        <w:jc w:val="both"/>
        <w:rPr>
          <w:rFonts w:ascii="Verdana" w:hAnsi="Verdana"/>
          <w:b w:val="0"/>
          <w:color w:val="auto"/>
          <w:sz w:val="16"/>
          <w:szCs w:val="16"/>
          <w:u w:val="single"/>
          <w:lang w:eastAsia="pl-PL"/>
        </w:rPr>
      </w:pPr>
      <w:r w:rsidRPr="0092151F">
        <w:rPr>
          <w:rFonts w:ascii="Verdana" w:hAnsi="Verdana"/>
          <w:b w:val="0"/>
          <w:color w:val="auto"/>
          <w:sz w:val="16"/>
          <w:szCs w:val="16"/>
          <w:lang w:eastAsia="pl-PL"/>
        </w:rPr>
        <w:t>Zamawiający nie przewiduje zwołania zebrania Wykonawców.</w:t>
      </w:r>
    </w:p>
    <w:p w:rsidR="006075E2" w:rsidRPr="0092151F" w:rsidRDefault="006075E2" w:rsidP="006075E2">
      <w:pPr>
        <w:pStyle w:val="Nagwek2"/>
        <w:keepNext w:val="0"/>
        <w:keepLines w:val="0"/>
        <w:numPr>
          <w:ilvl w:val="0"/>
          <w:numId w:val="17"/>
        </w:numPr>
        <w:spacing w:before="0" w:line="360" w:lineRule="auto"/>
        <w:jc w:val="both"/>
        <w:rPr>
          <w:rFonts w:ascii="Verdana" w:hAnsi="Verdana"/>
          <w:b w:val="0"/>
          <w:color w:val="auto"/>
          <w:sz w:val="16"/>
          <w:szCs w:val="16"/>
          <w:u w:val="single"/>
          <w:lang w:eastAsia="pl-PL"/>
        </w:rPr>
      </w:pPr>
      <w:r w:rsidRPr="0092151F">
        <w:rPr>
          <w:rFonts w:ascii="Verdana" w:hAnsi="Verdana"/>
          <w:b w:val="0"/>
          <w:color w:val="auto"/>
          <w:sz w:val="16"/>
          <w:szCs w:val="16"/>
          <w:lang w:eastAsia="pl-PL"/>
        </w:rPr>
        <w:t>Osobą uprawnioną przez Zamawiającego do porozumiewania się z Wykonawcami jest:</w:t>
      </w:r>
    </w:p>
    <w:p w:rsidR="00175A34" w:rsidRPr="0092151F" w:rsidRDefault="00175A34" w:rsidP="00EE19FD">
      <w:pPr>
        <w:widowControl w:val="0"/>
        <w:numPr>
          <w:ilvl w:val="1"/>
          <w:numId w:val="29"/>
        </w:numPr>
        <w:spacing w:line="360" w:lineRule="auto"/>
        <w:ind w:left="714" w:hanging="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w kwestiach formalnych, w zakresie proceduralnym osobą upoważnioną do kontaktu z Wykonawcami jest:</w:t>
      </w:r>
    </w:p>
    <w:p w:rsidR="00175A34" w:rsidRPr="0092151F" w:rsidRDefault="00175A34" w:rsidP="00175A34">
      <w:pPr>
        <w:widowControl w:val="0"/>
        <w:spacing w:line="360" w:lineRule="auto"/>
        <w:ind w:left="705"/>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Grzegorz Bartos – Dział Zamówień Publicznych, tel. 32-67-40-361,</w:t>
      </w:r>
    </w:p>
    <w:p w:rsidR="00175A34" w:rsidRPr="0092151F" w:rsidRDefault="00175A34" w:rsidP="00EE19FD">
      <w:pPr>
        <w:widowControl w:val="0"/>
        <w:numPr>
          <w:ilvl w:val="0"/>
          <w:numId w:val="29"/>
        </w:numPr>
        <w:spacing w:line="360" w:lineRule="auto"/>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w zakresie merytorycznym osobami</w:t>
      </w:r>
      <w:r w:rsidR="006075E2" w:rsidRPr="0092151F">
        <w:rPr>
          <w:rFonts w:ascii="Verdana" w:hAnsi="Verdana" w:cs="Verdana"/>
          <w:kern w:val="1"/>
          <w:sz w:val="16"/>
          <w:szCs w:val="16"/>
          <w:lang w:eastAsia="hi-IN" w:bidi="hi-IN"/>
        </w:rPr>
        <w:t xml:space="preserve"> </w:t>
      </w:r>
      <w:r w:rsidRPr="0092151F">
        <w:rPr>
          <w:rFonts w:ascii="Verdana" w:hAnsi="Verdana" w:cs="Verdana"/>
          <w:kern w:val="1"/>
          <w:sz w:val="16"/>
          <w:szCs w:val="16"/>
          <w:lang w:eastAsia="hi-IN" w:bidi="hi-IN"/>
        </w:rPr>
        <w:t>upoważnionymi do kontaktu z Wykonawcami są:</w:t>
      </w:r>
    </w:p>
    <w:p w:rsidR="00175A34" w:rsidRPr="0092151F" w:rsidRDefault="00175A34" w:rsidP="00EE19FD">
      <w:pPr>
        <w:widowControl w:val="0"/>
        <w:numPr>
          <w:ilvl w:val="0"/>
          <w:numId w:val="2"/>
        </w:numPr>
        <w:spacing w:line="360" w:lineRule="auto"/>
        <w:ind w:left="1060" w:hanging="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Małgorzata Adamczyk – Pielęgniarka Oddziałowa Szpitalnego Oddziału Ratunkowego, tel. 32-67-40-414 – w zakresie pakietu nr 1-</w:t>
      </w:r>
      <w:r w:rsidR="000729B2">
        <w:rPr>
          <w:rFonts w:ascii="Verdana" w:hAnsi="Verdana" w:cs="Verdana"/>
          <w:kern w:val="1"/>
          <w:sz w:val="16"/>
          <w:szCs w:val="16"/>
          <w:lang w:eastAsia="hi-IN" w:bidi="hi-IN"/>
        </w:rPr>
        <w:t>4</w:t>
      </w:r>
      <w:r w:rsidRPr="0092151F">
        <w:rPr>
          <w:rFonts w:ascii="Verdana" w:hAnsi="Verdana" w:cs="Verdana"/>
          <w:kern w:val="1"/>
          <w:sz w:val="16"/>
          <w:szCs w:val="16"/>
          <w:lang w:eastAsia="hi-IN" w:bidi="hi-IN"/>
        </w:rPr>
        <w:t>.</w:t>
      </w:r>
    </w:p>
    <w:p w:rsidR="00175A34" w:rsidRPr="0092151F" w:rsidRDefault="00175A34" w:rsidP="006075E2">
      <w:pPr>
        <w:widowControl w:val="0"/>
        <w:spacing w:line="360" w:lineRule="auto"/>
        <w:ind w:left="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Jednocześnie Zamawiający informuje, że przepisy ustawy </w:t>
      </w:r>
      <w:proofErr w:type="spellStart"/>
      <w:r w:rsidRPr="0092151F">
        <w:rPr>
          <w:rFonts w:ascii="Verdana" w:hAnsi="Verdana" w:cs="Verdana"/>
          <w:kern w:val="1"/>
          <w:sz w:val="16"/>
          <w:szCs w:val="16"/>
          <w:lang w:eastAsia="hi-IN" w:bidi="hi-IN"/>
        </w:rPr>
        <w:t>Pzp</w:t>
      </w:r>
      <w:proofErr w:type="spellEnd"/>
      <w:r w:rsidRPr="0092151F">
        <w:rPr>
          <w:rFonts w:ascii="Verdana" w:hAnsi="Verdana" w:cs="Verdana"/>
          <w:kern w:val="1"/>
          <w:sz w:val="16"/>
          <w:szCs w:val="16"/>
          <w:lang w:eastAsia="hi-IN" w:bidi="hi-IN"/>
        </w:rPr>
        <w:t>. nie pozwalają na jakikolwiek inny kontakt zarówno</w:t>
      </w:r>
      <w:r w:rsidR="006075E2" w:rsidRPr="0092151F">
        <w:rPr>
          <w:rFonts w:ascii="Verdana" w:hAnsi="Verdana" w:cs="Verdana"/>
          <w:kern w:val="1"/>
          <w:sz w:val="16"/>
          <w:szCs w:val="16"/>
          <w:lang w:eastAsia="hi-IN" w:bidi="hi-IN"/>
        </w:rPr>
        <w:t xml:space="preserve"> </w:t>
      </w:r>
      <w:r w:rsidRPr="0092151F">
        <w:rPr>
          <w:rFonts w:ascii="Verdana" w:hAnsi="Verdana" w:cs="Verdana"/>
          <w:kern w:val="1"/>
          <w:sz w:val="16"/>
          <w:szCs w:val="16"/>
          <w:lang w:eastAsia="hi-IN" w:bidi="hi-IN"/>
        </w:rPr>
        <w:t>z Zamawiającym, jak i osobami uprawnionymi do porozumiewania się z Wykonawcami - niż wskazany w niniejszym rozdziale SIWZ.</w:t>
      </w:r>
    </w:p>
    <w:p w:rsidR="00175A34" w:rsidRPr="0092151F" w:rsidRDefault="00175A34" w:rsidP="00175A34">
      <w:pPr>
        <w:widowControl w:val="0"/>
        <w:spacing w:line="360" w:lineRule="auto"/>
        <w:jc w:val="both"/>
        <w:rPr>
          <w:rFonts w:ascii="Verdana" w:hAnsi="Verdana" w:cs="Verdana"/>
          <w:b/>
          <w:kern w:val="1"/>
          <w:sz w:val="16"/>
          <w:szCs w:val="16"/>
          <w:lang w:eastAsia="hi-IN" w:bidi="hi-IN"/>
        </w:rPr>
      </w:pPr>
      <w:r w:rsidRPr="0092151F">
        <w:rPr>
          <w:rFonts w:ascii="Verdana" w:hAnsi="Verdana" w:cs="Verdana"/>
          <w:b/>
          <w:kern w:val="1"/>
          <w:sz w:val="16"/>
          <w:szCs w:val="16"/>
          <w:lang w:eastAsia="hi-IN" w:bidi="hi-IN"/>
        </w:rPr>
        <w:t>IX. Wadium</w:t>
      </w:r>
    </w:p>
    <w:p w:rsidR="006075E2" w:rsidRPr="0092151F" w:rsidRDefault="006075E2" w:rsidP="006075E2">
      <w:pPr>
        <w:widowControl w:val="0"/>
        <w:numPr>
          <w:ilvl w:val="0"/>
          <w:numId w:val="11"/>
        </w:numPr>
        <w:spacing w:line="360" w:lineRule="auto"/>
        <w:ind w:left="357" w:hanging="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Oferta musi być zabezpieczona wadium.</w:t>
      </w:r>
    </w:p>
    <w:p w:rsidR="006075E2" w:rsidRPr="0092151F" w:rsidRDefault="006075E2" w:rsidP="006075E2">
      <w:pPr>
        <w:widowControl w:val="0"/>
        <w:numPr>
          <w:ilvl w:val="0"/>
          <w:numId w:val="11"/>
        </w:numPr>
        <w:spacing w:line="360" w:lineRule="auto"/>
        <w:ind w:left="357" w:hanging="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Wykonawca zobowiązany jest wnieść wadium w kwocie:</w:t>
      </w:r>
    </w:p>
    <w:p w:rsidR="006075E2" w:rsidRPr="0092151F" w:rsidRDefault="006075E2" w:rsidP="006075E2">
      <w:pPr>
        <w:widowControl w:val="0"/>
        <w:spacing w:line="360" w:lineRule="auto"/>
        <w:ind w:left="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Pakiet nr 1.</w:t>
      </w:r>
      <w:r w:rsidR="005825EB" w:rsidRPr="0092151F">
        <w:rPr>
          <w:rFonts w:ascii="Verdana" w:hAnsi="Verdana" w:cs="Verdana"/>
          <w:kern w:val="1"/>
          <w:sz w:val="16"/>
          <w:szCs w:val="16"/>
          <w:lang w:eastAsia="hi-IN" w:bidi="hi-IN"/>
        </w:rPr>
        <w:t xml:space="preserve"> - 2000,00 zł</w:t>
      </w:r>
    </w:p>
    <w:p w:rsidR="006075E2" w:rsidRPr="0092151F" w:rsidRDefault="006075E2" w:rsidP="006075E2">
      <w:pPr>
        <w:widowControl w:val="0"/>
        <w:spacing w:line="360" w:lineRule="auto"/>
        <w:ind w:left="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Pakiet nr 3. -  </w:t>
      </w:r>
      <w:r w:rsidR="0045193B">
        <w:rPr>
          <w:rFonts w:ascii="Verdana" w:hAnsi="Verdana" w:cs="Verdana"/>
          <w:kern w:val="1"/>
          <w:sz w:val="16"/>
          <w:szCs w:val="16"/>
          <w:lang w:eastAsia="hi-IN" w:bidi="hi-IN"/>
        </w:rPr>
        <w:t xml:space="preserve"> </w:t>
      </w:r>
      <w:r w:rsidRPr="0092151F">
        <w:rPr>
          <w:rFonts w:ascii="Verdana" w:hAnsi="Verdana" w:cs="Verdana"/>
          <w:kern w:val="1"/>
          <w:sz w:val="16"/>
          <w:szCs w:val="16"/>
          <w:lang w:eastAsia="hi-IN" w:bidi="hi-IN"/>
        </w:rPr>
        <w:t xml:space="preserve"> </w:t>
      </w:r>
      <w:r w:rsidR="005825EB" w:rsidRPr="0092151F">
        <w:rPr>
          <w:rFonts w:ascii="Verdana" w:hAnsi="Verdana" w:cs="Verdana"/>
          <w:kern w:val="1"/>
          <w:sz w:val="16"/>
          <w:szCs w:val="16"/>
          <w:lang w:eastAsia="hi-IN" w:bidi="hi-IN"/>
        </w:rPr>
        <w:t xml:space="preserve"> </w:t>
      </w:r>
      <w:r w:rsidR="005233E6">
        <w:rPr>
          <w:rFonts w:ascii="Verdana" w:hAnsi="Verdana" w:cs="Verdana"/>
          <w:kern w:val="1"/>
          <w:sz w:val="16"/>
          <w:szCs w:val="16"/>
          <w:lang w:eastAsia="hi-IN" w:bidi="hi-IN"/>
        </w:rPr>
        <w:t>40</w:t>
      </w:r>
      <w:r w:rsidRPr="0092151F">
        <w:rPr>
          <w:rFonts w:ascii="Verdana" w:hAnsi="Verdana" w:cs="Verdana"/>
          <w:kern w:val="1"/>
          <w:sz w:val="16"/>
          <w:szCs w:val="16"/>
          <w:lang w:eastAsia="hi-IN" w:bidi="hi-IN"/>
        </w:rPr>
        <w:t>,00 zł</w:t>
      </w:r>
    </w:p>
    <w:p w:rsidR="006075E2" w:rsidRPr="0092151F" w:rsidRDefault="006075E2" w:rsidP="006075E2">
      <w:pPr>
        <w:widowControl w:val="0"/>
        <w:spacing w:line="360" w:lineRule="auto"/>
        <w:ind w:left="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Pakiet nr 3. - </w:t>
      </w:r>
      <w:r w:rsidR="0045193B">
        <w:rPr>
          <w:rFonts w:ascii="Verdana" w:hAnsi="Verdana" w:cs="Verdana"/>
          <w:kern w:val="1"/>
          <w:sz w:val="16"/>
          <w:szCs w:val="16"/>
          <w:lang w:eastAsia="hi-IN" w:bidi="hi-IN"/>
        </w:rPr>
        <w:t xml:space="preserve"> </w:t>
      </w:r>
      <w:r w:rsidR="005825EB" w:rsidRPr="0092151F">
        <w:rPr>
          <w:rFonts w:ascii="Verdana" w:hAnsi="Verdana" w:cs="Verdana"/>
          <w:kern w:val="1"/>
          <w:sz w:val="16"/>
          <w:szCs w:val="16"/>
          <w:lang w:eastAsia="hi-IN" w:bidi="hi-IN"/>
        </w:rPr>
        <w:t xml:space="preserve"> 190,00 zł</w:t>
      </w:r>
    </w:p>
    <w:p w:rsidR="006075E2" w:rsidRPr="0092151F" w:rsidRDefault="006075E2" w:rsidP="006075E2">
      <w:pPr>
        <w:widowControl w:val="0"/>
        <w:spacing w:line="360" w:lineRule="auto"/>
        <w:ind w:left="357"/>
        <w:contextualSpacing/>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Pakiet nr 4. </w:t>
      </w:r>
      <w:r w:rsidR="005825EB" w:rsidRPr="0092151F">
        <w:rPr>
          <w:rFonts w:ascii="Verdana" w:hAnsi="Verdana" w:cs="Verdana"/>
          <w:kern w:val="1"/>
          <w:sz w:val="16"/>
          <w:szCs w:val="16"/>
          <w:lang w:eastAsia="hi-IN" w:bidi="hi-IN"/>
        </w:rPr>
        <w:t>-   190,00 zł</w:t>
      </w:r>
    </w:p>
    <w:p w:rsidR="006075E2" w:rsidRPr="0092151F" w:rsidRDefault="006075E2" w:rsidP="006075E2">
      <w:pPr>
        <w:widowControl w:val="0"/>
        <w:numPr>
          <w:ilvl w:val="0"/>
          <w:numId w:val="11"/>
        </w:numPr>
        <w:tabs>
          <w:tab w:val="left" w:pos="1185"/>
        </w:tabs>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Wadium może być wnoszone w jednej lub kilku następujących formach:</w:t>
      </w:r>
    </w:p>
    <w:p w:rsidR="006075E2" w:rsidRPr="0092151F" w:rsidRDefault="006075E2" w:rsidP="006075E2">
      <w:pPr>
        <w:widowControl w:val="0"/>
        <w:numPr>
          <w:ilvl w:val="1"/>
          <w:numId w:val="11"/>
        </w:numPr>
        <w:tabs>
          <w:tab w:val="left" w:pos="1185"/>
        </w:tabs>
        <w:spacing w:line="360" w:lineRule="auto"/>
        <w:ind w:left="714"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lastRenderedPageBreak/>
        <w:t>pieniądzu;</w:t>
      </w:r>
    </w:p>
    <w:p w:rsidR="006075E2" w:rsidRPr="0092151F" w:rsidRDefault="006075E2" w:rsidP="006075E2">
      <w:pPr>
        <w:widowControl w:val="0"/>
        <w:numPr>
          <w:ilvl w:val="1"/>
          <w:numId w:val="11"/>
        </w:numPr>
        <w:tabs>
          <w:tab w:val="left" w:pos="1185"/>
        </w:tabs>
        <w:spacing w:line="360" w:lineRule="auto"/>
        <w:ind w:left="714"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poręczeniach bankowych lub poręczeniach spółdzielczej kasy oszczędnościowo- kredytowej, z tym że poręczenie kasy jest zawsze poręczeniem pieniężnym;</w:t>
      </w:r>
    </w:p>
    <w:p w:rsidR="006075E2" w:rsidRPr="0092151F" w:rsidRDefault="006075E2" w:rsidP="006075E2">
      <w:pPr>
        <w:widowControl w:val="0"/>
        <w:numPr>
          <w:ilvl w:val="1"/>
          <w:numId w:val="11"/>
        </w:numPr>
        <w:tabs>
          <w:tab w:val="left" w:pos="1185"/>
        </w:tabs>
        <w:spacing w:line="360" w:lineRule="auto"/>
        <w:ind w:left="714"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gwarancjach bankowych;</w:t>
      </w:r>
    </w:p>
    <w:p w:rsidR="006075E2" w:rsidRPr="0092151F" w:rsidRDefault="006075E2" w:rsidP="006075E2">
      <w:pPr>
        <w:widowControl w:val="0"/>
        <w:numPr>
          <w:ilvl w:val="1"/>
          <w:numId w:val="11"/>
        </w:numPr>
        <w:tabs>
          <w:tab w:val="left" w:pos="1185"/>
        </w:tabs>
        <w:spacing w:line="360" w:lineRule="auto"/>
        <w:ind w:left="714"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gwarancjach ubezpieczeniowych;</w:t>
      </w:r>
    </w:p>
    <w:p w:rsidR="006075E2" w:rsidRPr="0092151F" w:rsidRDefault="006075E2" w:rsidP="006075E2">
      <w:pPr>
        <w:widowControl w:val="0"/>
        <w:numPr>
          <w:ilvl w:val="1"/>
          <w:numId w:val="11"/>
        </w:numPr>
        <w:tabs>
          <w:tab w:val="left" w:pos="1185"/>
        </w:tabs>
        <w:spacing w:line="360" w:lineRule="auto"/>
        <w:ind w:left="714"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poręczeniach udzielanych przez podmioty, o których mowa w art. 6b ust. 5 pkt. 2 ustawy z dnia 9 listopada 2000r. o utworzeniu Polskiej Agencji Rozwoju   Przedsiębiorczości (Dz. U. Nr 109, poz. 1158 ze zm.).</w:t>
      </w:r>
    </w:p>
    <w:p w:rsidR="005825EB" w:rsidRPr="0092151F" w:rsidRDefault="006075E2" w:rsidP="005825EB">
      <w:pPr>
        <w:spacing w:line="360" w:lineRule="auto"/>
        <w:ind w:left="357"/>
        <w:jc w:val="both"/>
        <w:rPr>
          <w:rFonts w:ascii="Verdana" w:hAnsi="Verdana" w:cs="Times New Roman"/>
          <w:b/>
          <w:i/>
          <w:kern w:val="1"/>
          <w:sz w:val="16"/>
          <w:szCs w:val="16"/>
          <w:lang w:eastAsia="hi-IN" w:bidi="hi-IN"/>
        </w:rPr>
      </w:pPr>
      <w:r w:rsidRPr="0092151F">
        <w:rPr>
          <w:rFonts w:ascii="Verdana" w:hAnsi="Verdana" w:cs="Mangal"/>
          <w:kern w:val="1"/>
          <w:sz w:val="16"/>
          <w:szCs w:val="16"/>
          <w:lang w:eastAsia="hi-IN" w:bidi="hi-IN"/>
        </w:rPr>
        <w:t>Wadium wnoszone w pieniądzu wpłaca się przelewem na rachunek bankowy Zamawiającego: Bank Handlowy</w:t>
      </w:r>
      <w:r w:rsidR="005825EB" w:rsidRPr="0092151F">
        <w:rPr>
          <w:rFonts w:ascii="Verdana" w:hAnsi="Verdana" w:cs="Mangal"/>
          <w:kern w:val="1"/>
          <w:sz w:val="16"/>
          <w:szCs w:val="16"/>
          <w:lang w:eastAsia="hi-IN" w:bidi="hi-IN"/>
        </w:rPr>
        <w:t xml:space="preserve"> </w:t>
      </w:r>
      <w:r w:rsidRPr="0092151F">
        <w:rPr>
          <w:rFonts w:ascii="Verdana" w:hAnsi="Verdana" w:cs="Mangal"/>
          <w:kern w:val="1"/>
          <w:sz w:val="16"/>
          <w:szCs w:val="16"/>
          <w:lang w:eastAsia="hi-IN" w:bidi="hi-IN"/>
        </w:rPr>
        <w:t>nr</w:t>
      </w:r>
      <w:r w:rsidR="005825EB" w:rsidRPr="0092151F">
        <w:rPr>
          <w:rFonts w:ascii="Verdana" w:hAnsi="Verdana" w:cs="Mangal"/>
          <w:kern w:val="1"/>
          <w:sz w:val="16"/>
          <w:szCs w:val="16"/>
          <w:lang w:eastAsia="hi-IN" w:bidi="hi-IN"/>
        </w:rPr>
        <w:t xml:space="preserve"> </w:t>
      </w:r>
      <w:r w:rsidRPr="0092151F">
        <w:rPr>
          <w:rFonts w:ascii="Verdana" w:hAnsi="Verdana" w:cs="Mangal"/>
          <w:kern w:val="1"/>
          <w:sz w:val="16"/>
          <w:szCs w:val="16"/>
          <w:lang w:eastAsia="hi-IN" w:bidi="hi-IN"/>
        </w:rPr>
        <w:t xml:space="preserve">94 1030 1188 0000 0000 9281 2006  z dopiskiem: </w:t>
      </w:r>
      <w:r w:rsidR="005825EB" w:rsidRPr="0092151F">
        <w:rPr>
          <w:rFonts w:ascii="Verdana" w:hAnsi="Verdana" w:cs="Mangal"/>
          <w:b/>
          <w:kern w:val="1"/>
          <w:sz w:val="16"/>
          <w:szCs w:val="16"/>
          <w:lang w:eastAsia="hi-IN" w:bidi="hi-IN"/>
        </w:rPr>
        <w:t>DZP/PN/38</w:t>
      </w:r>
      <w:r w:rsidRPr="0092151F">
        <w:rPr>
          <w:rFonts w:ascii="Verdana" w:hAnsi="Verdana" w:cs="Mangal"/>
          <w:b/>
          <w:kern w:val="1"/>
          <w:sz w:val="16"/>
          <w:szCs w:val="16"/>
          <w:lang w:eastAsia="hi-IN" w:bidi="hi-IN"/>
        </w:rPr>
        <w:t>/2019 -</w:t>
      </w:r>
      <w:r w:rsidR="005825EB" w:rsidRPr="0092151F">
        <w:rPr>
          <w:rFonts w:ascii="Verdana" w:hAnsi="Verdana" w:cs="Times New Roman"/>
          <w:b/>
          <w:i/>
          <w:kern w:val="1"/>
          <w:sz w:val="16"/>
          <w:szCs w:val="16"/>
          <w:lang w:eastAsia="hi-IN" w:bidi="hi-IN"/>
        </w:rPr>
        <w:t xml:space="preserve"> Dostawa aparatury medycznej w ramach projektu pn. „Dofinansowanie zakupu sprzętu medycznego dla Szpitalnego Oddziału Ratunkowego w Szpitalu Powiatowym w Zawierciu” –4 pakiety</w:t>
      </w:r>
      <w:r w:rsidR="005825EB" w:rsidRPr="0092151F">
        <w:rPr>
          <w:rFonts w:ascii="Verdana" w:eastAsiaTheme="minorEastAsia" w:hAnsi="Verdana" w:cs="Times New Roman"/>
          <w:b/>
          <w:kern w:val="0"/>
          <w:sz w:val="16"/>
          <w:szCs w:val="16"/>
          <w:lang w:eastAsia="pl-PL"/>
        </w:rPr>
        <w:t>”</w:t>
      </w:r>
    </w:p>
    <w:p w:rsidR="006075E2" w:rsidRPr="0092151F" w:rsidRDefault="006075E2" w:rsidP="006075E2">
      <w:pPr>
        <w:widowControl w:val="0"/>
        <w:numPr>
          <w:ilvl w:val="0"/>
          <w:numId w:val="11"/>
        </w:numPr>
        <w:tabs>
          <w:tab w:val="left" w:pos="1185"/>
        </w:tabs>
        <w:spacing w:line="360" w:lineRule="auto"/>
        <w:ind w:left="357" w:hanging="357"/>
        <w:contextualSpacing/>
        <w:jc w:val="both"/>
        <w:rPr>
          <w:rFonts w:ascii="Verdana" w:eastAsiaTheme="minorEastAsia" w:hAnsi="Verdana" w:cs="Mangal"/>
          <w:b/>
          <w:kern w:val="0"/>
          <w:sz w:val="16"/>
          <w:szCs w:val="16"/>
          <w:lang w:eastAsia="pl-PL"/>
        </w:rPr>
      </w:pPr>
      <w:r w:rsidRPr="0092151F">
        <w:rPr>
          <w:rFonts w:ascii="Verdana" w:hAnsi="Verdana" w:cs="Mangal"/>
          <w:kern w:val="1"/>
          <w:sz w:val="16"/>
          <w:szCs w:val="16"/>
          <w:lang w:eastAsia="hi-IN" w:bidi="hi-IN"/>
        </w:rPr>
        <w:t>Wadium wniesione w tej formie Zamawiający zwraca bez odsetek, co wynika z umowy rachunku bankowego, na którym będzie ono przechowywane.</w:t>
      </w:r>
    </w:p>
    <w:p w:rsidR="006075E2" w:rsidRPr="0092151F" w:rsidRDefault="006075E2" w:rsidP="006075E2">
      <w:pPr>
        <w:widowControl w:val="0"/>
        <w:numPr>
          <w:ilvl w:val="0"/>
          <w:numId w:val="11"/>
        </w:numPr>
        <w:tabs>
          <w:tab w:val="left" w:pos="1185"/>
        </w:tabs>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6075E2" w:rsidRPr="0092151F" w:rsidRDefault="006075E2" w:rsidP="006075E2">
      <w:pPr>
        <w:widowControl w:val="0"/>
        <w:numPr>
          <w:ilvl w:val="0"/>
          <w:numId w:val="11"/>
        </w:numPr>
        <w:tabs>
          <w:tab w:val="left" w:pos="1185"/>
        </w:tabs>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Zamawiający zwraca niezwłocznie wadium na wniosek Wykonawcy, który wycofał ofertę przed upływem terminu składania ofert.</w:t>
      </w:r>
    </w:p>
    <w:p w:rsidR="006075E2" w:rsidRPr="0092151F" w:rsidRDefault="006075E2" w:rsidP="006075E2">
      <w:pPr>
        <w:widowControl w:val="0"/>
        <w:numPr>
          <w:ilvl w:val="0"/>
          <w:numId w:val="11"/>
        </w:numPr>
        <w:tabs>
          <w:tab w:val="left" w:pos="1185"/>
        </w:tabs>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rsidR="006075E2" w:rsidRPr="0092151F" w:rsidRDefault="006075E2" w:rsidP="006075E2">
      <w:pPr>
        <w:widowControl w:val="0"/>
        <w:numPr>
          <w:ilvl w:val="0"/>
          <w:numId w:val="11"/>
        </w:numPr>
        <w:tabs>
          <w:tab w:val="left" w:pos="1185"/>
        </w:tabs>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Zamawiający zatrzymuje wadium, jeżeli Wykonawca w odpowiedzi na wezwanie, o którym mowa w art. 26 ust. 3 ustawy </w:t>
      </w:r>
      <w:proofErr w:type="spellStart"/>
      <w:r w:rsidRPr="0092151F">
        <w:rPr>
          <w:rFonts w:ascii="Verdana" w:hAnsi="Verdana" w:cs="Mangal"/>
          <w:kern w:val="1"/>
          <w:sz w:val="16"/>
          <w:szCs w:val="16"/>
          <w:lang w:eastAsia="hi-IN" w:bidi="hi-IN"/>
        </w:rPr>
        <w:t>Pzp</w:t>
      </w:r>
      <w:proofErr w:type="spellEnd"/>
      <w:r w:rsidRPr="0092151F">
        <w:rPr>
          <w:rFonts w:ascii="Verdana" w:hAnsi="Verdana" w:cs="Mangal"/>
          <w:kern w:val="1"/>
          <w:sz w:val="16"/>
          <w:szCs w:val="16"/>
          <w:lang w:eastAsia="hi-IN" w:bidi="hi-IN"/>
        </w:rPr>
        <w:t xml:space="preserve">., nie złożył dokumentów lub oświadczeń, o których mowa w art. 25 ust. 1 ustawy </w:t>
      </w:r>
      <w:proofErr w:type="spellStart"/>
      <w:r w:rsidRPr="0092151F">
        <w:rPr>
          <w:rFonts w:ascii="Verdana" w:hAnsi="Verdana" w:cs="Mangal"/>
          <w:kern w:val="1"/>
          <w:sz w:val="16"/>
          <w:szCs w:val="16"/>
          <w:lang w:eastAsia="hi-IN" w:bidi="hi-IN"/>
        </w:rPr>
        <w:t>Pzp</w:t>
      </w:r>
      <w:proofErr w:type="spellEnd"/>
      <w:r w:rsidRPr="0092151F">
        <w:rPr>
          <w:rFonts w:ascii="Verdana" w:hAnsi="Verdana" w:cs="Mangal"/>
          <w:kern w:val="1"/>
          <w:sz w:val="16"/>
          <w:szCs w:val="16"/>
          <w:lang w:eastAsia="hi-IN" w:bidi="hi-IN"/>
        </w:rPr>
        <w:t>, lub pełnomocnictw lub nie wyraził zgody na poprawienie omyłki, o której mowa w art. 87 ust. 2 pkt 3, co spowodowało brak możliwości wybrania oferty złożonej przez Wykonawcę jako najkorzystniejszej chyba, że udowodni, że wynika to z przyczyn nieleżących po jego stronie.</w:t>
      </w:r>
    </w:p>
    <w:p w:rsidR="006075E2" w:rsidRPr="0092151F" w:rsidRDefault="006075E2" w:rsidP="006075E2">
      <w:pPr>
        <w:widowControl w:val="0"/>
        <w:numPr>
          <w:ilvl w:val="0"/>
          <w:numId w:val="11"/>
        </w:numPr>
        <w:tabs>
          <w:tab w:val="left" w:pos="1185"/>
        </w:tabs>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Zamawiający zatrzymuje wadium, jeżeli Wykonawca, którego oferta została wybrana:</w:t>
      </w:r>
    </w:p>
    <w:p w:rsidR="006075E2" w:rsidRPr="0092151F" w:rsidRDefault="006075E2" w:rsidP="006075E2">
      <w:pPr>
        <w:widowControl w:val="0"/>
        <w:numPr>
          <w:ilvl w:val="1"/>
          <w:numId w:val="11"/>
        </w:numPr>
        <w:tabs>
          <w:tab w:val="left" w:pos="1185"/>
        </w:tabs>
        <w:spacing w:line="360" w:lineRule="auto"/>
        <w:ind w:left="714"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odmówił podpisania umowy w sprawie zamówienia publicznego na warunkach określonych w ofercie;</w:t>
      </w:r>
    </w:p>
    <w:p w:rsidR="006075E2" w:rsidRPr="0092151F" w:rsidRDefault="006075E2" w:rsidP="006075E2">
      <w:pPr>
        <w:widowControl w:val="0"/>
        <w:numPr>
          <w:ilvl w:val="1"/>
          <w:numId w:val="11"/>
        </w:numPr>
        <w:tabs>
          <w:tab w:val="left" w:pos="1185"/>
        </w:tabs>
        <w:spacing w:line="360" w:lineRule="auto"/>
        <w:ind w:left="714"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nie wniósł wymaganego zabezpieczenia należytego wykonania umowy;</w:t>
      </w:r>
    </w:p>
    <w:p w:rsidR="006075E2" w:rsidRPr="0092151F" w:rsidRDefault="006075E2" w:rsidP="006075E2">
      <w:pPr>
        <w:widowControl w:val="0"/>
        <w:numPr>
          <w:ilvl w:val="1"/>
          <w:numId w:val="11"/>
        </w:numPr>
        <w:tabs>
          <w:tab w:val="left" w:pos="1185"/>
        </w:tabs>
        <w:spacing w:line="360" w:lineRule="auto"/>
        <w:ind w:left="714"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zawarcie umowy w sprawie zamówienia publicznego stało się niemożliwe z przyczyn leżących po stronie Wykonawcy.</w:t>
      </w:r>
    </w:p>
    <w:p w:rsidR="006075E2" w:rsidRPr="0092151F" w:rsidRDefault="006075E2" w:rsidP="006075E2">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X. Termin związania ofertą</w:t>
      </w:r>
    </w:p>
    <w:p w:rsidR="006075E2" w:rsidRPr="0092151F" w:rsidRDefault="006075E2" w:rsidP="006075E2">
      <w:pPr>
        <w:widowControl w:val="0"/>
        <w:numPr>
          <w:ilvl w:val="2"/>
          <w:numId w:val="10"/>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Wykonawca pozostaje związany ofertą przez okres 60 dni.</w:t>
      </w:r>
    </w:p>
    <w:p w:rsidR="006075E2" w:rsidRPr="0092151F" w:rsidRDefault="006075E2" w:rsidP="006075E2">
      <w:pPr>
        <w:widowControl w:val="0"/>
        <w:numPr>
          <w:ilvl w:val="2"/>
          <w:numId w:val="10"/>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Bieg terminu związania ofertą rozpoczyna się wraz z upływem terminu składania ofert. </w:t>
      </w:r>
    </w:p>
    <w:p w:rsidR="006075E2" w:rsidRPr="0092151F" w:rsidRDefault="006075E2" w:rsidP="006075E2">
      <w:pPr>
        <w:widowControl w:val="0"/>
        <w:numPr>
          <w:ilvl w:val="2"/>
          <w:numId w:val="10"/>
        </w:numPr>
        <w:spacing w:line="360" w:lineRule="auto"/>
        <w:ind w:left="357" w:hanging="357"/>
        <w:contextualSpacing/>
        <w:jc w:val="both"/>
        <w:rPr>
          <w:rFonts w:ascii="Verdana" w:hAnsi="Verdana" w:cs="Times New Roman"/>
          <w:kern w:val="1"/>
          <w:sz w:val="16"/>
          <w:szCs w:val="16"/>
          <w:lang w:eastAsia="hi-IN" w:bidi="hi-IN"/>
        </w:rPr>
      </w:pPr>
      <w:r w:rsidRPr="0092151F">
        <w:rPr>
          <w:rFonts w:ascii="Verdana" w:hAnsi="Verdana" w:cs="Mangal"/>
          <w:kern w:val="1"/>
          <w:sz w:val="16"/>
          <w:szCs w:val="16"/>
          <w:lang w:eastAsia="hi-IN" w:bidi="hi-I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6075E2" w:rsidRPr="0092151F" w:rsidRDefault="006075E2" w:rsidP="006075E2">
      <w:pPr>
        <w:widowControl w:val="0"/>
        <w:numPr>
          <w:ilvl w:val="2"/>
          <w:numId w:val="10"/>
        </w:numPr>
        <w:spacing w:line="360" w:lineRule="auto"/>
        <w:ind w:left="357" w:hanging="357"/>
        <w:contextualSpacing/>
        <w:jc w:val="both"/>
        <w:rPr>
          <w:rFonts w:ascii="Verdana" w:hAnsi="Verdana" w:cs="Times New Roman"/>
          <w:kern w:val="1"/>
          <w:sz w:val="16"/>
          <w:szCs w:val="16"/>
          <w:lang w:eastAsia="hi-IN" w:bidi="hi-IN"/>
        </w:rPr>
      </w:pPr>
      <w:r w:rsidRPr="0092151F">
        <w:rPr>
          <w:rFonts w:ascii="Verdana" w:hAnsi="Verdana" w:cs="Mangal"/>
          <w:kern w:val="1"/>
          <w:sz w:val="16"/>
          <w:szCs w:val="16"/>
          <w:lang w:eastAsia="hi-IN" w:bidi="hi-IN"/>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Pr="0092151F">
        <w:rPr>
          <w:rFonts w:ascii="Verdana" w:hAnsi="Verdana" w:cs="Mangal"/>
          <w:kern w:val="1"/>
          <w:sz w:val="16"/>
          <w:szCs w:val="16"/>
          <w:lang w:eastAsia="hi-IN" w:bidi="hi-IN"/>
        </w:rPr>
        <w:lastRenderedPageBreak/>
        <w:t>Wykonawcy, którego oferta została wybrana jako najkorzystniejsza.</w:t>
      </w:r>
    </w:p>
    <w:p w:rsidR="00553077" w:rsidRPr="0092151F" w:rsidRDefault="00553077" w:rsidP="00553077">
      <w:pPr>
        <w:spacing w:line="360" w:lineRule="auto"/>
        <w:jc w:val="both"/>
        <w:rPr>
          <w:rFonts w:ascii="Verdana" w:hAnsi="Verdana" w:cs="Verdana"/>
          <w:b/>
          <w:sz w:val="16"/>
          <w:szCs w:val="16"/>
        </w:rPr>
      </w:pPr>
    </w:p>
    <w:p w:rsidR="00553077" w:rsidRPr="0092151F" w:rsidRDefault="00553077" w:rsidP="00553077">
      <w:pPr>
        <w:spacing w:line="360" w:lineRule="auto"/>
        <w:jc w:val="both"/>
        <w:rPr>
          <w:rFonts w:ascii="Verdana" w:hAnsi="Verdana" w:cs="Verdana"/>
          <w:sz w:val="16"/>
          <w:szCs w:val="16"/>
        </w:rPr>
      </w:pPr>
      <w:r w:rsidRPr="0092151F">
        <w:rPr>
          <w:rFonts w:ascii="Verdana" w:hAnsi="Verdana" w:cs="Verdana"/>
          <w:b/>
          <w:sz w:val="16"/>
          <w:szCs w:val="16"/>
        </w:rPr>
        <w:t>XI. Opis sposobu przygotowywania oferty</w:t>
      </w:r>
    </w:p>
    <w:p w:rsidR="0045193B" w:rsidRDefault="00553077" w:rsidP="0045193B">
      <w:pPr>
        <w:pStyle w:val="Akapitzlist"/>
        <w:numPr>
          <w:ilvl w:val="2"/>
          <w:numId w:val="37"/>
        </w:numPr>
        <w:spacing w:line="360" w:lineRule="auto"/>
        <w:ind w:left="709" w:hanging="283"/>
        <w:jc w:val="both"/>
        <w:rPr>
          <w:rFonts w:ascii="Verdana" w:hAnsi="Verdana"/>
          <w:sz w:val="16"/>
          <w:szCs w:val="16"/>
        </w:rPr>
      </w:pPr>
      <w:r w:rsidRPr="0045193B">
        <w:rPr>
          <w:rFonts w:ascii="Verdana" w:hAnsi="Verdana"/>
          <w:sz w:val="16"/>
          <w:szCs w:val="16"/>
        </w:rPr>
        <w:t>Oferta powinna zawierać:</w:t>
      </w:r>
    </w:p>
    <w:p w:rsidR="00F32659" w:rsidRDefault="00F32659" w:rsidP="00F32659">
      <w:pPr>
        <w:widowControl w:val="0"/>
        <w:spacing w:line="360" w:lineRule="auto"/>
        <w:ind w:left="708"/>
        <w:jc w:val="both"/>
        <w:rPr>
          <w:rFonts w:ascii="Verdana" w:hAnsi="Verdana"/>
          <w:sz w:val="16"/>
          <w:szCs w:val="16"/>
        </w:rPr>
      </w:pPr>
      <w:r>
        <w:rPr>
          <w:rFonts w:ascii="Verdana" w:hAnsi="Verdana"/>
          <w:sz w:val="16"/>
          <w:szCs w:val="16"/>
        </w:rPr>
        <w:t xml:space="preserve">a. </w:t>
      </w:r>
      <w:r w:rsidRPr="00F32659">
        <w:rPr>
          <w:rFonts w:ascii="Verdana" w:hAnsi="Verdana"/>
          <w:sz w:val="16"/>
          <w:szCs w:val="16"/>
        </w:rPr>
        <w:t xml:space="preserve">podpisany przez Wykonawcę Formularz ofertowy według </w:t>
      </w:r>
      <w:r w:rsidRPr="00F32659">
        <w:rPr>
          <w:rFonts w:ascii="Verdana" w:hAnsi="Verdana"/>
          <w:b/>
          <w:sz w:val="16"/>
          <w:szCs w:val="16"/>
        </w:rPr>
        <w:t>załącznika nr 1 do SIWZ</w:t>
      </w:r>
      <w:r w:rsidRPr="00F32659">
        <w:rPr>
          <w:rFonts w:ascii="Verdana" w:hAnsi="Verdana"/>
          <w:sz w:val="16"/>
          <w:szCs w:val="16"/>
        </w:rPr>
        <w:t>;</w:t>
      </w:r>
    </w:p>
    <w:p w:rsidR="00F32659" w:rsidRDefault="00F32659" w:rsidP="00F32659">
      <w:pPr>
        <w:widowControl w:val="0"/>
        <w:spacing w:line="360" w:lineRule="auto"/>
        <w:ind w:left="708"/>
        <w:jc w:val="both"/>
        <w:rPr>
          <w:rFonts w:ascii="Verdana" w:hAnsi="Verdana"/>
          <w:sz w:val="16"/>
          <w:szCs w:val="16"/>
        </w:rPr>
      </w:pPr>
      <w:r>
        <w:rPr>
          <w:rFonts w:ascii="Verdana" w:hAnsi="Verdana"/>
          <w:sz w:val="16"/>
          <w:szCs w:val="16"/>
        </w:rPr>
        <w:t xml:space="preserve">b. </w:t>
      </w:r>
      <w:r w:rsidRPr="00084910">
        <w:rPr>
          <w:rFonts w:ascii="Verdana" w:hAnsi="Verdana"/>
          <w:sz w:val="16"/>
          <w:szCs w:val="16"/>
        </w:rPr>
        <w:t xml:space="preserve">podpisany przez Wykonawcę Formularz </w:t>
      </w:r>
      <w:r>
        <w:rPr>
          <w:rFonts w:ascii="Verdana" w:hAnsi="Verdana"/>
          <w:sz w:val="16"/>
          <w:szCs w:val="16"/>
        </w:rPr>
        <w:t xml:space="preserve">asortymentowo - </w:t>
      </w:r>
      <w:r w:rsidRPr="00084910">
        <w:rPr>
          <w:rFonts w:ascii="Verdana" w:hAnsi="Verdana"/>
          <w:sz w:val="16"/>
          <w:szCs w:val="16"/>
        </w:rPr>
        <w:t xml:space="preserve">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F32659" w:rsidRPr="00F32659" w:rsidRDefault="00F32659" w:rsidP="00F32659">
      <w:pPr>
        <w:widowControl w:val="0"/>
        <w:spacing w:line="360" w:lineRule="auto"/>
        <w:ind w:left="708"/>
        <w:jc w:val="both"/>
        <w:rPr>
          <w:rFonts w:ascii="Verdana" w:hAnsi="Verdana"/>
          <w:sz w:val="16"/>
          <w:szCs w:val="16"/>
        </w:rPr>
      </w:pPr>
      <w:r>
        <w:rPr>
          <w:rFonts w:ascii="Verdana" w:hAnsi="Verdana"/>
          <w:sz w:val="16"/>
          <w:szCs w:val="16"/>
        </w:rPr>
        <w:t>c.  w</w:t>
      </w:r>
      <w:r w:rsidRPr="00736648">
        <w:rPr>
          <w:rFonts w:ascii="Verdana" w:hAnsi="Verdana"/>
          <w:sz w:val="16"/>
          <w:szCs w:val="16"/>
        </w:rPr>
        <w:t xml:space="preserve">ypełniony i podpisany przez Wykonawcę  </w:t>
      </w:r>
      <w:r w:rsidRPr="00736648">
        <w:rPr>
          <w:rFonts w:ascii="Verdana" w:hAnsi="Verdana"/>
          <w:b/>
          <w:sz w:val="16"/>
          <w:szCs w:val="16"/>
        </w:rPr>
        <w:t>załącznik nr 3 do SIWZ - JEDZ;</w:t>
      </w:r>
    </w:p>
    <w:p w:rsidR="00F32659" w:rsidRPr="00F32659" w:rsidRDefault="00F32659" w:rsidP="00F32659">
      <w:pPr>
        <w:widowControl w:val="0"/>
        <w:spacing w:line="360" w:lineRule="auto"/>
        <w:ind w:left="708"/>
        <w:jc w:val="both"/>
        <w:rPr>
          <w:rFonts w:ascii="Verdana" w:hAnsi="Verdana"/>
          <w:sz w:val="16"/>
          <w:szCs w:val="16"/>
        </w:rPr>
      </w:pPr>
      <w:r w:rsidRPr="00F32659">
        <w:rPr>
          <w:rFonts w:ascii="Verdana" w:hAnsi="Verdana"/>
          <w:sz w:val="16"/>
          <w:szCs w:val="16"/>
        </w:rPr>
        <w:t>d.  dokument potwierdzający złożenie wadium.</w:t>
      </w:r>
    </w:p>
    <w:p w:rsidR="00F32659" w:rsidRPr="00F32659" w:rsidRDefault="00553077" w:rsidP="0045193B">
      <w:pPr>
        <w:pStyle w:val="Akapitzlist"/>
        <w:numPr>
          <w:ilvl w:val="0"/>
          <w:numId w:val="37"/>
        </w:numPr>
        <w:spacing w:line="360" w:lineRule="auto"/>
        <w:jc w:val="both"/>
        <w:rPr>
          <w:rFonts w:ascii="Verdana" w:eastAsiaTheme="minorHAnsi" w:hAnsi="Verdana"/>
          <w:sz w:val="16"/>
          <w:szCs w:val="16"/>
          <w:lang w:val="x-none" w:eastAsia="en-US"/>
        </w:rPr>
      </w:pPr>
      <w:r w:rsidRPr="00F32659">
        <w:rPr>
          <w:rFonts w:ascii="Verdana" w:eastAsiaTheme="minorHAnsi" w:hAnsi="Verdana"/>
          <w:sz w:val="16"/>
          <w:szCs w:val="16"/>
          <w:lang w:eastAsia="en-US"/>
        </w:rPr>
        <w:t xml:space="preserve">Wykonawca składa ofertę o dopuszczenie do udziału w postępowaniu, dalej „wniosek” za  pośrednictwem </w:t>
      </w:r>
      <w:r w:rsidRPr="00F32659">
        <w:rPr>
          <w:rFonts w:ascii="Verdana" w:eastAsiaTheme="minorHAnsi" w:hAnsi="Verdana"/>
          <w:b/>
          <w:sz w:val="16"/>
          <w:szCs w:val="16"/>
          <w:lang w:eastAsia="en-US"/>
        </w:rPr>
        <w:t xml:space="preserve">Formularza do złożenia, zmiany, wycofania oferty lub wniosku </w:t>
      </w:r>
      <w:r w:rsidRPr="00F32659">
        <w:rPr>
          <w:rFonts w:ascii="Verdana" w:eastAsiaTheme="minorHAnsi" w:hAnsi="Verdana"/>
          <w:sz w:val="16"/>
          <w:szCs w:val="16"/>
          <w:lang w:eastAsia="en-US"/>
        </w:rPr>
        <w:t xml:space="preserve">dostępnego na </w:t>
      </w:r>
      <w:proofErr w:type="spellStart"/>
      <w:r w:rsidRPr="00F32659">
        <w:rPr>
          <w:rFonts w:ascii="Verdana" w:eastAsiaTheme="minorHAnsi" w:hAnsi="Verdana"/>
          <w:sz w:val="16"/>
          <w:szCs w:val="16"/>
          <w:lang w:eastAsia="en-US"/>
        </w:rPr>
        <w:t>ePUAP</w:t>
      </w:r>
      <w:proofErr w:type="spellEnd"/>
      <w:r w:rsidRPr="00F32659">
        <w:rPr>
          <w:rFonts w:ascii="Verdana" w:eastAsiaTheme="minorHAnsi" w:hAnsi="Verdana"/>
          <w:sz w:val="16"/>
          <w:szCs w:val="16"/>
          <w:lang w:eastAsia="en-US"/>
        </w:rPr>
        <w:t xml:space="preserve"> i udostępnionego również na </w:t>
      </w:r>
      <w:proofErr w:type="spellStart"/>
      <w:r w:rsidRPr="00F32659">
        <w:rPr>
          <w:rFonts w:ascii="Verdana" w:eastAsiaTheme="minorHAnsi" w:hAnsi="Verdana"/>
          <w:sz w:val="16"/>
          <w:szCs w:val="16"/>
          <w:lang w:eastAsia="en-US"/>
        </w:rPr>
        <w:t>miniPortalu</w:t>
      </w:r>
      <w:proofErr w:type="spellEnd"/>
      <w:r w:rsidRPr="00F32659">
        <w:rPr>
          <w:rFonts w:ascii="Verdana" w:eastAsiaTheme="minorHAnsi" w:hAnsi="Verdana"/>
          <w:sz w:val="16"/>
          <w:szCs w:val="16"/>
          <w:lang w:eastAsia="en-US"/>
        </w:rPr>
        <w:t xml:space="preserve">. Klucz publiczny niezbędny do zaszyfrowania oferty przez Wykonawcę jest dostępny dla wykonawców  na </w:t>
      </w:r>
      <w:proofErr w:type="spellStart"/>
      <w:r w:rsidRPr="00F32659">
        <w:rPr>
          <w:rFonts w:ascii="Verdana" w:eastAsiaTheme="minorHAnsi" w:hAnsi="Verdana"/>
          <w:sz w:val="16"/>
          <w:szCs w:val="16"/>
          <w:lang w:eastAsia="en-US"/>
        </w:rPr>
        <w:t>miniPortalu</w:t>
      </w:r>
      <w:proofErr w:type="spellEnd"/>
      <w:r w:rsidRPr="00F32659">
        <w:rPr>
          <w:rFonts w:ascii="Verdana" w:eastAsiaTheme="minorHAnsi" w:hAnsi="Verdana"/>
          <w:sz w:val="16"/>
          <w:szCs w:val="16"/>
          <w:lang w:eastAsia="en-US"/>
        </w:rPr>
        <w:t xml:space="preserve"> oraz na stronie internetowej Zamawiającego. W formularzu oferty Wykonawca zobowiązany jest podać adres skrzynki </w:t>
      </w:r>
      <w:proofErr w:type="spellStart"/>
      <w:r w:rsidRPr="00F32659">
        <w:rPr>
          <w:rFonts w:ascii="Verdana" w:eastAsiaTheme="minorHAnsi" w:hAnsi="Verdana"/>
          <w:sz w:val="16"/>
          <w:szCs w:val="16"/>
          <w:lang w:eastAsia="en-US"/>
        </w:rPr>
        <w:t>ePUAP</w:t>
      </w:r>
      <w:proofErr w:type="spellEnd"/>
      <w:r w:rsidRPr="00F32659">
        <w:rPr>
          <w:rFonts w:ascii="Verdana" w:eastAsiaTheme="minorHAnsi" w:hAnsi="Verdana"/>
          <w:sz w:val="16"/>
          <w:szCs w:val="16"/>
          <w:lang w:eastAsia="en-US"/>
        </w:rPr>
        <w:t>, na którym prowadzona będzie korespondencja związana z postępowaniem.</w:t>
      </w:r>
    </w:p>
    <w:p w:rsidR="00553077" w:rsidRPr="00F32659" w:rsidRDefault="00553077" w:rsidP="0045193B">
      <w:pPr>
        <w:pStyle w:val="Akapitzlist"/>
        <w:numPr>
          <w:ilvl w:val="0"/>
          <w:numId w:val="37"/>
        </w:numPr>
        <w:spacing w:line="360" w:lineRule="auto"/>
        <w:jc w:val="both"/>
        <w:rPr>
          <w:rFonts w:ascii="Verdana" w:eastAsiaTheme="minorHAnsi" w:hAnsi="Verdana"/>
          <w:sz w:val="16"/>
          <w:szCs w:val="16"/>
          <w:lang w:val="x-none" w:eastAsia="en-US"/>
        </w:rPr>
      </w:pPr>
      <w:r w:rsidRPr="00F32659">
        <w:rPr>
          <w:rFonts w:ascii="Verdana" w:eastAsiaTheme="minorHAnsi" w:hAnsi="Verdana"/>
          <w:sz w:val="16"/>
          <w:szCs w:val="16"/>
          <w:lang w:eastAsia="en-US"/>
        </w:rPr>
        <w:t>Oferta powinna być sporządzona w języku polskim, z zachowaniem postaci elektronicznej</w:t>
      </w:r>
      <w:r w:rsidRPr="00F32659">
        <w:rPr>
          <w:rFonts w:ascii="Verdana" w:eastAsia="Calibri" w:hAnsi="Verdana"/>
          <w:sz w:val="16"/>
          <w:szCs w:val="16"/>
          <w:lang w:eastAsia="en-US"/>
        </w:rPr>
        <w:t xml:space="preserve"> w formacie danych </w:t>
      </w:r>
      <w:proofErr w:type="spellStart"/>
      <w:r w:rsidRPr="00F32659">
        <w:rPr>
          <w:rFonts w:ascii="Verdana" w:eastAsia="Calibri" w:hAnsi="Verdana"/>
          <w:sz w:val="16"/>
          <w:szCs w:val="16"/>
          <w:lang w:eastAsia="en-US"/>
        </w:rPr>
        <w:t>doc</w:t>
      </w:r>
      <w:proofErr w:type="spellEnd"/>
      <w:r w:rsidRPr="00F32659">
        <w:rPr>
          <w:rFonts w:ascii="Verdana" w:eastAsia="Calibri" w:hAnsi="Verdana"/>
          <w:sz w:val="16"/>
          <w:szCs w:val="16"/>
          <w:lang w:eastAsia="en-US"/>
        </w:rPr>
        <w:t xml:space="preserve">, </w:t>
      </w:r>
      <w:proofErr w:type="spellStart"/>
      <w:r w:rsidRPr="00F32659">
        <w:rPr>
          <w:rFonts w:ascii="Verdana" w:eastAsia="Calibri" w:hAnsi="Verdana"/>
          <w:sz w:val="16"/>
          <w:szCs w:val="16"/>
          <w:lang w:eastAsia="en-US"/>
        </w:rPr>
        <w:t>docx</w:t>
      </w:r>
      <w:proofErr w:type="spellEnd"/>
      <w:r w:rsidRPr="00F32659">
        <w:rPr>
          <w:rFonts w:ascii="Verdana" w:eastAsiaTheme="minorHAnsi" w:hAnsi="Verdana"/>
          <w:sz w:val="16"/>
          <w:szCs w:val="16"/>
          <w:lang w:eastAsia="en-US"/>
        </w:rPr>
        <w:t xml:space="preserve"> i podpisana kwalifikowanym podpisem elektronicznym. D</w:t>
      </w:r>
      <w:r w:rsidRPr="00F32659">
        <w:rPr>
          <w:rFonts w:ascii="Verdana" w:hAnsi="Verdana"/>
          <w:sz w:val="16"/>
          <w:szCs w:val="16"/>
        </w:rPr>
        <w:t xml:space="preserve">okumenty sporządzone w języku obcym są składane wraz z tłumaczeniem na język polski. </w:t>
      </w:r>
      <w:r w:rsidRPr="00F32659">
        <w:rPr>
          <w:rFonts w:ascii="Verdana" w:eastAsiaTheme="minorHAnsi" w:hAnsi="Verdana"/>
          <w:sz w:val="16"/>
          <w:szCs w:val="16"/>
          <w:lang w:eastAsia="en-US"/>
        </w:rPr>
        <w:t xml:space="preserve">Sposób złożenia oferty, w tym zaszyfrowania oferty opisany został w Regulaminie korzystania z </w:t>
      </w:r>
      <w:proofErr w:type="spellStart"/>
      <w:r w:rsidRPr="00F32659">
        <w:rPr>
          <w:rFonts w:ascii="Verdana" w:eastAsiaTheme="minorHAnsi" w:hAnsi="Verdana"/>
          <w:sz w:val="16"/>
          <w:szCs w:val="16"/>
          <w:lang w:eastAsia="en-US"/>
        </w:rPr>
        <w:t>miniPortalu</w:t>
      </w:r>
      <w:proofErr w:type="spellEnd"/>
      <w:r w:rsidRPr="00F32659">
        <w:rPr>
          <w:rFonts w:ascii="Verdana" w:eastAsiaTheme="minorHAnsi" w:hAnsi="Verdana"/>
          <w:sz w:val="16"/>
          <w:szCs w:val="16"/>
          <w:lang w:eastAsia="en-US"/>
        </w:rPr>
        <w:t xml:space="preserve">. Ofertę należy złożyć w oryginale. Zamawiający nie dopuszcza możliwości złożenia skanu oferty </w:t>
      </w:r>
      <w:r w:rsidRPr="00F32659">
        <w:rPr>
          <w:rFonts w:ascii="Verdana" w:eastAsia="Calibri" w:hAnsi="Verdana"/>
          <w:sz w:val="16"/>
          <w:szCs w:val="16"/>
          <w:lang w:eastAsia="en-US"/>
        </w:rPr>
        <w:t>opatrzonej kwalifikowanym podpisem elektronicznym</w:t>
      </w:r>
      <w:r w:rsidRPr="00F32659">
        <w:rPr>
          <w:rFonts w:ascii="Verdana" w:eastAsiaTheme="minorHAnsi" w:hAnsi="Verdana"/>
          <w:sz w:val="16"/>
          <w:szCs w:val="16"/>
          <w:lang w:eastAsia="en-US"/>
        </w:rPr>
        <w:t xml:space="preserve">. </w:t>
      </w:r>
    </w:p>
    <w:p w:rsidR="00553077" w:rsidRPr="0092151F" w:rsidRDefault="00553077" w:rsidP="0045193B">
      <w:pPr>
        <w:pStyle w:val="Zwykytekst"/>
        <w:numPr>
          <w:ilvl w:val="0"/>
          <w:numId w:val="37"/>
        </w:numPr>
        <w:autoSpaceDE/>
        <w:spacing w:before="0" w:line="360" w:lineRule="auto"/>
        <w:rPr>
          <w:rFonts w:ascii="Verdana" w:eastAsiaTheme="minorHAnsi" w:hAnsi="Verdana" w:cs="Arial"/>
          <w:w w:val="100"/>
          <w:sz w:val="16"/>
          <w:szCs w:val="16"/>
          <w:lang w:eastAsia="en-US"/>
        </w:rPr>
      </w:pPr>
      <w:r w:rsidRPr="0092151F">
        <w:rPr>
          <w:rFonts w:ascii="Verdana" w:eastAsiaTheme="minorHAnsi" w:hAnsi="Verdana" w:cs="Arial"/>
          <w:w w:val="100"/>
          <w:sz w:val="16"/>
          <w:szCs w:val="16"/>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553077" w:rsidRPr="0092151F" w:rsidRDefault="00553077" w:rsidP="0045193B">
      <w:pPr>
        <w:pStyle w:val="Zwykytekst"/>
        <w:numPr>
          <w:ilvl w:val="0"/>
          <w:numId w:val="37"/>
        </w:numPr>
        <w:autoSpaceDE/>
        <w:spacing w:before="0" w:line="360" w:lineRule="auto"/>
        <w:rPr>
          <w:rFonts w:ascii="Verdana" w:eastAsiaTheme="minorHAnsi" w:hAnsi="Verdana" w:cs="Arial"/>
          <w:w w:val="100"/>
          <w:sz w:val="16"/>
          <w:szCs w:val="16"/>
          <w:lang w:eastAsia="en-US"/>
        </w:rPr>
      </w:pPr>
      <w:r w:rsidRPr="0092151F">
        <w:rPr>
          <w:rFonts w:ascii="Verdana" w:eastAsia="Calibri" w:hAnsi="Verdana" w:cs="Arial"/>
          <w:w w:val="100"/>
          <w:sz w:val="16"/>
          <w:szCs w:val="16"/>
          <w:lang w:eastAsia="en-US"/>
        </w:rPr>
        <w:t xml:space="preserve">Do oferty należy dołączyć Jednolity Europejski Dokument Zamówienia w postaci elektronicznej opatrzonej kwalifikowanym podpisem elektronicznym, </w:t>
      </w:r>
      <w:r w:rsidRPr="0092151F">
        <w:rPr>
          <w:rFonts w:ascii="Verdana" w:eastAsiaTheme="minorHAnsi" w:hAnsi="Verdana" w:cs="Arial"/>
          <w:w w:val="100"/>
          <w:sz w:val="16"/>
          <w:szCs w:val="16"/>
          <w:lang w:eastAsia="en-US"/>
        </w:rPr>
        <w:t xml:space="preserve">a następnie wraz z plikami stanowiącymi ofertę skompresować do jednego pliku archiwum (ZIP). </w:t>
      </w:r>
    </w:p>
    <w:p w:rsidR="00553077" w:rsidRPr="0092151F" w:rsidRDefault="00553077" w:rsidP="0045193B">
      <w:pPr>
        <w:pStyle w:val="Zwykytekst"/>
        <w:numPr>
          <w:ilvl w:val="0"/>
          <w:numId w:val="37"/>
        </w:numPr>
        <w:spacing w:before="0" w:line="360" w:lineRule="auto"/>
        <w:rPr>
          <w:rFonts w:ascii="Verdana" w:eastAsiaTheme="minorHAnsi" w:hAnsi="Verdana" w:cs="Arial"/>
          <w:sz w:val="16"/>
          <w:szCs w:val="16"/>
          <w:lang w:eastAsia="en-US"/>
        </w:rPr>
      </w:pPr>
      <w:r w:rsidRPr="0092151F">
        <w:rPr>
          <w:rFonts w:ascii="Verdana" w:eastAsiaTheme="minorHAnsi" w:hAnsi="Verdana" w:cs="Arial"/>
          <w:w w:val="100"/>
          <w:sz w:val="16"/>
          <w:szCs w:val="16"/>
          <w:lang w:eastAsia="en-US"/>
        </w:rPr>
        <w:t xml:space="preserve">Wykonawca może przed upływem terminu do składania ofert zmienić lub wycofać ofertę za  pośrednictwem Formularza do złożenia, zmiany, wycofania oferty lub wniosku dostępnego na  </w:t>
      </w:r>
      <w:proofErr w:type="spellStart"/>
      <w:r w:rsidRPr="0092151F">
        <w:rPr>
          <w:rFonts w:ascii="Verdana" w:eastAsiaTheme="minorHAnsi" w:hAnsi="Verdana" w:cs="Arial"/>
          <w:w w:val="100"/>
          <w:sz w:val="16"/>
          <w:szCs w:val="16"/>
          <w:lang w:eastAsia="en-US"/>
        </w:rPr>
        <w:t>ePUAP</w:t>
      </w:r>
      <w:proofErr w:type="spellEnd"/>
      <w:r w:rsidRPr="0092151F">
        <w:rPr>
          <w:rFonts w:ascii="Verdana" w:eastAsiaTheme="minorHAnsi" w:hAnsi="Verdana" w:cs="Arial"/>
          <w:w w:val="100"/>
          <w:sz w:val="16"/>
          <w:szCs w:val="16"/>
          <w:lang w:eastAsia="en-US"/>
        </w:rPr>
        <w:t xml:space="preserve"> i udostępnionych również na </w:t>
      </w:r>
      <w:proofErr w:type="spellStart"/>
      <w:r w:rsidRPr="0092151F">
        <w:rPr>
          <w:rFonts w:ascii="Verdana" w:eastAsiaTheme="minorHAnsi" w:hAnsi="Verdana" w:cs="Arial"/>
          <w:w w:val="100"/>
          <w:sz w:val="16"/>
          <w:szCs w:val="16"/>
          <w:lang w:eastAsia="en-US"/>
        </w:rPr>
        <w:t>miniPortalu</w:t>
      </w:r>
      <w:proofErr w:type="spellEnd"/>
      <w:r w:rsidRPr="0092151F">
        <w:rPr>
          <w:rFonts w:ascii="Verdana" w:eastAsiaTheme="minorHAnsi" w:hAnsi="Verdana" w:cs="Arial"/>
          <w:w w:val="100"/>
          <w:sz w:val="16"/>
          <w:szCs w:val="16"/>
          <w:lang w:eastAsia="en-US"/>
        </w:rPr>
        <w:t xml:space="preserve">. Sposób zmiany i wycofania oferty został opisany w Instrukcji użytkownika dostępnej na </w:t>
      </w:r>
      <w:proofErr w:type="spellStart"/>
      <w:r w:rsidRPr="0092151F">
        <w:rPr>
          <w:rFonts w:ascii="Verdana" w:eastAsiaTheme="minorHAnsi" w:hAnsi="Verdana" w:cs="Arial"/>
          <w:w w:val="100"/>
          <w:sz w:val="16"/>
          <w:szCs w:val="16"/>
          <w:lang w:eastAsia="en-US"/>
        </w:rPr>
        <w:t>miniPortalu</w:t>
      </w:r>
      <w:proofErr w:type="spellEnd"/>
      <w:r w:rsidRPr="0092151F">
        <w:rPr>
          <w:rFonts w:ascii="Verdana" w:eastAsiaTheme="minorHAnsi" w:hAnsi="Verdana" w:cs="Arial"/>
          <w:w w:val="100"/>
          <w:sz w:val="16"/>
          <w:szCs w:val="16"/>
          <w:lang w:eastAsia="en-US"/>
        </w:rPr>
        <w:t>.</w:t>
      </w:r>
    </w:p>
    <w:p w:rsidR="00553077" w:rsidRPr="0021501B" w:rsidRDefault="00553077" w:rsidP="0045193B">
      <w:pPr>
        <w:pStyle w:val="Zwykytekst"/>
        <w:numPr>
          <w:ilvl w:val="0"/>
          <w:numId w:val="37"/>
        </w:numPr>
        <w:spacing w:before="0" w:line="360" w:lineRule="auto"/>
        <w:rPr>
          <w:rFonts w:ascii="Verdana" w:hAnsi="Verdana" w:cs="Arial"/>
          <w:sz w:val="16"/>
          <w:szCs w:val="16"/>
        </w:rPr>
      </w:pPr>
      <w:r w:rsidRPr="0021501B">
        <w:rPr>
          <w:rFonts w:ascii="Verdana" w:eastAsiaTheme="minorHAnsi" w:hAnsi="Verdana" w:cs="Arial"/>
          <w:sz w:val="16"/>
          <w:szCs w:val="16"/>
          <w:lang w:eastAsia="en-US"/>
        </w:rPr>
        <w:t>Wykonawca po upływie terminu do składania ofert nie może skutecznie dokonać zmiany ani wycofać złożonej oferty.</w:t>
      </w:r>
      <w:r w:rsidRPr="0021501B">
        <w:rPr>
          <w:rFonts w:ascii="Verdana" w:eastAsiaTheme="minorHAnsi" w:hAnsi="Verdana" w:cs="Arial"/>
          <w:sz w:val="16"/>
          <w:szCs w:val="16"/>
          <w:lang w:val="pl-PL" w:eastAsia="en-US"/>
        </w:rPr>
        <w:t xml:space="preserve"> </w:t>
      </w:r>
    </w:p>
    <w:p w:rsidR="00553077" w:rsidRPr="0021501B" w:rsidRDefault="00553077" w:rsidP="0045193B">
      <w:pPr>
        <w:pStyle w:val="Zwykytekst"/>
        <w:numPr>
          <w:ilvl w:val="0"/>
          <w:numId w:val="37"/>
        </w:numPr>
        <w:spacing w:before="0" w:line="360" w:lineRule="auto"/>
        <w:rPr>
          <w:rFonts w:ascii="Verdana" w:eastAsia="Tahoma" w:hAnsi="Verdana" w:cs="Arial"/>
          <w:sz w:val="16"/>
          <w:szCs w:val="16"/>
        </w:rPr>
      </w:pPr>
      <w:r w:rsidRPr="0021501B">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3077" w:rsidRPr="0021501B" w:rsidRDefault="00553077" w:rsidP="0045193B">
      <w:pPr>
        <w:pStyle w:val="Zwykytekst"/>
        <w:numPr>
          <w:ilvl w:val="0"/>
          <w:numId w:val="37"/>
        </w:numPr>
        <w:spacing w:before="0" w:line="360" w:lineRule="auto"/>
        <w:rPr>
          <w:rFonts w:ascii="Verdana" w:hAnsi="Verdana" w:cs="Arial"/>
          <w:sz w:val="16"/>
          <w:szCs w:val="16"/>
        </w:rPr>
      </w:pPr>
      <w:r w:rsidRPr="0021501B">
        <w:rPr>
          <w:rFonts w:ascii="Verdana" w:hAnsi="Verdana" w:cs="Arial"/>
          <w:sz w:val="16"/>
          <w:szCs w:val="16"/>
        </w:rPr>
        <w:t>Wykonawca może złożyć tylko jedną ofertę.</w:t>
      </w:r>
    </w:p>
    <w:p w:rsidR="00553077" w:rsidRPr="0021501B" w:rsidRDefault="00553077" w:rsidP="0045193B">
      <w:pPr>
        <w:pStyle w:val="Zwykytekst"/>
        <w:numPr>
          <w:ilvl w:val="0"/>
          <w:numId w:val="37"/>
        </w:numPr>
        <w:spacing w:before="0" w:line="360" w:lineRule="auto"/>
        <w:rPr>
          <w:rFonts w:ascii="Verdana" w:eastAsia="Tahoma" w:hAnsi="Verdana" w:cs="Arial"/>
          <w:sz w:val="16"/>
          <w:szCs w:val="16"/>
        </w:rPr>
      </w:pPr>
      <w:r w:rsidRPr="0021501B">
        <w:rPr>
          <w:rFonts w:ascii="Verdana" w:hAnsi="Verdana" w:cs="Arial"/>
          <w:sz w:val="16"/>
          <w:szCs w:val="16"/>
        </w:rPr>
        <w:t>Zamawiający nie przewiduje zwrotu kosztów udziału w postępowaniu.</w:t>
      </w:r>
    </w:p>
    <w:p w:rsidR="00553077" w:rsidRPr="0021501B" w:rsidRDefault="00553077" w:rsidP="0045193B">
      <w:pPr>
        <w:pStyle w:val="Zwykytekst"/>
        <w:numPr>
          <w:ilvl w:val="0"/>
          <w:numId w:val="37"/>
        </w:numPr>
        <w:spacing w:before="0" w:line="360" w:lineRule="auto"/>
        <w:rPr>
          <w:rFonts w:ascii="Verdana" w:eastAsia="Tahoma" w:hAnsi="Verdana" w:cs="Arial"/>
          <w:sz w:val="16"/>
          <w:szCs w:val="16"/>
        </w:rPr>
      </w:pPr>
      <w:r w:rsidRPr="0021501B">
        <w:rPr>
          <w:rFonts w:ascii="Verdana" w:hAnsi="Verdana" w:cs="Arial"/>
          <w:sz w:val="16"/>
          <w:szCs w:val="16"/>
        </w:rPr>
        <w:t>W</w:t>
      </w:r>
      <w:r w:rsidRPr="0021501B">
        <w:rPr>
          <w:rFonts w:ascii="Verdana" w:hAnsi="Verdana" w:cs="Arial"/>
          <w:sz w:val="16"/>
          <w:szCs w:val="16"/>
          <w:lang w:val="pl-PL"/>
        </w:rPr>
        <w:t xml:space="preserve"> </w:t>
      </w:r>
      <w:r w:rsidRPr="0021501B">
        <w:rPr>
          <w:rFonts w:ascii="Verdana" w:hAnsi="Verdana" w:cs="Arial"/>
          <w:sz w:val="16"/>
          <w:szCs w:val="16"/>
        </w:rPr>
        <w:t>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553077" w:rsidRPr="0021501B" w:rsidRDefault="00553077" w:rsidP="0045193B">
      <w:pPr>
        <w:pStyle w:val="Zwykytekst"/>
        <w:numPr>
          <w:ilvl w:val="0"/>
          <w:numId w:val="37"/>
        </w:numPr>
        <w:spacing w:before="0" w:line="360" w:lineRule="auto"/>
        <w:rPr>
          <w:rFonts w:ascii="Verdana" w:hAnsi="Verdana" w:cs="Arial"/>
          <w:sz w:val="16"/>
          <w:szCs w:val="16"/>
        </w:rPr>
      </w:pPr>
      <w:r w:rsidRPr="0021501B">
        <w:rPr>
          <w:rFonts w:ascii="Verdana" w:hAnsi="Verdana" w:cs="Arial"/>
          <w:sz w:val="16"/>
          <w:szCs w:val="16"/>
        </w:rPr>
        <w:t>Ofertę wraz ze stanowiącymi jej integralną część załącznikami Wykonawca sporządza ściśle według postanowień niniejszej SIWZ.</w:t>
      </w:r>
      <w:r w:rsidRPr="0021501B">
        <w:rPr>
          <w:rFonts w:ascii="Verdana" w:hAnsi="Verdana" w:cs="Arial"/>
          <w:sz w:val="16"/>
          <w:szCs w:val="16"/>
          <w:lang w:val="pl-PL"/>
        </w:rPr>
        <w:t xml:space="preserve"> </w:t>
      </w:r>
    </w:p>
    <w:p w:rsidR="00553077" w:rsidRPr="0021501B" w:rsidRDefault="00553077" w:rsidP="0045193B">
      <w:pPr>
        <w:pStyle w:val="Zwykytekst"/>
        <w:numPr>
          <w:ilvl w:val="0"/>
          <w:numId w:val="37"/>
        </w:numPr>
        <w:spacing w:before="0" w:line="360" w:lineRule="auto"/>
        <w:rPr>
          <w:rFonts w:ascii="Verdana" w:eastAsia="Tahoma" w:hAnsi="Verdana" w:cs="Arial"/>
          <w:sz w:val="16"/>
          <w:szCs w:val="16"/>
        </w:rPr>
      </w:pPr>
      <w:r w:rsidRPr="0021501B">
        <w:rPr>
          <w:rFonts w:ascii="Verdana" w:hAnsi="Verdana" w:cs="Arial"/>
          <w:sz w:val="16"/>
          <w:szCs w:val="16"/>
        </w:rPr>
        <w:lastRenderedPageBreak/>
        <w:t>Wykonawca powinien sporządzić ofertę na przygotowanych i udostępnionych drukach załączników lub w oparciu o zawartą w nich treść, stanowiącą integralną część niniejszej SIWZ.</w:t>
      </w:r>
    </w:p>
    <w:p w:rsidR="00553077" w:rsidRPr="0021501B" w:rsidRDefault="00553077" w:rsidP="0045193B">
      <w:pPr>
        <w:pStyle w:val="Zwykytekst"/>
        <w:numPr>
          <w:ilvl w:val="0"/>
          <w:numId w:val="37"/>
        </w:numPr>
        <w:spacing w:before="0" w:line="360" w:lineRule="auto"/>
        <w:rPr>
          <w:rFonts w:ascii="Verdana" w:hAnsi="Verdana" w:cs="Arial"/>
          <w:sz w:val="16"/>
          <w:szCs w:val="16"/>
        </w:rPr>
      </w:pPr>
      <w:r w:rsidRPr="0021501B">
        <w:rPr>
          <w:rFonts w:ascii="Verdana" w:hAnsi="Verdana" w:cs="Arial"/>
          <w:sz w:val="16"/>
          <w:szCs w:val="16"/>
        </w:rPr>
        <w:t>Za ofertę złożoną po terminie uważa się ofertę, która bez względu na przyczynę dotarła do Zamawiającego po upływie terminu składania ofert.</w:t>
      </w:r>
      <w:r w:rsidRPr="0021501B">
        <w:rPr>
          <w:rFonts w:ascii="Verdana" w:hAnsi="Verdana" w:cs="Arial"/>
          <w:sz w:val="16"/>
          <w:szCs w:val="16"/>
          <w:lang w:val="pl-PL"/>
        </w:rPr>
        <w:t xml:space="preserve"> </w:t>
      </w:r>
    </w:p>
    <w:p w:rsidR="00553077" w:rsidRPr="0021501B" w:rsidRDefault="00553077" w:rsidP="0045193B">
      <w:pPr>
        <w:pStyle w:val="Zwykytekst"/>
        <w:numPr>
          <w:ilvl w:val="0"/>
          <w:numId w:val="37"/>
        </w:numPr>
        <w:spacing w:before="0" w:line="360" w:lineRule="auto"/>
        <w:rPr>
          <w:rFonts w:ascii="Verdana" w:hAnsi="Verdana"/>
          <w:sz w:val="16"/>
          <w:szCs w:val="16"/>
        </w:rPr>
      </w:pPr>
      <w:r w:rsidRPr="0021501B">
        <w:rPr>
          <w:rFonts w:ascii="Verdana" w:hAnsi="Verdana" w:cs="Arial"/>
          <w:sz w:val="16"/>
          <w:szCs w:val="16"/>
        </w:rPr>
        <w:t>Obowiązkiem składającego ofertę jest uzyskać wszelkie informacje konieczne do prawidłowego przygotowania oferty.</w:t>
      </w:r>
      <w:r w:rsidRPr="0021501B">
        <w:rPr>
          <w:rFonts w:ascii="Verdana" w:hAnsi="Verdana" w:cs="Arial"/>
          <w:sz w:val="16"/>
          <w:szCs w:val="16"/>
          <w:lang w:val="pl-PL"/>
        </w:rPr>
        <w:t xml:space="preserve"> </w:t>
      </w:r>
    </w:p>
    <w:p w:rsidR="00553077" w:rsidRPr="0021501B" w:rsidRDefault="00553077" w:rsidP="0045193B">
      <w:pPr>
        <w:pStyle w:val="Zwykytekst"/>
        <w:numPr>
          <w:ilvl w:val="0"/>
          <w:numId w:val="37"/>
        </w:numPr>
        <w:spacing w:before="0" w:line="360" w:lineRule="auto"/>
        <w:rPr>
          <w:rFonts w:ascii="Verdana" w:hAnsi="Verdana"/>
          <w:b/>
          <w:sz w:val="16"/>
          <w:szCs w:val="16"/>
        </w:rPr>
      </w:pPr>
      <w:r w:rsidRPr="0021501B">
        <w:rPr>
          <w:rFonts w:ascii="Verdana" w:hAnsi="Verdana"/>
          <w:b/>
          <w:sz w:val="16"/>
          <w:szCs w:val="16"/>
        </w:rPr>
        <w:t>Zamawiający wymaga złożenia oferty na formularzach z logotypami w kolorze.</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XII. Miejsce oraz termin składania i otwarcia ofert</w:t>
      </w:r>
    </w:p>
    <w:p w:rsidR="00553077" w:rsidRPr="00553077" w:rsidRDefault="00553077" w:rsidP="00553077">
      <w:pPr>
        <w:widowControl w:val="0"/>
        <w:numPr>
          <w:ilvl w:val="0"/>
          <w:numId w:val="19"/>
        </w:numPr>
        <w:suppressAutoHyphens w:val="0"/>
        <w:autoSpaceDE w:val="0"/>
        <w:autoSpaceDN w:val="0"/>
        <w:spacing w:line="360" w:lineRule="auto"/>
        <w:ind w:left="709" w:hanging="425"/>
        <w:jc w:val="both"/>
        <w:rPr>
          <w:rFonts w:ascii="Verdana" w:eastAsiaTheme="minorHAnsi" w:hAnsi="Verdana"/>
          <w:kern w:val="0"/>
          <w:sz w:val="16"/>
          <w:szCs w:val="16"/>
          <w:lang w:eastAsia="en-US"/>
        </w:rPr>
      </w:pPr>
      <w:r w:rsidRPr="00553077">
        <w:rPr>
          <w:rFonts w:ascii="Verdana" w:eastAsiaTheme="minorHAnsi" w:hAnsi="Verdana"/>
          <w:kern w:val="0"/>
          <w:sz w:val="16"/>
          <w:szCs w:val="16"/>
          <w:lang w:eastAsia="en-US"/>
        </w:rPr>
        <w:t>Składanie ofert do</w:t>
      </w:r>
      <w:r w:rsidR="00293122">
        <w:rPr>
          <w:rFonts w:ascii="Verdana" w:eastAsiaTheme="minorHAnsi" w:hAnsi="Verdana"/>
          <w:kern w:val="0"/>
          <w:sz w:val="16"/>
          <w:szCs w:val="16"/>
          <w:lang w:eastAsia="en-US"/>
        </w:rPr>
        <w:t xml:space="preserve"> 04.06.2019</w:t>
      </w:r>
      <w:r w:rsidR="005F3391">
        <w:rPr>
          <w:rFonts w:ascii="Verdana" w:eastAsiaTheme="minorHAnsi" w:hAnsi="Verdana"/>
          <w:kern w:val="0"/>
          <w:sz w:val="16"/>
          <w:szCs w:val="16"/>
          <w:lang w:eastAsia="en-US"/>
        </w:rPr>
        <w:t>r.</w:t>
      </w:r>
      <w:r w:rsidRPr="00553077">
        <w:rPr>
          <w:rFonts w:ascii="Verdana" w:eastAsiaTheme="minorHAnsi" w:hAnsi="Verdana"/>
          <w:kern w:val="0"/>
          <w:sz w:val="16"/>
          <w:szCs w:val="16"/>
          <w:lang w:eastAsia="en-US"/>
        </w:rPr>
        <w:t xml:space="preserve"> do godz. 10:00, otwarcie ofert nastąpi w dniu</w:t>
      </w:r>
      <w:r w:rsidR="00293122">
        <w:rPr>
          <w:rFonts w:ascii="Verdana" w:eastAsiaTheme="minorHAnsi" w:hAnsi="Verdana"/>
          <w:kern w:val="0"/>
          <w:sz w:val="16"/>
          <w:szCs w:val="16"/>
          <w:lang w:eastAsia="en-US"/>
        </w:rPr>
        <w:t xml:space="preserve"> 04.06.2019</w:t>
      </w:r>
      <w:r w:rsidR="005F3391">
        <w:rPr>
          <w:rFonts w:ascii="Verdana" w:eastAsiaTheme="minorHAnsi" w:hAnsi="Verdana"/>
          <w:kern w:val="0"/>
          <w:sz w:val="16"/>
          <w:szCs w:val="16"/>
          <w:lang w:eastAsia="en-US"/>
        </w:rPr>
        <w:t>r.</w:t>
      </w:r>
      <w:bookmarkStart w:id="0" w:name="_GoBack"/>
      <w:bookmarkEnd w:id="0"/>
      <w:r w:rsidRPr="00553077">
        <w:rPr>
          <w:rFonts w:ascii="Verdana" w:eastAsiaTheme="minorHAnsi" w:hAnsi="Verdana"/>
          <w:kern w:val="0"/>
          <w:sz w:val="16"/>
          <w:szCs w:val="16"/>
          <w:lang w:eastAsia="en-US"/>
        </w:rPr>
        <w:t>, o godzinie 11.00 w siedzibie Zamawiającego tj. Budynek A, I piętro pokój nr 109.</w:t>
      </w:r>
    </w:p>
    <w:p w:rsidR="00553077" w:rsidRPr="00553077" w:rsidRDefault="00553077" w:rsidP="00553077">
      <w:pPr>
        <w:widowControl w:val="0"/>
        <w:numPr>
          <w:ilvl w:val="0"/>
          <w:numId w:val="19"/>
        </w:numPr>
        <w:suppressAutoHyphens w:val="0"/>
        <w:autoSpaceDE w:val="0"/>
        <w:autoSpaceDN w:val="0"/>
        <w:spacing w:line="360" w:lineRule="auto"/>
        <w:ind w:left="709" w:hanging="425"/>
        <w:jc w:val="both"/>
        <w:rPr>
          <w:rFonts w:ascii="Verdana" w:eastAsiaTheme="minorHAnsi" w:hAnsi="Verdana"/>
          <w:kern w:val="0"/>
          <w:sz w:val="16"/>
          <w:szCs w:val="16"/>
          <w:lang w:eastAsia="en-US"/>
        </w:rPr>
      </w:pPr>
      <w:r w:rsidRPr="00553077">
        <w:rPr>
          <w:rFonts w:ascii="Verdana" w:eastAsiaTheme="minorHAnsi" w:hAnsi="Verdana"/>
          <w:kern w:val="0"/>
          <w:sz w:val="16"/>
          <w:szCs w:val="16"/>
          <w:lang w:eastAsia="en-US"/>
        </w:rPr>
        <w:t xml:space="preserve">Otwarcie ofert następuje poprzez użycie aplikacji do szyfrowania ofert dostępnej na </w:t>
      </w:r>
      <w:proofErr w:type="spellStart"/>
      <w:r w:rsidRPr="00553077">
        <w:rPr>
          <w:rFonts w:ascii="Verdana" w:eastAsiaTheme="minorHAnsi" w:hAnsi="Verdana"/>
          <w:kern w:val="0"/>
          <w:sz w:val="16"/>
          <w:szCs w:val="16"/>
          <w:lang w:eastAsia="en-US"/>
        </w:rPr>
        <w:t>miniPortalu</w:t>
      </w:r>
      <w:proofErr w:type="spellEnd"/>
      <w:r w:rsidRPr="00553077">
        <w:rPr>
          <w:rFonts w:ascii="Verdana" w:eastAsiaTheme="minorHAnsi" w:hAnsi="Verdana"/>
          <w:kern w:val="0"/>
          <w:sz w:val="16"/>
          <w:szCs w:val="16"/>
          <w:lang w:eastAsia="en-US"/>
        </w:rPr>
        <w:t xml:space="preserve"> i  dokonywane jest poprzez odszyfrowanie i otwarcie ofert za pomocą klucza prywatnego.</w:t>
      </w:r>
    </w:p>
    <w:p w:rsidR="00553077" w:rsidRPr="00553077" w:rsidRDefault="00553077" w:rsidP="00553077">
      <w:pPr>
        <w:widowControl w:val="0"/>
        <w:numPr>
          <w:ilvl w:val="0"/>
          <w:numId w:val="19"/>
        </w:numPr>
        <w:suppressAutoHyphens w:val="0"/>
        <w:autoSpaceDE w:val="0"/>
        <w:autoSpaceDN w:val="0"/>
        <w:spacing w:line="360" w:lineRule="auto"/>
        <w:ind w:left="709" w:hanging="425"/>
        <w:jc w:val="both"/>
        <w:rPr>
          <w:rFonts w:ascii="Verdana" w:eastAsiaTheme="minorHAnsi" w:hAnsi="Verdana"/>
          <w:kern w:val="0"/>
          <w:sz w:val="16"/>
          <w:szCs w:val="16"/>
          <w:lang w:eastAsia="en-US"/>
        </w:rPr>
      </w:pPr>
      <w:r w:rsidRPr="00553077">
        <w:rPr>
          <w:rFonts w:ascii="Verdana" w:eastAsiaTheme="minorHAnsi" w:hAnsi="Verdana"/>
          <w:kern w:val="0"/>
          <w:sz w:val="16"/>
          <w:szCs w:val="16"/>
          <w:lang w:eastAsia="en-US"/>
        </w:rPr>
        <w:t>Otwarcie ofert jest jawne, Wykonawcy mogą uczestniczyć w sesji otwarcia ofert.</w:t>
      </w:r>
    </w:p>
    <w:p w:rsidR="00553077" w:rsidRPr="00553077" w:rsidRDefault="00553077" w:rsidP="00553077">
      <w:pPr>
        <w:widowControl w:val="0"/>
        <w:numPr>
          <w:ilvl w:val="0"/>
          <w:numId w:val="19"/>
        </w:numPr>
        <w:suppressAutoHyphens w:val="0"/>
        <w:autoSpaceDE w:val="0"/>
        <w:autoSpaceDN w:val="0"/>
        <w:spacing w:line="360" w:lineRule="auto"/>
        <w:ind w:left="709" w:hanging="425"/>
        <w:jc w:val="both"/>
        <w:rPr>
          <w:rFonts w:ascii="Verdana" w:eastAsiaTheme="minorHAnsi" w:hAnsi="Verdana"/>
          <w:kern w:val="0"/>
          <w:sz w:val="16"/>
          <w:szCs w:val="16"/>
          <w:lang w:eastAsia="en-US"/>
        </w:rPr>
      </w:pPr>
      <w:r w:rsidRPr="00553077">
        <w:rPr>
          <w:rFonts w:ascii="Verdana" w:eastAsiaTheme="minorHAnsi" w:hAnsi="Verdana"/>
          <w:kern w:val="0"/>
          <w:sz w:val="16"/>
          <w:szCs w:val="16"/>
          <w:lang w:eastAsia="en-US"/>
        </w:rPr>
        <w:t>Niezwłocznie po otwarciu ofert Zamawiający zamieści na stronie internetowej informację z otwarcia ofert.</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XIII. Opis sposobu obliczenia ceny</w:t>
      </w:r>
    </w:p>
    <w:p w:rsidR="00175A34" w:rsidRPr="0092151F" w:rsidRDefault="00175A34" w:rsidP="00EE19FD">
      <w:pPr>
        <w:widowControl w:val="0"/>
        <w:numPr>
          <w:ilvl w:val="0"/>
          <w:numId w:val="13"/>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Cenę oferty należy wpisać zarówno w formularzu asortymentowo-cenowym, jak i w formularzu ofertowym.</w:t>
      </w:r>
    </w:p>
    <w:p w:rsidR="00175A34" w:rsidRPr="0092151F" w:rsidRDefault="00175A34" w:rsidP="00EE19FD">
      <w:pPr>
        <w:widowControl w:val="0"/>
        <w:numPr>
          <w:ilvl w:val="0"/>
          <w:numId w:val="13"/>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Wykonawca określi cenę oferty w złotych z VAT, przy uwzględnieniu stawki podatku, obowiązującej w dniu składania ofert.</w:t>
      </w:r>
    </w:p>
    <w:p w:rsidR="00175A34" w:rsidRPr="0092151F" w:rsidRDefault="00175A34" w:rsidP="00EE19FD">
      <w:pPr>
        <w:widowControl w:val="0"/>
        <w:numPr>
          <w:ilvl w:val="0"/>
          <w:numId w:val="13"/>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(tj. Dz. U. z 2018r. poz. 419 ze zm.) powinny zostać uwzględnione w cenie.</w:t>
      </w:r>
    </w:p>
    <w:p w:rsidR="00175A34" w:rsidRPr="0092151F" w:rsidRDefault="00175A34" w:rsidP="00EE19FD">
      <w:pPr>
        <w:widowControl w:val="0"/>
        <w:numPr>
          <w:ilvl w:val="0"/>
          <w:numId w:val="13"/>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Wszystkie ceny (w tym jednostkowe) powinny być podawane z dokładnością do dwóch miejsc po przecinku.</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 xml:space="preserve">XIV. Kryteria oraz sposób oceny ofert </w:t>
      </w:r>
    </w:p>
    <w:p w:rsidR="00175A34" w:rsidRPr="0092151F" w:rsidRDefault="00175A34" w:rsidP="00EE19FD">
      <w:pPr>
        <w:widowControl w:val="0"/>
        <w:numPr>
          <w:ilvl w:val="1"/>
          <w:numId w:val="9"/>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Zamawiający będzie oceniał oferty według następującego kryterium:</w:t>
      </w:r>
    </w:p>
    <w:p w:rsidR="00175A34" w:rsidRPr="0092151F" w:rsidRDefault="00175A34" w:rsidP="00175A34">
      <w:pPr>
        <w:widowControl w:val="0"/>
        <w:spacing w:after="120"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Wybór najkorzystniejszej oferty będzie dokonany na podstawie kryterium „cena”, dla każdego pakietu :</w:t>
      </w:r>
    </w:p>
    <w:p w:rsidR="00175A34" w:rsidRPr="0092151F" w:rsidRDefault="00175A34" w:rsidP="00175A34">
      <w:pPr>
        <w:spacing w:line="360" w:lineRule="auto"/>
        <w:jc w:val="both"/>
        <w:rPr>
          <w:rFonts w:ascii="Verdana" w:eastAsia="SimSun" w:hAnsi="Verdana"/>
          <w:kern w:val="1"/>
          <w:sz w:val="16"/>
          <w:szCs w:val="16"/>
          <w:lang w:eastAsia="zh-CN" w:bidi="hi-IN"/>
        </w:rPr>
      </w:pPr>
      <w:r w:rsidRPr="0092151F">
        <w:rPr>
          <w:rFonts w:ascii="Verdana" w:eastAsia="SimSun" w:hAnsi="Verdana"/>
          <w:kern w:val="1"/>
          <w:sz w:val="16"/>
          <w:szCs w:val="16"/>
          <w:lang w:eastAsia="zh-CN" w:bidi="hi-IN"/>
        </w:rPr>
        <w:t>KRYTERIUM Cena - 100%,</w:t>
      </w:r>
    </w:p>
    <w:p w:rsidR="00175A34" w:rsidRPr="0092151F" w:rsidRDefault="00175A34" w:rsidP="00175A34">
      <w:pPr>
        <w:spacing w:after="120" w:line="360" w:lineRule="auto"/>
        <w:jc w:val="both"/>
        <w:rPr>
          <w:rFonts w:ascii="Verdana" w:eastAsia="SimSun" w:hAnsi="Verdana"/>
          <w:kern w:val="1"/>
          <w:sz w:val="16"/>
          <w:szCs w:val="16"/>
          <w:lang w:eastAsia="zh-CN" w:bidi="hi-IN"/>
        </w:rPr>
      </w:pPr>
      <w:r w:rsidRPr="0092151F">
        <w:rPr>
          <w:rFonts w:ascii="Verdana" w:eastAsia="SimSun" w:hAnsi="Verdana"/>
          <w:kern w:val="1"/>
          <w:sz w:val="16"/>
          <w:szCs w:val="16"/>
          <w:lang w:eastAsia="zh-CN" w:bidi="hi-IN"/>
        </w:rPr>
        <w:t>Zamawiający przydzieli punktację wg następujących zasad:</w:t>
      </w:r>
    </w:p>
    <w:p w:rsidR="00175A34" w:rsidRPr="0092151F" w:rsidRDefault="00175A34" w:rsidP="00175A34">
      <w:pPr>
        <w:spacing w:after="120" w:line="360" w:lineRule="auto"/>
        <w:jc w:val="both"/>
        <w:rPr>
          <w:rFonts w:ascii="Verdana" w:eastAsia="SimSun" w:hAnsi="Verdana"/>
          <w:kern w:val="1"/>
          <w:sz w:val="16"/>
          <w:szCs w:val="16"/>
          <w:lang w:eastAsia="zh-CN" w:bidi="hi-IN"/>
        </w:rPr>
      </w:pPr>
      <w:r w:rsidRPr="0092151F">
        <w:rPr>
          <w:rFonts w:ascii="Verdana" w:eastAsia="SimSun" w:hAnsi="Verdana"/>
          <w:kern w:val="1"/>
          <w:sz w:val="16"/>
          <w:szCs w:val="16"/>
          <w:lang w:eastAsia="zh-CN" w:bidi="hi-IN"/>
        </w:rPr>
        <w:t xml:space="preserve">Cena (C) wg wzoru:     </w:t>
      </w:r>
    </w:p>
    <w:p w:rsidR="00175A34" w:rsidRPr="0092151F" w:rsidRDefault="00175A34" w:rsidP="00175A34">
      <w:pPr>
        <w:spacing w:line="360" w:lineRule="auto"/>
        <w:ind w:firstLine="708"/>
        <w:jc w:val="both"/>
        <w:rPr>
          <w:rFonts w:ascii="Verdana" w:eastAsia="SimSun" w:hAnsi="Verdana"/>
          <w:kern w:val="1"/>
          <w:sz w:val="16"/>
          <w:szCs w:val="16"/>
          <w:lang w:eastAsia="zh-CN" w:bidi="hi-IN"/>
        </w:rPr>
      </w:pPr>
      <w:r w:rsidRPr="0092151F">
        <w:rPr>
          <w:rFonts w:ascii="Verdana" w:eastAsia="SimSun" w:hAnsi="Verdana"/>
          <w:kern w:val="1"/>
          <w:sz w:val="16"/>
          <w:szCs w:val="16"/>
          <w:lang w:eastAsia="zh-CN" w:bidi="hi-IN"/>
        </w:rPr>
        <w:t>najniższa oferowana cena brutto</w:t>
      </w:r>
    </w:p>
    <w:p w:rsidR="00175A34" w:rsidRPr="0092151F" w:rsidRDefault="00175A34" w:rsidP="00175A34">
      <w:pPr>
        <w:spacing w:line="360" w:lineRule="auto"/>
        <w:jc w:val="both"/>
        <w:rPr>
          <w:rFonts w:ascii="Verdana" w:eastAsia="SimSun" w:hAnsi="Verdana"/>
          <w:kern w:val="1"/>
          <w:sz w:val="16"/>
          <w:szCs w:val="16"/>
          <w:lang w:eastAsia="zh-CN" w:bidi="hi-IN"/>
        </w:rPr>
      </w:pPr>
      <w:r w:rsidRPr="0092151F">
        <w:rPr>
          <w:rFonts w:ascii="Verdana" w:eastAsia="SimSun" w:hAnsi="Verdana"/>
          <w:kern w:val="1"/>
          <w:sz w:val="16"/>
          <w:szCs w:val="16"/>
          <w:lang w:eastAsia="zh-CN" w:bidi="hi-IN"/>
        </w:rPr>
        <w:t>C = -------------------------------------------   x  100 x 100%</w:t>
      </w:r>
    </w:p>
    <w:p w:rsidR="00175A34" w:rsidRPr="0092151F" w:rsidRDefault="00175A34" w:rsidP="00175A34">
      <w:pPr>
        <w:spacing w:after="120" w:line="360" w:lineRule="auto"/>
        <w:jc w:val="both"/>
        <w:rPr>
          <w:rFonts w:ascii="Verdana" w:eastAsia="SimSun" w:hAnsi="Verdana"/>
          <w:kern w:val="1"/>
          <w:sz w:val="16"/>
          <w:szCs w:val="16"/>
          <w:lang w:eastAsia="zh-CN" w:bidi="hi-IN"/>
        </w:rPr>
      </w:pPr>
      <w:r w:rsidRPr="0092151F">
        <w:rPr>
          <w:rFonts w:ascii="Verdana" w:eastAsia="SimSun" w:hAnsi="Verdana"/>
          <w:kern w:val="1"/>
          <w:sz w:val="16"/>
          <w:szCs w:val="16"/>
          <w:lang w:eastAsia="zh-CN" w:bidi="hi-IN"/>
        </w:rPr>
        <w:t xml:space="preserve">            cena oferty ocenianej brutto</w:t>
      </w:r>
    </w:p>
    <w:p w:rsidR="00175A34" w:rsidRPr="0092151F" w:rsidRDefault="00175A34" w:rsidP="00EE19FD">
      <w:pPr>
        <w:widowControl w:val="0"/>
        <w:numPr>
          <w:ilvl w:val="1"/>
          <w:numId w:val="9"/>
        </w:numPr>
        <w:spacing w:line="360" w:lineRule="auto"/>
        <w:ind w:left="357" w:hanging="357"/>
        <w:contextualSpacing/>
        <w:jc w:val="both"/>
        <w:rPr>
          <w:rFonts w:ascii="Verdana" w:hAnsi="Verdana" w:cs="Times New Roman"/>
          <w:kern w:val="1"/>
          <w:sz w:val="16"/>
          <w:szCs w:val="16"/>
          <w:lang w:eastAsia="hi-IN" w:bidi="hi-IN"/>
        </w:rPr>
      </w:pPr>
      <w:r w:rsidRPr="0092151F">
        <w:rPr>
          <w:rFonts w:ascii="Verdana" w:hAnsi="Verdana" w:cs="Mangal"/>
          <w:kern w:val="1"/>
          <w:sz w:val="16"/>
          <w:szCs w:val="16"/>
          <w:lang w:eastAsia="hi-IN" w:bidi="hi-IN"/>
        </w:rPr>
        <w:t>Jako najkorzystniejsza zostanie wybrana oferta, która uzyska największą ilość punktów za ww. kryterium.</w:t>
      </w:r>
    </w:p>
    <w:p w:rsidR="00175A34" w:rsidRPr="0092151F" w:rsidRDefault="00175A34" w:rsidP="00EE19FD">
      <w:pPr>
        <w:widowControl w:val="0"/>
        <w:numPr>
          <w:ilvl w:val="1"/>
          <w:numId w:val="9"/>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W toku dokonywania badania i oceny ofert Zamawiający może żądać udzielenia przez Wykonawcę wyjaśnień treści złożonych przez niego ofert.</w:t>
      </w:r>
    </w:p>
    <w:p w:rsidR="00175A34" w:rsidRPr="0092151F" w:rsidRDefault="00175A34" w:rsidP="00EE19FD">
      <w:pPr>
        <w:widowControl w:val="0"/>
        <w:numPr>
          <w:ilvl w:val="1"/>
          <w:numId w:val="9"/>
        </w:numPr>
        <w:spacing w:line="360" w:lineRule="auto"/>
        <w:ind w:left="357" w:hanging="357"/>
        <w:contextualSpacing/>
        <w:jc w:val="both"/>
        <w:rPr>
          <w:rFonts w:ascii="Verdana" w:hAnsi="Verdana" w:cs="Mangal"/>
          <w:b/>
          <w:kern w:val="1"/>
          <w:sz w:val="16"/>
          <w:szCs w:val="16"/>
          <w:lang w:eastAsia="hi-IN" w:bidi="hi-IN"/>
        </w:rPr>
      </w:pPr>
      <w:r w:rsidRPr="0092151F">
        <w:rPr>
          <w:rFonts w:ascii="Verdana" w:hAnsi="Verdana" w:cs="Mangal"/>
          <w:kern w:val="1"/>
          <w:sz w:val="16"/>
          <w:szCs w:val="16"/>
          <w:lang w:eastAsia="hi-IN" w:bidi="hi-IN"/>
        </w:rPr>
        <w:t xml:space="preserve">Zgodnie z przepisem art. 91 ust. 3a ustawy </w:t>
      </w:r>
      <w:proofErr w:type="spellStart"/>
      <w:r w:rsidRPr="0092151F">
        <w:rPr>
          <w:rFonts w:ascii="Verdana" w:hAnsi="Verdana" w:cs="Mangal"/>
          <w:kern w:val="1"/>
          <w:sz w:val="16"/>
          <w:szCs w:val="16"/>
          <w:lang w:eastAsia="hi-IN" w:bidi="hi-IN"/>
        </w:rPr>
        <w:t>Pzp</w:t>
      </w:r>
      <w:proofErr w:type="spellEnd"/>
      <w:r w:rsidRPr="0092151F">
        <w:rPr>
          <w:rFonts w:ascii="Verdana" w:hAnsi="Verdana" w:cs="Mangal"/>
          <w:kern w:val="1"/>
          <w:sz w:val="16"/>
          <w:szCs w:val="16"/>
          <w:lang w:eastAsia="hi-IN" w:bidi="hi-IN"/>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w:t>
      </w:r>
      <w:proofErr w:type="spellStart"/>
      <w:r w:rsidRPr="0092151F">
        <w:rPr>
          <w:rFonts w:ascii="Verdana" w:hAnsi="Verdana" w:cs="Mangal"/>
          <w:kern w:val="1"/>
          <w:sz w:val="16"/>
          <w:szCs w:val="16"/>
          <w:lang w:eastAsia="hi-IN" w:bidi="hi-IN"/>
        </w:rPr>
        <w:t>lubusługi</w:t>
      </w:r>
      <w:proofErr w:type="spellEnd"/>
      <w:r w:rsidRPr="0092151F">
        <w:rPr>
          <w:rFonts w:ascii="Verdana" w:hAnsi="Verdana" w:cs="Mangal"/>
          <w:kern w:val="1"/>
          <w:sz w:val="16"/>
          <w:szCs w:val="16"/>
          <w:lang w:eastAsia="hi-IN" w:bidi="hi-IN"/>
        </w:rPr>
        <w:t xml:space="preserve">, których dostawa lub świadczenie będzie prowadzić do jego powstania, oraz wskazując ich wartość bez kwoty podatku, co znajduje odzwierciedlenie </w:t>
      </w:r>
      <w:r w:rsidRPr="0092151F">
        <w:rPr>
          <w:rFonts w:ascii="Verdana" w:hAnsi="Verdana" w:cs="Mangal"/>
          <w:kern w:val="1"/>
          <w:sz w:val="16"/>
          <w:szCs w:val="16"/>
          <w:lang w:eastAsia="hi-IN" w:bidi="hi-IN"/>
        </w:rPr>
        <w:lastRenderedPageBreak/>
        <w:t xml:space="preserve">w formularzu ofertowym- </w:t>
      </w:r>
      <w:r w:rsidRPr="0092151F">
        <w:rPr>
          <w:rFonts w:ascii="Verdana" w:hAnsi="Verdana" w:cs="Mangal"/>
          <w:b/>
          <w:kern w:val="1"/>
          <w:sz w:val="16"/>
          <w:szCs w:val="16"/>
          <w:lang w:eastAsia="hi-IN" w:bidi="hi-IN"/>
        </w:rPr>
        <w:t>załącznik nr 1 do SIWZ pkt 4.</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XV. Informacja o formalnościach, jakie powinny zostać dopełnione po wyborze oferty w celu zawarcia umowy w sprawie zamówienia publicznego</w:t>
      </w:r>
    </w:p>
    <w:p w:rsidR="00175A34" w:rsidRPr="0092151F" w:rsidRDefault="00175A34" w:rsidP="00EE19FD">
      <w:pPr>
        <w:widowControl w:val="0"/>
        <w:numPr>
          <w:ilvl w:val="0"/>
          <w:numId w:val="14"/>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Osoby reprezentujące Wykonawcę przy podpisywaniu umowy powinny posiadać ze sobą dokumenty potwierdzające ich umocowanie do podpisania umowy, o ile umocowanie to nie będzie wynikać z dokumentów załączonych do oferty.</w:t>
      </w:r>
    </w:p>
    <w:p w:rsidR="00175A34" w:rsidRPr="0092151F" w:rsidRDefault="00175A34" w:rsidP="00EE19FD">
      <w:pPr>
        <w:widowControl w:val="0"/>
        <w:numPr>
          <w:ilvl w:val="0"/>
          <w:numId w:val="14"/>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Zamawiający udzieli zamówienia Wykonawcy, którego oferta odpowiada wszystkim wymaganiom określonym w niniejszej SIWZ i została oceniona jako najkorzystniejsza w oparciu o podane wyżej kryteria oceny ofert. </w:t>
      </w:r>
    </w:p>
    <w:p w:rsidR="00175A34" w:rsidRPr="0092151F" w:rsidRDefault="00175A34" w:rsidP="00EE19FD">
      <w:pPr>
        <w:widowControl w:val="0"/>
        <w:numPr>
          <w:ilvl w:val="0"/>
          <w:numId w:val="14"/>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Zamawiający unieważni postępowanie w sytuacji, gdy wystąpią przesłanki wskazane w art. 93 ustawy </w:t>
      </w:r>
      <w:proofErr w:type="spellStart"/>
      <w:r w:rsidRPr="0092151F">
        <w:rPr>
          <w:rFonts w:ascii="Verdana" w:hAnsi="Verdana" w:cs="Mangal"/>
          <w:kern w:val="1"/>
          <w:sz w:val="16"/>
          <w:szCs w:val="16"/>
          <w:lang w:eastAsia="hi-IN" w:bidi="hi-IN"/>
        </w:rPr>
        <w:t>Pzp</w:t>
      </w:r>
      <w:proofErr w:type="spellEnd"/>
      <w:r w:rsidRPr="0092151F">
        <w:rPr>
          <w:rFonts w:ascii="Verdana" w:hAnsi="Verdana" w:cs="Mangal"/>
          <w:kern w:val="1"/>
          <w:sz w:val="16"/>
          <w:szCs w:val="16"/>
          <w:lang w:eastAsia="hi-IN" w:bidi="hi-IN"/>
        </w:rPr>
        <w:t xml:space="preserve">. </w:t>
      </w:r>
    </w:p>
    <w:p w:rsidR="00175A34" w:rsidRPr="0092151F" w:rsidRDefault="00175A34" w:rsidP="00EE19FD">
      <w:pPr>
        <w:widowControl w:val="0"/>
        <w:numPr>
          <w:ilvl w:val="0"/>
          <w:numId w:val="14"/>
        </w:numPr>
        <w:spacing w:line="360" w:lineRule="auto"/>
        <w:ind w:left="357" w:hanging="357"/>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Niezwłocznie po wyborze najkorzystniejszej oferty Zamawiający zawiadomi Wykonawców, którzy złożyli oferty, o: </w:t>
      </w:r>
    </w:p>
    <w:p w:rsidR="00175A34" w:rsidRPr="00902CB3" w:rsidRDefault="00175A34" w:rsidP="00902CB3">
      <w:pPr>
        <w:pStyle w:val="Akapitzlist"/>
        <w:widowControl w:val="0"/>
        <w:numPr>
          <w:ilvl w:val="0"/>
          <w:numId w:val="38"/>
        </w:numPr>
        <w:spacing w:line="360" w:lineRule="auto"/>
        <w:jc w:val="both"/>
        <w:rPr>
          <w:rFonts w:ascii="Verdana" w:hAnsi="Verdana" w:cs="Mangal"/>
          <w:kern w:val="1"/>
          <w:sz w:val="16"/>
          <w:szCs w:val="16"/>
          <w:lang w:eastAsia="hi-IN" w:bidi="hi-IN"/>
        </w:rPr>
      </w:pPr>
      <w:r w:rsidRPr="00902CB3">
        <w:rPr>
          <w:rFonts w:ascii="Verdana" w:hAnsi="Verdana" w:cs="Mangal"/>
          <w:kern w:val="1"/>
          <w:sz w:val="16"/>
          <w:szCs w:val="16"/>
          <w:lang w:eastAsia="hi-IN" w:bidi="hi-IN"/>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175A34" w:rsidRPr="00902CB3" w:rsidRDefault="00175A34" w:rsidP="00902CB3">
      <w:pPr>
        <w:pStyle w:val="Akapitzlist"/>
        <w:widowControl w:val="0"/>
        <w:numPr>
          <w:ilvl w:val="0"/>
          <w:numId w:val="38"/>
        </w:numPr>
        <w:spacing w:line="360" w:lineRule="auto"/>
        <w:jc w:val="both"/>
        <w:rPr>
          <w:rFonts w:ascii="Verdana" w:hAnsi="Verdana" w:cs="Mangal"/>
          <w:kern w:val="1"/>
          <w:sz w:val="16"/>
          <w:szCs w:val="16"/>
          <w:lang w:eastAsia="hi-IN" w:bidi="hi-IN"/>
        </w:rPr>
      </w:pPr>
      <w:r w:rsidRPr="00902CB3">
        <w:rPr>
          <w:rFonts w:ascii="Verdana" w:hAnsi="Verdana" w:cs="Mangal"/>
          <w:kern w:val="1"/>
          <w:sz w:val="16"/>
          <w:szCs w:val="16"/>
          <w:lang w:eastAsia="hi-IN" w:bidi="hi-IN"/>
        </w:rPr>
        <w:t>Wykonawcach, których oferty zostały odrzucone, podając uzasadnienie faktyczne i prawne;</w:t>
      </w:r>
    </w:p>
    <w:p w:rsidR="00175A34" w:rsidRPr="00902CB3" w:rsidRDefault="00175A34" w:rsidP="00902CB3">
      <w:pPr>
        <w:pStyle w:val="Akapitzlist"/>
        <w:widowControl w:val="0"/>
        <w:numPr>
          <w:ilvl w:val="0"/>
          <w:numId w:val="38"/>
        </w:numPr>
        <w:spacing w:line="360" w:lineRule="auto"/>
        <w:jc w:val="both"/>
        <w:rPr>
          <w:rFonts w:ascii="Verdana" w:hAnsi="Verdana" w:cs="Mangal"/>
          <w:kern w:val="1"/>
          <w:sz w:val="16"/>
          <w:szCs w:val="16"/>
          <w:lang w:eastAsia="hi-IN" w:bidi="hi-IN"/>
        </w:rPr>
      </w:pPr>
      <w:r w:rsidRPr="00902CB3">
        <w:rPr>
          <w:rFonts w:ascii="Verdana" w:hAnsi="Verdana" w:cs="Mangal"/>
          <w:kern w:val="1"/>
          <w:sz w:val="16"/>
          <w:szCs w:val="16"/>
          <w:lang w:eastAsia="hi-IN" w:bidi="hi-IN"/>
        </w:rPr>
        <w:t>Wykonawcach, którzy zostali wykluczeni z postępowania o udzielenie zamówienia, podając uzasadnienie faktyczne i prawne;</w:t>
      </w:r>
    </w:p>
    <w:p w:rsidR="00175A34" w:rsidRPr="00902CB3" w:rsidRDefault="00175A34" w:rsidP="00902CB3">
      <w:pPr>
        <w:pStyle w:val="Akapitzlist"/>
        <w:widowControl w:val="0"/>
        <w:numPr>
          <w:ilvl w:val="0"/>
          <w:numId w:val="38"/>
        </w:numPr>
        <w:spacing w:line="360" w:lineRule="auto"/>
        <w:jc w:val="both"/>
        <w:rPr>
          <w:rFonts w:ascii="Verdana" w:hAnsi="Verdana" w:cs="Mangal"/>
          <w:kern w:val="1"/>
          <w:sz w:val="16"/>
          <w:szCs w:val="16"/>
          <w:lang w:eastAsia="hi-IN" w:bidi="hi-IN"/>
        </w:rPr>
      </w:pPr>
      <w:r w:rsidRPr="00902CB3">
        <w:rPr>
          <w:rFonts w:ascii="Verdana" w:hAnsi="Verdana" w:cs="Mangal"/>
          <w:kern w:val="1"/>
          <w:sz w:val="16"/>
          <w:szCs w:val="16"/>
          <w:lang w:eastAsia="hi-IN" w:bidi="hi-IN"/>
        </w:rPr>
        <w:t xml:space="preserve">terminie, określonym zgodnie z art. 94 ust. 1 lub 2 ustawy </w:t>
      </w:r>
      <w:proofErr w:type="spellStart"/>
      <w:r w:rsidRPr="00902CB3">
        <w:rPr>
          <w:rFonts w:ascii="Verdana" w:hAnsi="Verdana" w:cs="Mangal"/>
          <w:kern w:val="1"/>
          <w:sz w:val="16"/>
          <w:szCs w:val="16"/>
          <w:lang w:eastAsia="hi-IN" w:bidi="hi-IN"/>
        </w:rPr>
        <w:t>Pzp</w:t>
      </w:r>
      <w:proofErr w:type="spellEnd"/>
      <w:r w:rsidRPr="00902CB3">
        <w:rPr>
          <w:rFonts w:ascii="Verdana" w:hAnsi="Verdana" w:cs="Mangal"/>
          <w:kern w:val="1"/>
          <w:sz w:val="16"/>
          <w:szCs w:val="16"/>
          <w:lang w:eastAsia="hi-IN" w:bidi="hi-IN"/>
        </w:rPr>
        <w:t>., po którego upływie umowa w sprawie zamówienia publicznego może być zawarta.</w:t>
      </w:r>
    </w:p>
    <w:p w:rsidR="00175A34" w:rsidRPr="0092151F" w:rsidRDefault="00175A34" w:rsidP="00EE19FD">
      <w:pPr>
        <w:widowControl w:val="0"/>
        <w:numPr>
          <w:ilvl w:val="1"/>
          <w:numId w:val="9"/>
        </w:numPr>
        <w:spacing w:line="360" w:lineRule="auto"/>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Ogłoszenie zawierające informacje wskazane w pkt 4 Zamawiający umieści na stronie internetowej www.szpitalzawiercie.pl oraz w miejscu publicznie dostępnym w swojej siedzibie.</w:t>
      </w:r>
    </w:p>
    <w:p w:rsidR="00175A34" w:rsidRPr="0092151F" w:rsidRDefault="00175A34" w:rsidP="00EE19FD">
      <w:pPr>
        <w:widowControl w:val="0"/>
        <w:numPr>
          <w:ilvl w:val="1"/>
          <w:numId w:val="9"/>
        </w:numPr>
        <w:spacing w:line="360" w:lineRule="auto"/>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 xml:space="preserve">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175A34" w:rsidRPr="0092151F" w:rsidRDefault="00175A34" w:rsidP="00EE19FD">
      <w:pPr>
        <w:widowControl w:val="0"/>
        <w:numPr>
          <w:ilvl w:val="1"/>
          <w:numId w:val="9"/>
        </w:numPr>
        <w:spacing w:line="360" w:lineRule="auto"/>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Po ogłoszeniu wyniku, przed zawarciem umowy, Wykonawca dostarczy dokument wskazujący osoby uprawnione do zawarcia umowy oraz formularz asortymentowo-cenowy w formie elektronicznej w formacie ODT, DOC, RTF, TXT.</w:t>
      </w:r>
    </w:p>
    <w:p w:rsidR="00175A34" w:rsidRPr="0092151F" w:rsidRDefault="00175A34" w:rsidP="00EE19FD">
      <w:pPr>
        <w:widowControl w:val="0"/>
        <w:numPr>
          <w:ilvl w:val="1"/>
          <w:numId w:val="9"/>
        </w:numPr>
        <w:spacing w:line="360" w:lineRule="auto"/>
        <w:contextualSpacing/>
        <w:jc w:val="both"/>
        <w:rPr>
          <w:rFonts w:ascii="Verdana" w:hAnsi="Verdana" w:cs="Mangal"/>
          <w:kern w:val="1"/>
          <w:sz w:val="16"/>
          <w:szCs w:val="16"/>
          <w:lang w:eastAsia="hi-IN" w:bidi="hi-IN"/>
        </w:rPr>
      </w:pPr>
      <w:r w:rsidRPr="0092151F">
        <w:rPr>
          <w:rFonts w:ascii="Verdana" w:hAnsi="Verdana" w:cs="Mangal"/>
          <w:kern w:val="1"/>
          <w:sz w:val="16"/>
          <w:szCs w:val="16"/>
          <w:lang w:eastAsia="hi-IN" w:bidi="hi-IN"/>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XVI. Zabezpieczenie należytego wykonania umowy</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W niniejszym postępowaniu wniesienie zabezpieczenia należytego wykonania umowy nie jest wymagane.</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XVII. Istotne postanowienia umowy</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Istotne postanowienia umowy zostały zawarte w załączniku nr 5 do SIWZ.</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XVIII. Pouczenie o środkach ochrony prawnej</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 xml:space="preserve">Środki ochrony prawnej przysługują Wykonawcy, jeżeli ma lub miał interes w uzyskaniu zamówienia oraz poniósł lub może ponieść szkodę w wyniku naruszenia przez Zamawiającego przepisów ustawy </w:t>
      </w:r>
      <w:proofErr w:type="spellStart"/>
      <w:r w:rsidRPr="0092151F">
        <w:rPr>
          <w:rFonts w:ascii="Verdana" w:hAnsi="Verdana" w:cs="Times New Roman"/>
          <w:kern w:val="1"/>
          <w:sz w:val="16"/>
          <w:szCs w:val="16"/>
          <w:lang w:eastAsia="hi-IN" w:bidi="hi-IN"/>
        </w:rPr>
        <w:t>Pzp</w:t>
      </w:r>
      <w:proofErr w:type="spellEnd"/>
      <w:r w:rsidRPr="0092151F">
        <w:rPr>
          <w:rFonts w:ascii="Verdana" w:hAnsi="Verdana" w:cs="Times New Roman"/>
          <w:kern w:val="1"/>
          <w:sz w:val="16"/>
          <w:szCs w:val="16"/>
          <w:lang w:eastAsia="hi-IN" w:bidi="hi-IN"/>
        </w:rPr>
        <w:t>;</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 xml:space="preserve">1. Informacja o niezgodnej z przepisami ustawy </w:t>
      </w:r>
      <w:proofErr w:type="spellStart"/>
      <w:r w:rsidRPr="0092151F">
        <w:rPr>
          <w:rFonts w:ascii="Verdana" w:hAnsi="Verdana" w:cs="Times New Roman"/>
          <w:kern w:val="1"/>
          <w:sz w:val="16"/>
          <w:szCs w:val="16"/>
          <w:lang w:eastAsia="hi-IN" w:bidi="hi-IN"/>
        </w:rPr>
        <w:t>Pzp</w:t>
      </w:r>
      <w:proofErr w:type="spellEnd"/>
      <w:r w:rsidRPr="0092151F">
        <w:rPr>
          <w:rFonts w:ascii="Verdana" w:hAnsi="Verdana" w:cs="Times New Roman"/>
          <w:kern w:val="1"/>
          <w:sz w:val="16"/>
          <w:szCs w:val="16"/>
          <w:lang w:eastAsia="hi-IN" w:bidi="hi-IN"/>
        </w:rPr>
        <w:t>. czynności:</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 xml:space="preserve">1.1 Wykonawca może w terminie przewidzianym do wniesienia odwołania poinformować Zamawiającego o niezgodnej z przepisami ustawy </w:t>
      </w:r>
      <w:proofErr w:type="spellStart"/>
      <w:r w:rsidRPr="0092151F">
        <w:rPr>
          <w:rFonts w:ascii="Verdana" w:hAnsi="Verdana" w:cs="Times New Roman"/>
          <w:kern w:val="1"/>
          <w:sz w:val="16"/>
          <w:szCs w:val="16"/>
          <w:lang w:eastAsia="hi-IN" w:bidi="hi-IN"/>
        </w:rPr>
        <w:t>Pzp</w:t>
      </w:r>
      <w:proofErr w:type="spellEnd"/>
      <w:r w:rsidRPr="0092151F">
        <w:rPr>
          <w:rFonts w:ascii="Verdana" w:hAnsi="Verdana" w:cs="Times New Roman"/>
          <w:kern w:val="1"/>
          <w:sz w:val="16"/>
          <w:szCs w:val="16"/>
          <w:lang w:eastAsia="hi-IN" w:bidi="hi-IN"/>
        </w:rPr>
        <w:t xml:space="preserve">. czynności podjętej przez niego lub zaniechaniu czynności, do której jest on </w:t>
      </w:r>
      <w:r w:rsidRPr="0092151F">
        <w:rPr>
          <w:rFonts w:ascii="Verdana" w:hAnsi="Verdana" w:cs="Times New Roman"/>
          <w:kern w:val="1"/>
          <w:sz w:val="16"/>
          <w:szCs w:val="16"/>
          <w:lang w:eastAsia="hi-IN" w:bidi="hi-IN"/>
        </w:rPr>
        <w:lastRenderedPageBreak/>
        <w:t xml:space="preserve">zobowiązany na podstawie ustawy </w:t>
      </w:r>
      <w:proofErr w:type="spellStart"/>
      <w:r w:rsidRPr="0092151F">
        <w:rPr>
          <w:rFonts w:ascii="Verdana" w:hAnsi="Verdana" w:cs="Times New Roman"/>
          <w:kern w:val="1"/>
          <w:sz w:val="16"/>
          <w:szCs w:val="16"/>
          <w:lang w:eastAsia="hi-IN" w:bidi="hi-IN"/>
        </w:rPr>
        <w:t>Pzp</w:t>
      </w:r>
      <w:proofErr w:type="spellEnd"/>
      <w:r w:rsidRPr="0092151F">
        <w:rPr>
          <w:rFonts w:ascii="Verdana" w:hAnsi="Verdana" w:cs="Times New Roman"/>
          <w:kern w:val="1"/>
          <w:sz w:val="16"/>
          <w:szCs w:val="16"/>
          <w:lang w:eastAsia="hi-IN" w:bidi="hi-IN"/>
        </w:rPr>
        <w:t>., na które nie przysługuje odwołanie.</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 xml:space="preserve">1.2 W przypadku uznania zasadności przekazanej informacji Zamawiający powtarza czynność albo dokona czynności zaniechanej, informując o tym Wykonawców w sposób przewidziany w ustawie </w:t>
      </w:r>
      <w:proofErr w:type="spellStart"/>
      <w:r w:rsidRPr="0092151F">
        <w:rPr>
          <w:rFonts w:ascii="Verdana" w:hAnsi="Verdana" w:cs="Times New Roman"/>
          <w:kern w:val="1"/>
          <w:sz w:val="16"/>
          <w:szCs w:val="16"/>
          <w:lang w:eastAsia="hi-IN" w:bidi="hi-IN"/>
        </w:rPr>
        <w:t>Pzp</w:t>
      </w:r>
      <w:proofErr w:type="spellEnd"/>
      <w:r w:rsidRPr="0092151F">
        <w:rPr>
          <w:rFonts w:ascii="Verdana" w:hAnsi="Verdana" w:cs="Times New Roman"/>
          <w:kern w:val="1"/>
          <w:sz w:val="16"/>
          <w:szCs w:val="16"/>
          <w:lang w:eastAsia="hi-IN" w:bidi="hi-IN"/>
        </w:rPr>
        <w:t>. dla tej czynności; na powyższe nie przysługuje odwołanie.</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2. Odwołanie przysługuje wyłącznie od niezgodnej z przepisami ustawy czynności Zamawiającego podjętej w postępowaniu o udzielenie zamówienia lub zaniechania czynności, do której Zamawiający jest zobowiązany na podstawie ustawy:</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 xml:space="preserve">2.1  Jeżeli wartość zamówienia jest mniejsza niż kwoty określone w przepisach wydanych na podstawie art. 11 ust. 8 ustawy </w:t>
      </w:r>
      <w:proofErr w:type="spellStart"/>
      <w:r w:rsidRPr="0092151F">
        <w:rPr>
          <w:rFonts w:ascii="Verdana" w:hAnsi="Verdana" w:cs="Times New Roman"/>
          <w:kern w:val="1"/>
          <w:sz w:val="16"/>
          <w:szCs w:val="16"/>
          <w:lang w:eastAsia="hi-IN" w:bidi="hi-IN"/>
        </w:rPr>
        <w:t>Pzp</w:t>
      </w:r>
      <w:proofErr w:type="spellEnd"/>
      <w:r w:rsidRPr="0092151F">
        <w:rPr>
          <w:rFonts w:ascii="Verdana" w:hAnsi="Verdana" w:cs="Times New Roman"/>
          <w:kern w:val="1"/>
          <w:sz w:val="16"/>
          <w:szCs w:val="16"/>
          <w:lang w:eastAsia="hi-IN" w:bidi="hi-IN"/>
        </w:rPr>
        <w:t>., odwołanie przysługuje wyłącznie wobec czynności:</w:t>
      </w:r>
    </w:p>
    <w:p w:rsidR="00175A34" w:rsidRPr="0092151F" w:rsidRDefault="00175A34" w:rsidP="00175A34">
      <w:pPr>
        <w:widowControl w:val="0"/>
        <w:spacing w:line="360" w:lineRule="auto"/>
        <w:ind w:firstLine="708"/>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a. wyboru trybu negocjacji bez ogłoszenia, zamówienia z wolnej ręki lub zapytania o cenę;</w:t>
      </w:r>
    </w:p>
    <w:p w:rsidR="00175A34" w:rsidRPr="0092151F" w:rsidRDefault="00175A34" w:rsidP="00175A34">
      <w:pPr>
        <w:widowControl w:val="0"/>
        <w:spacing w:line="360" w:lineRule="auto"/>
        <w:ind w:firstLine="708"/>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b. określenia warunków udziału w postępowaniu;</w:t>
      </w:r>
    </w:p>
    <w:p w:rsidR="00175A34" w:rsidRPr="0092151F" w:rsidRDefault="00175A34" w:rsidP="00175A34">
      <w:pPr>
        <w:widowControl w:val="0"/>
        <w:spacing w:line="360" w:lineRule="auto"/>
        <w:ind w:firstLine="708"/>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c. wykluczenia odwołującego z postępowania o udzielenie zamówienia;</w:t>
      </w:r>
    </w:p>
    <w:p w:rsidR="00175A34" w:rsidRPr="0092151F" w:rsidRDefault="00175A34" w:rsidP="00175A34">
      <w:pPr>
        <w:widowControl w:val="0"/>
        <w:spacing w:line="360" w:lineRule="auto"/>
        <w:ind w:firstLine="708"/>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d. odrzucenia oferty odwołującego;</w:t>
      </w:r>
    </w:p>
    <w:p w:rsidR="00175A34" w:rsidRPr="0092151F" w:rsidRDefault="00175A34" w:rsidP="00175A34">
      <w:pPr>
        <w:widowControl w:val="0"/>
        <w:spacing w:line="360" w:lineRule="auto"/>
        <w:ind w:firstLine="708"/>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e. opisu przedmiotu zamówienia;</w:t>
      </w:r>
    </w:p>
    <w:p w:rsidR="00175A34" w:rsidRPr="0092151F" w:rsidRDefault="00175A34" w:rsidP="00175A34">
      <w:pPr>
        <w:widowControl w:val="0"/>
        <w:spacing w:line="360" w:lineRule="auto"/>
        <w:ind w:firstLine="708"/>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f. wyboru najkorzystniejszej oferty.</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2.4 O oddaleniu odwołania lub jego uwzględnieniu Izba orzeka w wyroku.</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2.5 Odwołanie wnosi się do Prezesa Izby przesyłając jego kopię Zamawiającemu przed upływem terminu do wniesienia odwołania w taki sposób, aby mógł on zapoznać się z jego treścią przed upływem tego terminu.</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 xml:space="preserve">2.6 Odwołanie wnosi się w terminach określonych w art. 182 ustawy </w:t>
      </w:r>
      <w:proofErr w:type="spellStart"/>
      <w:r w:rsidRPr="0092151F">
        <w:rPr>
          <w:rFonts w:ascii="Verdana" w:hAnsi="Verdana" w:cs="Times New Roman"/>
          <w:kern w:val="1"/>
          <w:sz w:val="16"/>
          <w:szCs w:val="16"/>
          <w:lang w:eastAsia="hi-IN" w:bidi="hi-IN"/>
        </w:rPr>
        <w:t>Pzp</w:t>
      </w:r>
      <w:proofErr w:type="spellEnd"/>
      <w:r w:rsidRPr="0092151F">
        <w:rPr>
          <w:rFonts w:ascii="Verdana" w:hAnsi="Verdana" w:cs="Times New Roman"/>
          <w:kern w:val="1"/>
          <w:sz w:val="16"/>
          <w:szCs w:val="16"/>
          <w:lang w:eastAsia="hi-IN" w:bidi="hi-IN"/>
        </w:rPr>
        <w:t>.</w:t>
      </w:r>
    </w:p>
    <w:p w:rsidR="00175A34" w:rsidRPr="0092151F" w:rsidRDefault="00175A34" w:rsidP="00175A34">
      <w:pPr>
        <w:widowControl w:val="0"/>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3. Skarga do sądu:</w:t>
      </w:r>
    </w:p>
    <w:p w:rsidR="00175A34" w:rsidRPr="0092151F" w:rsidRDefault="00175A34" w:rsidP="00175A34">
      <w:pPr>
        <w:widowControl w:val="0"/>
        <w:tabs>
          <w:tab w:val="left" w:pos="1185"/>
        </w:tabs>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3.1 Na orzeczenie Izby stronom oraz uczestnikom postępowania odwoławczego przysługuje skarga do sądu.</w:t>
      </w:r>
    </w:p>
    <w:p w:rsidR="00175A34" w:rsidRPr="0092151F" w:rsidRDefault="00175A34" w:rsidP="00175A34">
      <w:pPr>
        <w:widowControl w:val="0"/>
        <w:tabs>
          <w:tab w:val="left" w:pos="1185"/>
        </w:tabs>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3.2 Skargę wnosi się za pośrednictwem Prezesa Izby w terminie 7 dni od dnia doręczenia orzeczenia Izby, przesyłając jednocześnie jej odpis przeciwnikowi skargi.</w:t>
      </w:r>
    </w:p>
    <w:p w:rsidR="00175A34" w:rsidRPr="0092151F" w:rsidRDefault="00175A34" w:rsidP="00175A34">
      <w:pPr>
        <w:widowControl w:val="0"/>
        <w:tabs>
          <w:tab w:val="left" w:pos="1185"/>
        </w:tabs>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3.3 Prezes Izby przekazuje skargę wraz z aktami postępowania odwoławczego właściwemu sądowi w terminie 7 dni od dnia jej otrzymania.</w:t>
      </w:r>
    </w:p>
    <w:p w:rsidR="00175A34" w:rsidRPr="0092151F" w:rsidRDefault="00175A34" w:rsidP="00175A34">
      <w:pPr>
        <w:widowControl w:val="0"/>
        <w:tabs>
          <w:tab w:val="left" w:pos="1185"/>
        </w:tabs>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175A34" w:rsidRPr="0092151F" w:rsidRDefault="00175A34" w:rsidP="00175A34">
      <w:pPr>
        <w:widowControl w:val="0"/>
        <w:tabs>
          <w:tab w:val="left" w:pos="1185"/>
        </w:tabs>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3.5 Sąd rozpoznaje sprawę niezwłocznie, nie później jednak niż w terminie 1 miesiąca od dnia wpływu skargi do sądu.</w:t>
      </w:r>
    </w:p>
    <w:p w:rsidR="00175A34" w:rsidRPr="0092151F" w:rsidRDefault="00175A34" w:rsidP="00175A34">
      <w:pPr>
        <w:widowControl w:val="0"/>
        <w:tabs>
          <w:tab w:val="left" w:pos="1185"/>
        </w:tabs>
        <w:spacing w:line="360" w:lineRule="auto"/>
        <w:jc w:val="both"/>
        <w:rPr>
          <w:rFonts w:ascii="Verdana" w:hAnsi="Verdana" w:cs="Times New Roman"/>
          <w:kern w:val="1"/>
          <w:sz w:val="16"/>
          <w:szCs w:val="16"/>
          <w:lang w:eastAsia="hi-IN" w:bidi="hi-IN"/>
        </w:rPr>
      </w:pPr>
      <w:r w:rsidRPr="0092151F">
        <w:rPr>
          <w:rFonts w:ascii="Verdana" w:hAnsi="Verdana" w:cs="Times New Roman"/>
          <w:kern w:val="1"/>
          <w:sz w:val="16"/>
          <w:szCs w:val="16"/>
          <w:lang w:eastAsia="hi-IN" w:bidi="hi-IN"/>
        </w:rPr>
        <w:t>3.6 Od wyroku sądu lub postanowienia kończącego postępowanie w sprawie nie przysługuje skarga kasacyjna.</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kern w:val="1"/>
          <w:sz w:val="16"/>
          <w:szCs w:val="16"/>
          <w:lang w:eastAsia="hi-IN" w:bidi="hi-IN"/>
        </w:rPr>
        <w:t>XIX. Aukcja elektroniczna</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W postępowaniu nie jest przewidziany wybór najkorzystniejszej oferty z zastosowaniem aukcji elektronicznej.</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b/>
          <w:bCs/>
          <w:kern w:val="1"/>
          <w:sz w:val="16"/>
          <w:szCs w:val="16"/>
          <w:lang w:eastAsia="hi-IN" w:bidi="hi-IN"/>
        </w:rPr>
        <w:t>XX. Inne</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r w:rsidRPr="0092151F">
        <w:rPr>
          <w:rFonts w:ascii="Verdana" w:hAnsi="Verdana" w:cs="Verdana"/>
          <w:kern w:val="1"/>
          <w:sz w:val="16"/>
          <w:szCs w:val="16"/>
          <w:lang w:eastAsia="hi-IN" w:bidi="hi-IN"/>
        </w:rPr>
        <w:t xml:space="preserve">Do spraw nieuregulowanych w niniejszej SIWZ mają zastosowanie przepisy ustawy z dnia 29 stycznia 2004 roku Prawo zamówień publicznych </w:t>
      </w:r>
      <w:r w:rsidRPr="0092151F">
        <w:rPr>
          <w:rFonts w:ascii="Verdana" w:hAnsi="Verdana" w:cs="Tahoma"/>
          <w:color w:val="000000"/>
          <w:kern w:val="0"/>
          <w:sz w:val="16"/>
          <w:szCs w:val="16"/>
          <w:lang w:eastAsia="pl-PL"/>
        </w:rPr>
        <w:t>(tj. Dz. U. z 2018 r. poz. 1986 ze zm.).</w:t>
      </w:r>
    </w:p>
    <w:p w:rsidR="00175A34" w:rsidRDefault="00175A34" w:rsidP="00175A34">
      <w:pPr>
        <w:widowControl w:val="0"/>
        <w:spacing w:line="360" w:lineRule="auto"/>
        <w:jc w:val="both"/>
        <w:rPr>
          <w:rFonts w:ascii="Verdana" w:hAnsi="Verdana" w:cs="Verdana"/>
          <w:kern w:val="1"/>
          <w:sz w:val="16"/>
          <w:szCs w:val="16"/>
          <w:lang w:eastAsia="hi-IN" w:bidi="hi-IN"/>
        </w:rPr>
      </w:pPr>
    </w:p>
    <w:p w:rsidR="005A0960" w:rsidRDefault="005A0960" w:rsidP="00175A34">
      <w:pPr>
        <w:widowControl w:val="0"/>
        <w:spacing w:line="360" w:lineRule="auto"/>
        <w:jc w:val="both"/>
        <w:rPr>
          <w:rFonts w:ascii="Verdana" w:hAnsi="Verdana" w:cs="Verdana"/>
          <w:kern w:val="1"/>
          <w:sz w:val="16"/>
          <w:szCs w:val="16"/>
          <w:lang w:eastAsia="hi-IN" w:bidi="hi-IN"/>
        </w:rPr>
      </w:pPr>
    </w:p>
    <w:p w:rsidR="005A0960" w:rsidRPr="0092151F" w:rsidRDefault="005A0960"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u w:val="single"/>
          <w:lang w:eastAsia="hi-IN" w:bidi="hi-IN"/>
        </w:rPr>
      </w:pPr>
      <w:r w:rsidRPr="0092151F">
        <w:rPr>
          <w:rFonts w:ascii="Verdana" w:hAnsi="Verdana" w:cs="Verdana"/>
          <w:kern w:val="1"/>
          <w:sz w:val="16"/>
          <w:szCs w:val="16"/>
          <w:u w:val="single"/>
          <w:lang w:eastAsia="hi-IN" w:bidi="hi-IN"/>
        </w:rPr>
        <w:t>Załącznikami do niniejszego dokumentu są:</w:t>
      </w:r>
    </w:p>
    <w:p w:rsidR="00175A34" w:rsidRPr="0092151F" w:rsidRDefault="00175A34" w:rsidP="00EE19FD">
      <w:pPr>
        <w:widowControl w:val="0"/>
        <w:numPr>
          <w:ilvl w:val="0"/>
          <w:numId w:val="16"/>
        </w:numPr>
        <w:spacing w:line="360" w:lineRule="auto"/>
        <w:ind w:left="714" w:hanging="357"/>
        <w:contextualSpacing/>
        <w:jc w:val="both"/>
        <w:rPr>
          <w:rFonts w:ascii="Verdana" w:hAnsi="Verdana" w:cs="Verdana"/>
          <w:kern w:val="1"/>
          <w:sz w:val="16"/>
          <w:szCs w:val="16"/>
          <w:lang w:eastAsia="hi-IN" w:bidi="hi-IN"/>
        </w:rPr>
      </w:pPr>
      <w:r w:rsidRPr="0092151F">
        <w:rPr>
          <w:rFonts w:ascii="Verdana" w:hAnsi="Verdana" w:cs="Mangal"/>
          <w:kern w:val="1"/>
          <w:sz w:val="16"/>
          <w:szCs w:val="16"/>
          <w:lang w:eastAsia="hi-IN" w:bidi="hi-IN"/>
        </w:rPr>
        <w:t>Formularz ofertowy stanowiący załącznik nr 1 do SIWZ,</w:t>
      </w:r>
    </w:p>
    <w:p w:rsidR="00175A34" w:rsidRPr="0092151F" w:rsidRDefault="00175A34" w:rsidP="00EE19FD">
      <w:pPr>
        <w:widowControl w:val="0"/>
        <w:numPr>
          <w:ilvl w:val="0"/>
          <w:numId w:val="16"/>
        </w:numPr>
        <w:spacing w:line="360" w:lineRule="auto"/>
        <w:ind w:left="714" w:hanging="357"/>
        <w:contextualSpacing/>
        <w:jc w:val="both"/>
        <w:rPr>
          <w:rFonts w:ascii="Verdana" w:hAnsi="Verdana" w:cs="Verdana"/>
          <w:kern w:val="1"/>
          <w:sz w:val="16"/>
          <w:szCs w:val="16"/>
          <w:lang w:eastAsia="hi-IN" w:bidi="hi-IN"/>
        </w:rPr>
      </w:pPr>
      <w:r w:rsidRPr="0092151F">
        <w:rPr>
          <w:rFonts w:ascii="Verdana" w:hAnsi="Verdana" w:cs="Mangal"/>
          <w:kern w:val="1"/>
          <w:sz w:val="16"/>
          <w:szCs w:val="16"/>
          <w:lang w:eastAsia="hi-IN" w:bidi="hi-IN"/>
        </w:rPr>
        <w:t>Formularz asortymentowo-cenowy stanowiący załącznik nr 2 do SIWZ,</w:t>
      </w:r>
    </w:p>
    <w:p w:rsidR="00175A34" w:rsidRPr="0092151F" w:rsidRDefault="0088453D" w:rsidP="00EE19FD">
      <w:pPr>
        <w:widowControl w:val="0"/>
        <w:numPr>
          <w:ilvl w:val="0"/>
          <w:numId w:val="16"/>
        </w:numPr>
        <w:tabs>
          <w:tab w:val="left" w:pos="1185"/>
        </w:tabs>
        <w:autoSpaceDN w:val="0"/>
        <w:spacing w:line="360" w:lineRule="auto"/>
        <w:ind w:left="714" w:hanging="357"/>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 xml:space="preserve">JEDZ </w:t>
      </w:r>
      <w:r w:rsidR="00175A34" w:rsidRPr="0092151F">
        <w:rPr>
          <w:rFonts w:ascii="Verdana" w:eastAsia="SimSun" w:hAnsi="Verdana"/>
          <w:kern w:val="3"/>
          <w:sz w:val="16"/>
          <w:szCs w:val="16"/>
          <w:lang w:eastAsia="zh-CN" w:bidi="hi-IN"/>
        </w:rPr>
        <w:t>stanowiąc</w:t>
      </w:r>
      <w:r w:rsidRPr="0092151F">
        <w:rPr>
          <w:rFonts w:ascii="Verdana" w:eastAsia="SimSun" w:hAnsi="Verdana"/>
          <w:kern w:val="3"/>
          <w:sz w:val="16"/>
          <w:szCs w:val="16"/>
          <w:lang w:eastAsia="zh-CN" w:bidi="hi-IN"/>
        </w:rPr>
        <w:t>y</w:t>
      </w:r>
      <w:r w:rsidR="00175A34" w:rsidRPr="0092151F">
        <w:rPr>
          <w:rFonts w:ascii="Verdana" w:eastAsia="SimSun" w:hAnsi="Verdana"/>
          <w:kern w:val="3"/>
          <w:sz w:val="16"/>
          <w:szCs w:val="16"/>
          <w:lang w:eastAsia="zh-CN" w:bidi="hi-IN"/>
        </w:rPr>
        <w:t xml:space="preserve"> załącznik nr 3 do SIWZ,</w:t>
      </w:r>
    </w:p>
    <w:p w:rsidR="00175A34" w:rsidRPr="0092151F" w:rsidRDefault="00175A34" w:rsidP="00EE19FD">
      <w:pPr>
        <w:widowControl w:val="0"/>
        <w:numPr>
          <w:ilvl w:val="0"/>
          <w:numId w:val="16"/>
        </w:numPr>
        <w:spacing w:line="360" w:lineRule="auto"/>
        <w:ind w:left="714" w:hanging="357"/>
        <w:contextualSpacing/>
        <w:jc w:val="both"/>
        <w:rPr>
          <w:rFonts w:ascii="Verdana" w:hAnsi="Verdana" w:cs="Verdana"/>
          <w:kern w:val="1"/>
          <w:sz w:val="16"/>
          <w:szCs w:val="16"/>
          <w:lang w:eastAsia="hi-IN" w:bidi="hi-IN"/>
        </w:rPr>
      </w:pPr>
      <w:r w:rsidRPr="0092151F">
        <w:rPr>
          <w:rFonts w:ascii="Verdana" w:hAnsi="Verdana" w:cs="Mangal"/>
          <w:kern w:val="1"/>
          <w:sz w:val="16"/>
          <w:szCs w:val="16"/>
          <w:lang w:eastAsia="hi-IN" w:bidi="hi-IN"/>
        </w:rPr>
        <w:t>Oświadczenie w sprawie grupy kapitałowej stanowiące załącznik nr 4 do SIWZ,</w:t>
      </w:r>
    </w:p>
    <w:p w:rsidR="00175A34" w:rsidRPr="0092151F" w:rsidRDefault="00175A34" w:rsidP="00EE19FD">
      <w:pPr>
        <w:widowControl w:val="0"/>
        <w:numPr>
          <w:ilvl w:val="0"/>
          <w:numId w:val="16"/>
        </w:numPr>
        <w:tabs>
          <w:tab w:val="left" w:pos="1185"/>
        </w:tabs>
        <w:autoSpaceDN w:val="0"/>
        <w:spacing w:line="360" w:lineRule="auto"/>
        <w:ind w:left="714" w:hanging="357"/>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Istotne postanowienia umowy</w:t>
      </w:r>
      <w:r w:rsidR="0088453D" w:rsidRPr="0092151F">
        <w:rPr>
          <w:rFonts w:ascii="Verdana" w:eastAsia="SimSun" w:hAnsi="Verdana"/>
          <w:kern w:val="3"/>
          <w:sz w:val="16"/>
          <w:szCs w:val="16"/>
          <w:lang w:eastAsia="zh-CN" w:bidi="hi-IN"/>
        </w:rPr>
        <w:t xml:space="preserve"> </w:t>
      </w:r>
      <w:r w:rsidRPr="0092151F">
        <w:rPr>
          <w:rFonts w:ascii="Verdana" w:eastAsia="SimSun" w:hAnsi="Verdana"/>
          <w:kern w:val="3"/>
          <w:sz w:val="16"/>
          <w:szCs w:val="16"/>
          <w:lang w:eastAsia="zh-CN" w:bidi="hi-IN"/>
        </w:rPr>
        <w:t>stanowiące załącznik nr 5 do SIWZ,</w:t>
      </w:r>
    </w:p>
    <w:p w:rsidR="00175A34" w:rsidRPr="0092151F" w:rsidRDefault="00175A34" w:rsidP="00EE19FD">
      <w:pPr>
        <w:widowControl w:val="0"/>
        <w:numPr>
          <w:ilvl w:val="0"/>
          <w:numId w:val="16"/>
        </w:numPr>
        <w:tabs>
          <w:tab w:val="left" w:pos="1185"/>
        </w:tabs>
        <w:autoSpaceDN w:val="0"/>
        <w:spacing w:line="360" w:lineRule="auto"/>
        <w:ind w:left="714" w:hanging="357"/>
        <w:jc w:val="both"/>
        <w:textAlignment w:val="baseline"/>
        <w:rPr>
          <w:rFonts w:ascii="Verdana" w:eastAsia="SimSun" w:hAnsi="Verdana"/>
          <w:kern w:val="3"/>
          <w:sz w:val="16"/>
          <w:szCs w:val="16"/>
          <w:lang w:eastAsia="zh-CN" w:bidi="hi-IN"/>
        </w:rPr>
      </w:pPr>
      <w:r w:rsidRPr="0092151F">
        <w:rPr>
          <w:rFonts w:ascii="Verdana" w:eastAsia="SimSun" w:hAnsi="Verdana"/>
          <w:kern w:val="3"/>
          <w:sz w:val="16"/>
          <w:szCs w:val="16"/>
          <w:lang w:eastAsia="zh-CN" w:bidi="hi-IN"/>
        </w:rPr>
        <w:t>Protokół zdawczo-odbiorczy do istotnych postanowień umowy stanowiący załącznik nr 5a do SIWZ.</w:t>
      </w: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spacing w:line="360" w:lineRule="auto"/>
        <w:jc w:val="both"/>
        <w:rPr>
          <w:rFonts w:ascii="Verdana" w:hAnsi="Verdana" w:cs="Verdana"/>
          <w:kern w:val="1"/>
          <w:sz w:val="16"/>
          <w:szCs w:val="16"/>
          <w:lang w:eastAsia="hi-IN" w:bidi="hi-IN"/>
        </w:rPr>
      </w:pPr>
    </w:p>
    <w:p w:rsidR="00175A34" w:rsidRPr="0092151F" w:rsidRDefault="00175A34" w:rsidP="00175A34">
      <w:pPr>
        <w:widowControl w:val="0"/>
        <w:rPr>
          <w:rFonts w:ascii="Verdana" w:hAnsi="Verdana" w:cs="Times New Roman"/>
          <w:kern w:val="1"/>
          <w:sz w:val="16"/>
          <w:szCs w:val="16"/>
          <w:lang w:eastAsia="hi-IN" w:bidi="hi-IN"/>
        </w:rPr>
      </w:pPr>
    </w:p>
    <w:p w:rsidR="00175A34" w:rsidRPr="0092151F" w:rsidRDefault="00175A34" w:rsidP="00175A34">
      <w:pPr>
        <w:suppressAutoHyphens w:val="0"/>
        <w:spacing w:after="200" w:line="276" w:lineRule="auto"/>
        <w:jc w:val="center"/>
        <w:rPr>
          <w:rFonts w:ascii="Verdana" w:eastAsia="Calibri" w:hAnsi="Verdana" w:cs="Times New Roman"/>
          <w:b/>
          <w:noProof/>
          <w:kern w:val="0"/>
          <w:sz w:val="16"/>
          <w:szCs w:val="16"/>
          <w:lang w:eastAsia="en-US"/>
        </w:rPr>
      </w:pPr>
    </w:p>
    <w:p w:rsidR="00175A34" w:rsidRPr="0092151F" w:rsidRDefault="00175A34" w:rsidP="00175A34">
      <w:pPr>
        <w:widowControl w:val="0"/>
        <w:spacing w:line="360" w:lineRule="auto"/>
        <w:jc w:val="center"/>
        <w:rPr>
          <w:rFonts w:ascii="Verdana" w:hAnsi="Verdana" w:cs="Times New Roman"/>
          <w:b/>
          <w:i/>
          <w:kern w:val="1"/>
          <w:sz w:val="16"/>
          <w:szCs w:val="16"/>
          <w:lang w:eastAsia="hi-IN" w:bidi="hi-IN"/>
        </w:rPr>
      </w:pPr>
    </w:p>
    <w:p w:rsidR="00175A34" w:rsidRPr="0092151F" w:rsidRDefault="00175A34" w:rsidP="00175A34">
      <w:pPr>
        <w:widowControl w:val="0"/>
        <w:spacing w:line="360" w:lineRule="auto"/>
        <w:jc w:val="center"/>
        <w:rPr>
          <w:rFonts w:ascii="Verdana" w:hAnsi="Verdana" w:cs="Verdana"/>
          <w:b/>
          <w:kern w:val="1"/>
          <w:sz w:val="16"/>
          <w:szCs w:val="16"/>
          <w:lang w:eastAsia="hi-IN" w:bidi="hi-IN"/>
        </w:rPr>
      </w:pPr>
    </w:p>
    <w:sectPr w:rsidR="00175A34" w:rsidRPr="0092151F" w:rsidSect="00CB0A9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E9" w:rsidRDefault="008478E9" w:rsidP="00214930">
      <w:r>
        <w:separator/>
      </w:r>
    </w:p>
  </w:endnote>
  <w:endnote w:type="continuationSeparator" w:id="0">
    <w:p w:rsidR="008478E9" w:rsidRDefault="008478E9" w:rsidP="0021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ohit Hindi">
    <w:charset w:val="EE"/>
    <w:family w:val="auto"/>
    <w:pitch w:val="default"/>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733049012"/>
      <w:docPartObj>
        <w:docPartGallery w:val="Page Numbers (Bottom of Page)"/>
        <w:docPartUnique/>
      </w:docPartObj>
    </w:sdtPr>
    <w:sdtEndPr/>
    <w:sdtContent>
      <w:sdt>
        <w:sdtPr>
          <w:rPr>
            <w:rFonts w:ascii="Times New Roman" w:hAnsi="Times New Roman" w:cs="Times New Roman"/>
            <w:sz w:val="16"/>
          </w:rPr>
          <w:id w:val="1728636285"/>
          <w:docPartObj>
            <w:docPartGallery w:val="Page Numbers (Top of Page)"/>
            <w:docPartUnique/>
          </w:docPartObj>
        </w:sdtPr>
        <w:sdtEndPr/>
        <w:sdtContent>
          <w:p w:rsidR="006075E2" w:rsidRPr="00DC054E" w:rsidRDefault="006075E2" w:rsidP="00DC054E">
            <w:pPr>
              <w:pStyle w:val="Stopka"/>
              <w:jc w:val="both"/>
              <w:rPr>
                <w:rFonts w:ascii="Times New Roman" w:hAnsi="Times New Roman" w:cs="Times New Roman"/>
                <w:sz w:val="16"/>
              </w:rPr>
            </w:pPr>
            <w:r>
              <w:rPr>
                <w:rFonts w:ascii="Verdana" w:hAnsi="Verdana"/>
                <w:sz w:val="14"/>
              </w:rPr>
              <w:t>Dofinansowanie zakupu sprzętu medycznego dla Szpitalnego Oddziału Ratunkowego w Szpitalu Powiatowym w Zawierciu w ramach Programu Operacyjnego Infrastruktura i Środowisko 2014-2020 dla osi priorytetowej IX Wzmocnienie strategicznej infrastruktury ochrony zdrowia dla działania 9.1. Infrastruktura ratownictwa medycznego w ramach zadania 1: Zakup aparatury medycznej.</w:t>
            </w:r>
          </w:p>
          <w:p w:rsidR="006075E2" w:rsidRDefault="006075E2" w:rsidP="00DC054E">
            <w:pPr>
              <w:pStyle w:val="Stopka"/>
              <w:jc w:val="both"/>
              <w:rPr>
                <w:sz w:val="20"/>
              </w:rPr>
            </w:pPr>
          </w:p>
          <w:p w:rsidR="006075E2" w:rsidRPr="00DC054E" w:rsidRDefault="006075E2" w:rsidP="00DC054E">
            <w:pPr>
              <w:pStyle w:val="Stopka"/>
              <w:jc w:val="center"/>
              <w:rPr>
                <w:rFonts w:ascii="Times New Roman" w:hAnsi="Times New Roman" w:cs="Times New Roman"/>
                <w:sz w:val="16"/>
              </w:rPr>
            </w:pPr>
            <w:r w:rsidRPr="00DC054E">
              <w:rPr>
                <w:rFonts w:ascii="Times New Roman" w:hAnsi="Times New Roman" w:cs="Times New Roman"/>
                <w:sz w:val="16"/>
              </w:rPr>
              <w:t xml:space="preserve">Strona </w:t>
            </w:r>
            <w:r w:rsidRPr="00DC054E">
              <w:rPr>
                <w:rFonts w:ascii="Times New Roman" w:hAnsi="Times New Roman" w:cs="Times New Roman"/>
                <w:b/>
                <w:bCs/>
                <w:sz w:val="16"/>
                <w:szCs w:val="24"/>
              </w:rPr>
              <w:fldChar w:fldCharType="begin"/>
            </w:r>
            <w:r w:rsidRPr="00DC054E">
              <w:rPr>
                <w:rFonts w:ascii="Times New Roman" w:hAnsi="Times New Roman" w:cs="Times New Roman"/>
                <w:b/>
                <w:bCs/>
                <w:sz w:val="16"/>
              </w:rPr>
              <w:instrText>PAGE</w:instrText>
            </w:r>
            <w:r w:rsidRPr="00DC054E">
              <w:rPr>
                <w:rFonts w:ascii="Times New Roman" w:hAnsi="Times New Roman" w:cs="Times New Roman"/>
                <w:b/>
                <w:bCs/>
                <w:sz w:val="16"/>
                <w:szCs w:val="24"/>
              </w:rPr>
              <w:fldChar w:fldCharType="separate"/>
            </w:r>
            <w:r w:rsidR="005F3391">
              <w:rPr>
                <w:rFonts w:ascii="Times New Roman" w:hAnsi="Times New Roman" w:cs="Times New Roman"/>
                <w:b/>
                <w:bCs/>
                <w:noProof/>
                <w:sz w:val="16"/>
              </w:rPr>
              <w:t>15</w:t>
            </w:r>
            <w:r w:rsidRPr="00DC054E">
              <w:rPr>
                <w:rFonts w:ascii="Times New Roman" w:hAnsi="Times New Roman" w:cs="Times New Roman"/>
                <w:b/>
                <w:bCs/>
                <w:sz w:val="16"/>
                <w:szCs w:val="24"/>
              </w:rPr>
              <w:fldChar w:fldCharType="end"/>
            </w:r>
            <w:r w:rsidRPr="00DC054E">
              <w:rPr>
                <w:rFonts w:ascii="Times New Roman" w:hAnsi="Times New Roman" w:cs="Times New Roman"/>
                <w:sz w:val="16"/>
              </w:rPr>
              <w:t xml:space="preserve"> z </w:t>
            </w:r>
            <w:r w:rsidRPr="00DC054E">
              <w:rPr>
                <w:rFonts w:ascii="Times New Roman" w:hAnsi="Times New Roman" w:cs="Times New Roman"/>
                <w:b/>
                <w:bCs/>
                <w:sz w:val="16"/>
                <w:szCs w:val="24"/>
              </w:rPr>
              <w:fldChar w:fldCharType="begin"/>
            </w:r>
            <w:r w:rsidRPr="00DC054E">
              <w:rPr>
                <w:rFonts w:ascii="Times New Roman" w:hAnsi="Times New Roman" w:cs="Times New Roman"/>
                <w:b/>
                <w:bCs/>
                <w:sz w:val="16"/>
              </w:rPr>
              <w:instrText>NUMPAGES</w:instrText>
            </w:r>
            <w:r w:rsidRPr="00DC054E">
              <w:rPr>
                <w:rFonts w:ascii="Times New Roman" w:hAnsi="Times New Roman" w:cs="Times New Roman"/>
                <w:b/>
                <w:bCs/>
                <w:sz w:val="16"/>
                <w:szCs w:val="24"/>
              </w:rPr>
              <w:fldChar w:fldCharType="separate"/>
            </w:r>
            <w:r w:rsidR="005F3391">
              <w:rPr>
                <w:rFonts w:ascii="Times New Roman" w:hAnsi="Times New Roman" w:cs="Times New Roman"/>
                <w:b/>
                <w:bCs/>
                <w:noProof/>
                <w:sz w:val="16"/>
              </w:rPr>
              <w:t>15</w:t>
            </w:r>
            <w:r w:rsidRPr="00DC054E">
              <w:rPr>
                <w:rFonts w:ascii="Times New Roman" w:hAnsi="Times New Roman" w:cs="Times New Roman"/>
                <w:b/>
                <w:bCs/>
                <w:sz w:val="16"/>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E9" w:rsidRDefault="008478E9" w:rsidP="00214930">
      <w:r>
        <w:separator/>
      </w:r>
    </w:p>
  </w:footnote>
  <w:footnote w:type="continuationSeparator" w:id="0">
    <w:p w:rsidR="008478E9" w:rsidRDefault="008478E9" w:rsidP="00214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E2" w:rsidRDefault="006075E2" w:rsidP="006A0554">
    <w:pPr>
      <w:pStyle w:val="Nagwek"/>
      <w:rPr>
        <w:rFonts w:ascii="Verdana" w:hAnsi="Verdana"/>
        <w:sz w:val="16"/>
        <w:szCs w:val="16"/>
      </w:rPr>
    </w:pPr>
  </w:p>
  <w:p w:rsidR="006075E2" w:rsidRDefault="006075E2" w:rsidP="006A0554">
    <w:pPr>
      <w:pStyle w:val="Nagwek"/>
      <w:rPr>
        <w:rFonts w:ascii="Verdana" w:hAnsi="Verdana"/>
        <w:sz w:val="16"/>
        <w:szCs w:val="16"/>
      </w:rPr>
    </w:pPr>
    <w:r w:rsidRPr="00644069">
      <w:rPr>
        <w:noProof/>
        <w:lang w:eastAsia="pl-PL"/>
      </w:rPr>
      <w:drawing>
        <wp:inline distT="0" distB="0" distL="0" distR="0" wp14:anchorId="038E20B2" wp14:editId="7E890CF3">
          <wp:extent cx="5760720" cy="412180"/>
          <wp:effectExtent l="0" t="0" r="0" b="6985"/>
          <wp:docPr id="2" name="Obraz 2" descr="C:\Users\rcieplak\Desktop\DZP-PN-4-2019 dofinansowanie SOR\1 - mat. przygotowawcze\GŁÓWKA sor POZAKONKUR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ieplak\Desktop\DZP-PN-4-2019 dofinansowanie SOR\1 - mat. przygotowawcze\GŁÓWKA sor POZAKONKURS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12180"/>
                  </a:xfrm>
                  <a:prstGeom prst="rect">
                    <a:avLst/>
                  </a:prstGeom>
                  <a:noFill/>
                  <a:ln>
                    <a:noFill/>
                  </a:ln>
                </pic:spPr>
              </pic:pic>
            </a:graphicData>
          </a:graphic>
        </wp:inline>
      </w:drawing>
    </w:r>
  </w:p>
  <w:p w:rsidR="006075E2" w:rsidRDefault="006075E2" w:rsidP="006A0554">
    <w:pPr>
      <w:pStyle w:val="Nagwek"/>
      <w:rPr>
        <w:rFonts w:ascii="Verdana" w:hAnsi="Verdana"/>
        <w:sz w:val="16"/>
        <w:szCs w:val="16"/>
      </w:rPr>
    </w:pPr>
  </w:p>
  <w:p w:rsidR="006075E2" w:rsidRPr="001B1A74" w:rsidRDefault="006075E2" w:rsidP="006A0554">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ascii="Verdana" w:hAnsi="Verdana" w:cs="Verdana"/>
        <w:spacing w:val="-2"/>
        <w:sz w:val="16"/>
        <w:szCs w:val="18"/>
      </w:rPr>
    </w:lvl>
  </w:abstractNum>
  <w:abstractNum w:abstractNumId="2">
    <w:nsid w:val="00000004"/>
    <w:multiLevelType w:val="multilevel"/>
    <w:tmpl w:val="910E3994"/>
    <w:name w:val="WW8Num4"/>
    <w:lvl w:ilvl="0">
      <w:start w:val="1"/>
      <w:numFmt w:val="decimal"/>
      <w:lvlText w:val="%1."/>
      <w:lvlJc w:val="left"/>
      <w:pPr>
        <w:tabs>
          <w:tab w:val="num" w:pos="360"/>
        </w:tabs>
        <w:ind w:left="360" w:hanging="360"/>
      </w:pPr>
      <w:rPr>
        <w:rFonts w:ascii="Verdana" w:hAnsi="Verdana" w:cs="Verdana"/>
        <w:b w:val="0"/>
        <w:spacing w:val="-2"/>
        <w:sz w:val="16"/>
        <w:szCs w:val="18"/>
      </w:rPr>
    </w:lvl>
    <w:lvl w:ilvl="1">
      <w:start w:val="1"/>
      <w:numFmt w:val="lowerLetter"/>
      <w:lvlText w:val="%2)"/>
      <w:lvlJc w:val="left"/>
      <w:pPr>
        <w:tabs>
          <w:tab w:val="num" w:pos="1080"/>
        </w:tabs>
        <w:ind w:left="1080" w:hanging="360"/>
      </w:pPr>
      <w:rPr>
        <w:rFonts w:ascii="Verdana" w:hAnsi="Verdana"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785E267A"/>
    <w:name w:val="WW8Num6"/>
    <w:lvl w:ilvl="0">
      <w:start w:val="1"/>
      <w:numFmt w:val="decimal"/>
      <w:lvlText w:val="%1."/>
      <w:lvlJc w:val="left"/>
      <w:pPr>
        <w:tabs>
          <w:tab w:val="num" w:pos="720"/>
        </w:tabs>
        <w:ind w:left="720" w:hanging="360"/>
      </w:pPr>
      <w:rPr>
        <w:rFonts w:ascii="Verdana" w:hAnsi="Verdana" w:cs="Verdana"/>
        <w:b w:val="0"/>
        <w:color w:val="000000"/>
        <w:sz w:val="16"/>
        <w:szCs w:val="16"/>
      </w:rPr>
    </w:lvl>
    <w:lvl w:ilvl="1">
      <w:start w:val="1"/>
      <w:numFmt w:val="decimal"/>
      <w:lvlText w:val="%2."/>
      <w:lvlJc w:val="left"/>
      <w:pPr>
        <w:tabs>
          <w:tab w:val="num" w:pos="540"/>
        </w:tabs>
        <w:ind w:left="540" w:hanging="360"/>
      </w:pPr>
      <w:rPr>
        <w:rFonts w:ascii="Verdana" w:hAnsi="Verdana" w:cs="Verdana"/>
        <w:b w:val="0"/>
        <w:color w:val="000000"/>
        <w:sz w:val="16"/>
        <w:szCs w:val="16"/>
      </w:rPr>
    </w:lvl>
    <w:lvl w:ilvl="2">
      <w:start w:val="1"/>
      <w:numFmt w:val="decimal"/>
      <w:lvlText w:val="%3."/>
      <w:lvlJc w:val="left"/>
      <w:pPr>
        <w:tabs>
          <w:tab w:val="num" w:pos="2160"/>
        </w:tabs>
        <w:ind w:left="2160" w:hanging="360"/>
      </w:pPr>
      <w:rPr>
        <w:rFonts w:ascii="Verdana" w:hAnsi="Verdana" w:cs="Verdan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decimal"/>
      <w:lvlText w:val="%1."/>
      <w:lvlJc w:val="left"/>
      <w:pPr>
        <w:tabs>
          <w:tab w:val="num" w:pos="360"/>
        </w:tabs>
        <w:ind w:left="360" w:hanging="360"/>
      </w:pPr>
      <w:rPr>
        <w:rFonts w:ascii="Verdana" w:hAnsi="Verdana"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9">
    <w:nsid w:val="00000014"/>
    <w:multiLevelType w:val="multilevel"/>
    <w:tmpl w:val="000000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B91106"/>
    <w:multiLevelType w:val="hybridMultilevel"/>
    <w:tmpl w:val="7BD05EF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05BA720C"/>
    <w:multiLevelType w:val="hybridMultilevel"/>
    <w:tmpl w:val="E7FA1012"/>
    <w:lvl w:ilvl="0" w:tplc="A33E2522">
      <w:start w:val="2"/>
      <w:numFmt w:val="decimal"/>
      <w:lvlText w:val="%1."/>
      <w:lvlJc w:val="left"/>
      <w:pPr>
        <w:ind w:left="304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80C5835"/>
    <w:multiLevelType w:val="hybridMultilevel"/>
    <w:tmpl w:val="B2C4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E8114AC"/>
    <w:multiLevelType w:val="hybridMultilevel"/>
    <w:tmpl w:val="43D24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C415E1"/>
    <w:multiLevelType w:val="multilevel"/>
    <w:tmpl w:val="807C876C"/>
    <w:lvl w:ilvl="0">
      <w:start w:val="1"/>
      <w:numFmt w:val="lowerLetter"/>
      <w:lvlText w:val="%1)"/>
      <w:lvlJc w:val="left"/>
      <w:pPr>
        <w:ind w:left="1428" w:hanging="360"/>
      </w:pPr>
      <w:rPr>
        <w:rFonts w:hint="default"/>
      </w:rPr>
    </w:lvl>
    <w:lvl w:ilvl="1">
      <w:start w:val="1"/>
      <w:numFmt w:val="lowerLetter"/>
      <w:lvlText w:val="%2."/>
      <w:lvlJc w:val="left"/>
      <w:pPr>
        <w:ind w:left="2148" w:hanging="360"/>
      </w:pPr>
    </w:lvl>
    <w:lvl w:ilvl="2">
      <w:start w:val="1"/>
      <w:numFmt w:val="lowerLetter"/>
      <w:lvlText w:val="%3."/>
      <w:lvlJc w:val="left"/>
      <w:pPr>
        <w:ind w:left="2868" w:hanging="180"/>
      </w:pPr>
      <w:rPr>
        <w:rFonts w:ascii="Verdana" w:eastAsia="Times New Roman" w:hAnsi="Verdana" w:cs="Arial"/>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E21984"/>
    <w:multiLevelType w:val="hybridMultilevel"/>
    <w:tmpl w:val="5BBCCF2A"/>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3111B8"/>
    <w:multiLevelType w:val="hybridMultilevel"/>
    <w:tmpl w:val="DD1299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279A6AF7"/>
    <w:multiLevelType w:val="hybridMultilevel"/>
    <w:tmpl w:val="34284C10"/>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A80F7D"/>
    <w:multiLevelType w:val="hybridMultilevel"/>
    <w:tmpl w:val="BA58750E"/>
    <w:lvl w:ilvl="0" w:tplc="085AE79C">
      <w:start w:val="1"/>
      <w:numFmt w:val="decimal"/>
      <w:lvlText w:val="%1."/>
      <w:lvlJc w:val="left"/>
      <w:pPr>
        <w:ind w:left="2340" w:hanging="360"/>
      </w:pPr>
      <w:rPr>
        <w:b w:val="0"/>
      </w:r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0626E8"/>
    <w:multiLevelType w:val="hybridMultilevel"/>
    <w:tmpl w:val="B2C4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867380"/>
    <w:multiLevelType w:val="hybridMultilevel"/>
    <w:tmpl w:val="78909A82"/>
    <w:lvl w:ilvl="0" w:tplc="4044C58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056784"/>
    <w:multiLevelType w:val="hybridMultilevel"/>
    <w:tmpl w:val="723E2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482C848">
      <w:start w:val="1"/>
      <w:numFmt w:val="decimal"/>
      <w:lvlText w:val="%3."/>
      <w:lvlJc w:val="right"/>
      <w:pPr>
        <w:ind w:left="2160" w:hanging="180"/>
      </w:pPr>
      <w:rPr>
        <w:rFonts w:ascii="Verdana" w:eastAsia="Times New Roman" w:hAnsi="Verdan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7E711F"/>
    <w:multiLevelType w:val="hybridMultilevel"/>
    <w:tmpl w:val="E1120BF0"/>
    <w:lvl w:ilvl="0" w:tplc="54942C78">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50824E19"/>
    <w:multiLevelType w:val="hybridMultilevel"/>
    <w:tmpl w:val="70865EB0"/>
    <w:lvl w:ilvl="0" w:tplc="04150001">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34">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5B38D0"/>
    <w:multiLevelType w:val="hybridMultilevel"/>
    <w:tmpl w:val="6D8C09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954333"/>
    <w:multiLevelType w:val="hybridMultilevel"/>
    <w:tmpl w:val="F4121F80"/>
    <w:lvl w:ilvl="0" w:tplc="424A86C6">
      <w:start w:val="14"/>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4D98390E">
      <w:start w:val="14"/>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9210D3"/>
    <w:multiLevelType w:val="hybridMultilevel"/>
    <w:tmpl w:val="C73A8AF0"/>
    <w:lvl w:ilvl="0" w:tplc="8588232C">
      <w:start w:val="1"/>
      <w:numFmt w:val="lowerLetter"/>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72796044"/>
    <w:multiLevelType w:val="hybridMultilevel"/>
    <w:tmpl w:val="2C8A2D32"/>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7">
      <w:start w:val="1"/>
      <w:numFmt w:val="lowerLetter"/>
      <w:lvlText w:val="%3)"/>
      <w:lvlJc w:val="lef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75EE0AF5"/>
    <w:multiLevelType w:val="hybridMultilevel"/>
    <w:tmpl w:val="7D967B80"/>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1F668B8">
      <w:start w:val="1"/>
      <w:numFmt w:val="lowerLetter"/>
      <w:lvlText w:val="%3."/>
      <w:lvlJc w:val="left"/>
      <w:pPr>
        <w:ind w:left="2868" w:hanging="180"/>
      </w:pPr>
      <w:rPr>
        <w:rFonts w:ascii="Verdana" w:eastAsia="Times New Roman" w:hAnsi="Verdana" w:cs="Arial"/>
      </w:r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6F03969"/>
    <w:multiLevelType w:val="hybridMultilevel"/>
    <w:tmpl w:val="DD06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46">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19"/>
  </w:num>
  <w:num w:numId="4">
    <w:abstractNumId w:val="28"/>
  </w:num>
  <w:num w:numId="5">
    <w:abstractNumId w:val="44"/>
  </w:num>
  <w:num w:numId="6">
    <w:abstractNumId w:val="20"/>
  </w:num>
  <w:num w:numId="7">
    <w:abstractNumId w:val="25"/>
  </w:num>
  <w:num w:numId="8">
    <w:abstractNumId w:val="39"/>
  </w:num>
  <w:num w:numId="9">
    <w:abstractNumId w:val="23"/>
  </w:num>
  <w:num w:numId="10">
    <w:abstractNumId w:val="34"/>
  </w:num>
  <w:num w:numId="11">
    <w:abstractNumId w:val="24"/>
  </w:num>
  <w:num w:numId="12">
    <w:abstractNumId w:val="42"/>
  </w:num>
  <w:num w:numId="13">
    <w:abstractNumId w:val="43"/>
  </w:num>
  <w:num w:numId="14">
    <w:abstractNumId w:val="35"/>
  </w:num>
  <w:num w:numId="15">
    <w:abstractNumId w:val="37"/>
  </w:num>
  <w:num w:numId="16">
    <w:abstractNumId w:val="15"/>
  </w:num>
  <w:num w:numId="17">
    <w:abstractNumId w:val="46"/>
  </w:num>
  <w:num w:numId="18">
    <w:abstractNumId w:val="38"/>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7"/>
  </w:num>
  <w:num w:numId="22">
    <w:abstractNumId w:val="11"/>
  </w:num>
  <w:num w:numId="23">
    <w:abstractNumId w:val="13"/>
  </w:num>
  <w:num w:numId="24">
    <w:abstractNumId w:val="22"/>
  </w:num>
  <w:num w:numId="25">
    <w:abstractNumId w:val="2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3"/>
  </w:num>
  <w:num w:numId="29">
    <w:abstractNumId w:val="26"/>
  </w:num>
  <w:num w:numId="30">
    <w:abstractNumId w:val="10"/>
  </w:num>
  <w:num w:numId="31">
    <w:abstractNumId w:val="14"/>
  </w:num>
  <w:num w:numId="32">
    <w:abstractNumId w:val="30"/>
  </w:num>
  <w:num w:numId="33">
    <w:abstractNumId w:val="12"/>
  </w:num>
  <w:num w:numId="34">
    <w:abstractNumId w:val="36"/>
  </w:num>
  <w:num w:numId="35">
    <w:abstractNumId w:val="41"/>
  </w:num>
  <w:num w:numId="36">
    <w:abstractNumId w:val="18"/>
  </w:num>
  <w:num w:numId="37">
    <w:abstractNumId w:val="31"/>
  </w:num>
  <w:num w:numId="38">
    <w:abstractNumId w:val="32"/>
  </w:num>
  <w:num w:numId="39">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A2"/>
    <w:rsid w:val="0000200B"/>
    <w:rsid w:val="000021DF"/>
    <w:rsid w:val="00020EBF"/>
    <w:rsid w:val="0002399C"/>
    <w:rsid w:val="00025541"/>
    <w:rsid w:val="000714A9"/>
    <w:rsid w:val="000729B2"/>
    <w:rsid w:val="000800B0"/>
    <w:rsid w:val="000D6340"/>
    <w:rsid w:val="001134B4"/>
    <w:rsid w:val="00153412"/>
    <w:rsid w:val="00154941"/>
    <w:rsid w:val="0016633A"/>
    <w:rsid w:val="00171BCA"/>
    <w:rsid w:val="00175A34"/>
    <w:rsid w:val="00177AEB"/>
    <w:rsid w:val="00181AAB"/>
    <w:rsid w:val="001829F0"/>
    <w:rsid w:val="00187A6B"/>
    <w:rsid w:val="001938E9"/>
    <w:rsid w:val="001B1A74"/>
    <w:rsid w:val="001C1A1A"/>
    <w:rsid w:val="001D29A7"/>
    <w:rsid w:val="001F3A29"/>
    <w:rsid w:val="00201A24"/>
    <w:rsid w:val="00206A41"/>
    <w:rsid w:val="00214930"/>
    <w:rsid w:val="0021501B"/>
    <w:rsid w:val="002527B1"/>
    <w:rsid w:val="00281B93"/>
    <w:rsid w:val="00290924"/>
    <w:rsid w:val="00293122"/>
    <w:rsid w:val="002B2107"/>
    <w:rsid w:val="002C7EC6"/>
    <w:rsid w:val="002D250E"/>
    <w:rsid w:val="00304368"/>
    <w:rsid w:val="00312BA0"/>
    <w:rsid w:val="00315464"/>
    <w:rsid w:val="00336DDD"/>
    <w:rsid w:val="003403B1"/>
    <w:rsid w:val="0034468E"/>
    <w:rsid w:val="00355C61"/>
    <w:rsid w:val="00370220"/>
    <w:rsid w:val="003840EC"/>
    <w:rsid w:val="003870EC"/>
    <w:rsid w:val="003920D8"/>
    <w:rsid w:val="003B10AA"/>
    <w:rsid w:val="003B30D3"/>
    <w:rsid w:val="003C6943"/>
    <w:rsid w:val="003F667B"/>
    <w:rsid w:val="004055E9"/>
    <w:rsid w:val="00415A17"/>
    <w:rsid w:val="00423159"/>
    <w:rsid w:val="0043136A"/>
    <w:rsid w:val="0045193B"/>
    <w:rsid w:val="0046315D"/>
    <w:rsid w:val="00467F7E"/>
    <w:rsid w:val="00475654"/>
    <w:rsid w:val="004C64C5"/>
    <w:rsid w:val="004D21D2"/>
    <w:rsid w:val="004E59E4"/>
    <w:rsid w:val="004F2BEE"/>
    <w:rsid w:val="004F2EED"/>
    <w:rsid w:val="00505D5D"/>
    <w:rsid w:val="0051032E"/>
    <w:rsid w:val="005233E6"/>
    <w:rsid w:val="00523FD8"/>
    <w:rsid w:val="00534B0E"/>
    <w:rsid w:val="005450B5"/>
    <w:rsid w:val="00552188"/>
    <w:rsid w:val="00553077"/>
    <w:rsid w:val="005550C4"/>
    <w:rsid w:val="005611F6"/>
    <w:rsid w:val="005825EB"/>
    <w:rsid w:val="00582C53"/>
    <w:rsid w:val="005A0960"/>
    <w:rsid w:val="005A5BCA"/>
    <w:rsid w:val="005C6948"/>
    <w:rsid w:val="005D75BA"/>
    <w:rsid w:val="005E43A1"/>
    <w:rsid w:val="005F20C6"/>
    <w:rsid w:val="005F3391"/>
    <w:rsid w:val="006075E2"/>
    <w:rsid w:val="00615126"/>
    <w:rsid w:val="00650861"/>
    <w:rsid w:val="00656895"/>
    <w:rsid w:val="006857A2"/>
    <w:rsid w:val="00685971"/>
    <w:rsid w:val="006A0554"/>
    <w:rsid w:val="006A1822"/>
    <w:rsid w:val="006A4B3E"/>
    <w:rsid w:val="006B1B08"/>
    <w:rsid w:val="006B4500"/>
    <w:rsid w:val="006E2659"/>
    <w:rsid w:val="00707D65"/>
    <w:rsid w:val="007106D1"/>
    <w:rsid w:val="00726AAF"/>
    <w:rsid w:val="007305A7"/>
    <w:rsid w:val="00790671"/>
    <w:rsid w:val="00790DA2"/>
    <w:rsid w:val="00792C0A"/>
    <w:rsid w:val="007A7A93"/>
    <w:rsid w:val="007C3603"/>
    <w:rsid w:val="007C49F6"/>
    <w:rsid w:val="007E1611"/>
    <w:rsid w:val="0080297C"/>
    <w:rsid w:val="00822A1F"/>
    <w:rsid w:val="0082590F"/>
    <w:rsid w:val="00845733"/>
    <w:rsid w:val="008478E9"/>
    <w:rsid w:val="008678C1"/>
    <w:rsid w:val="0087567E"/>
    <w:rsid w:val="0088453D"/>
    <w:rsid w:val="008970BD"/>
    <w:rsid w:val="008A10B5"/>
    <w:rsid w:val="008C089E"/>
    <w:rsid w:val="008D0E97"/>
    <w:rsid w:val="008F2D38"/>
    <w:rsid w:val="00901A60"/>
    <w:rsid w:val="00902CB3"/>
    <w:rsid w:val="009044CC"/>
    <w:rsid w:val="00904C8B"/>
    <w:rsid w:val="00911BD9"/>
    <w:rsid w:val="0091559D"/>
    <w:rsid w:val="0092151F"/>
    <w:rsid w:val="00932038"/>
    <w:rsid w:val="0096007F"/>
    <w:rsid w:val="00987082"/>
    <w:rsid w:val="00997510"/>
    <w:rsid w:val="00997A7E"/>
    <w:rsid w:val="009A21C4"/>
    <w:rsid w:val="009C47D9"/>
    <w:rsid w:val="00A038D8"/>
    <w:rsid w:val="00A11B9A"/>
    <w:rsid w:val="00A205A0"/>
    <w:rsid w:val="00A66843"/>
    <w:rsid w:val="00A6749C"/>
    <w:rsid w:val="00A8120A"/>
    <w:rsid w:val="00A9062A"/>
    <w:rsid w:val="00A96A78"/>
    <w:rsid w:val="00A96B1B"/>
    <w:rsid w:val="00AA643A"/>
    <w:rsid w:val="00AB3A9B"/>
    <w:rsid w:val="00AC3640"/>
    <w:rsid w:val="00AD20F8"/>
    <w:rsid w:val="00B16FB0"/>
    <w:rsid w:val="00B2218D"/>
    <w:rsid w:val="00B2493B"/>
    <w:rsid w:val="00B35939"/>
    <w:rsid w:val="00B434BD"/>
    <w:rsid w:val="00B53BEB"/>
    <w:rsid w:val="00BD068E"/>
    <w:rsid w:val="00BF603E"/>
    <w:rsid w:val="00BF6164"/>
    <w:rsid w:val="00C01AEE"/>
    <w:rsid w:val="00C10776"/>
    <w:rsid w:val="00C11A53"/>
    <w:rsid w:val="00C14C64"/>
    <w:rsid w:val="00C41627"/>
    <w:rsid w:val="00C47E4F"/>
    <w:rsid w:val="00C7691B"/>
    <w:rsid w:val="00C77D08"/>
    <w:rsid w:val="00C83F50"/>
    <w:rsid w:val="00C84748"/>
    <w:rsid w:val="00CA5869"/>
    <w:rsid w:val="00CA6929"/>
    <w:rsid w:val="00CB0A93"/>
    <w:rsid w:val="00CB6CC7"/>
    <w:rsid w:val="00CD6B22"/>
    <w:rsid w:val="00D55EB4"/>
    <w:rsid w:val="00D572D2"/>
    <w:rsid w:val="00D668B5"/>
    <w:rsid w:val="00D71A8C"/>
    <w:rsid w:val="00D80A9A"/>
    <w:rsid w:val="00D91A11"/>
    <w:rsid w:val="00DC054E"/>
    <w:rsid w:val="00DC71E0"/>
    <w:rsid w:val="00DE3D43"/>
    <w:rsid w:val="00E26ABE"/>
    <w:rsid w:val="00E32A2E"/>
    <w:rsid w:val="00E45FC1"/>
    <w:rsid w:val="00E46B91"/>
    <w:rsid w:val="00E5080C"/>
    <w:rsid w:val="00E60583"/>
    <w:rsid w:val="00E65BC2"/>
    <w:rsid w:val="00E84356"/>
    <w:rsid w:val="00E956AA"/>
    <w:rsid w:val="00E96049"/>
    <w:rsid w:val="00EA2B60"/>
    <w:rsid w:val="00EB03E9"/>
    <w:rsid w:val="00EB5E79"/>
    <w:rsid w:val="00EC7368"/>
    <w:rsid w:val="00ED2C46"/>
    <w:rsid w:val="00EE19FD"/>
    <w:rsid w:val="00F00E2B"/>
    <w:rsid w:val="00F02A4E"/>
    <w:rsid w:val="00F1723F"/>
    <w:rsid w:val="00F32659"/>
    <w:rsid w:val="00F87A15"/>
    <w:rsid w:val="00F912E3"/>
    <w:rsid w:val="00F958E2"/>
    <w:rsid w:val="00FA1D43"/>
    <w:rsid w:val="00FA56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930"/>
    <w:pPr>
      <w:suppressAutoHyphens/>
      <w:spacing w:after="0" w:line="240" w:lineRule="auto"/>
    </w:pPr>
    <w:rPr>
      <w:rFonts w:ascii="Arial" w:eastAsia="Times New Roman" w:hAnsi="Arial" w:cs="Arial"/>
      <w:kern w:val="2"/>
      <w:sz w:val="24"/>
      <w:szCs w:val="20"/>
      <w:lang w:eastAsia="ar-SA"/>
    </w:rPr>
  </w:style>
  <w:style w:type="paragraph" w:styleId="Nagwek1">
    <w:name w:val="heading 1"/>
    <w:basedOn w:val="Normalny"/>
    <w:next w:val="Normalny"/>
    <w:link w:val="Nagwek1Znak"/>
    <w:uiPriority w:val="9"/>
    <w:qFormat/>
    <w:rsid w:val="00214930"/>
    <w:pPr>
      <w:keepNext/>
      <w:spacing w:before="240" w:after="60"/>
      <w:ind w:left="720" w:hanging="360"/>
      <w:outlineLvl w:val="0"/>
    </w:pPr>
    <w:rPr>
      <w:b/>
      <w:bCs/>
      <w:sz w:val="32"/>
      <w:szCs w:val="32"/>
    </w:rPr>
  </w:style>
  <w:style w:type="paragraph" w:styleId="Nagwek2">
    <w:name w:val="heading 2"/>
    <w:basedOn w:val="Normalny"/>
    <w:next w:val="Normalny"/>
    <w:link w:val="Nagwek2Znak"/>
    <w:unhideWhenUsed/>
    <w:qFormat/>
    <w:rsid w:val="00175A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4930"/>
    <w:rPr>
      <w:rFonts w:ascii="Arial" w:eastAsia="Times New Roman" w:hAnsi="Arial" w:cs="Arial"/>
      <w:b/>
      <w:bCs/>
      <w:kern w:val="2"/>
      <w:sz w:val="32"/>
      <w:szCs w:val="32"/>
      <w:lang w:eastAsia="ar-SA"/>
    </w:rPr>
  </w:style>
  <w:style w:type="paragraph" w:styleId="Nagwek">
    <w:name w:val="header"/>
    <w:basedOn w:val="Normalny"/>
    <w:link w:val="NagwekZnak"/>
    <w:unhideWhenUsed/>
    <w:rsid w:val="00214930"/>
    <w:pPr>
      <w:tabs>
        <w:tab w:val="center" w:pos="4536"/>
        <w:tab w:val="right" w:pos="9072"/>
      </w:tabs>
    </w:pPr>
  </w:style>
  <w:style w:type="character" w:customStyle="1" w:styleId="NagwekZnak">
    <w:name w:val="Nagłówek Znak"/>
    <w:basedOn w:val="Domylnaczcionkaakapitu"/>
    <w:link w:val="Nagwek"/>
    <w:rsid w:val="00214930"/>
    <w:rPr>
      <w:rFonts w:ascii="Arial" w:eastAsia="Times New Roman" w:hAnsi="Arial" w:cs="Arial"/>
      <w:kern w:val="2"/>
      <w:sz w:val="24"/>
      <w:szCs w:val="20"/>
      <w:lang w:eastAsia="ar-SA"/>
    </w:rPr>
  </w:style>
  <w:style w:type="paragraph" w:styleId="Tekstpodstawowy">
    <w:name w:val="Body Text"/>
    <w:basedOn w:val="Normalny"/>
    <w:link w:val="TekstpodstawowyZnak"/>
    <w:uiPriority w:val="99"/>
    <w:unhideWhenUsed/>
    <w:rsid w:val="00214930"/>
    <w:pPr>
      <w:jc w:val="both"/>
    </w:pPr>
  </w:style>
  <w:style w:type="character" w:customStyle="1" w:styleId="TekstpodstawowyZnak">
    <w:name w:val="Tekst podstawowy Znak"/>
    <w:basedOn w:val="Domylnaczcionkaakapitu"/>
    <w:link w:val="Tekstpodstawowy"/>
    <w:uiPriority w:val="99"/>
    <w:rsid w:val="0021493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214930"/>
    <w:pPr>
      <w:ind w:left="360" w:hanging="360"/>
      <w:jc w:val="both"/>
    </w:pPr>
    <w:rPr>
      <w:rFonts w:ascii="Verdana" w:hAnsi="Verdana" w:cs="Verdana"/>
      <w:sz w:val="18"/>
    </w:rPr>
  </w:style>
  <w:style w:type="character" w:customStyle="1" w:styleId="TekstpodstawowywcityZnak">
    <w:name w:val="Tekst podstawowy wcięty Znak"/>
    <w:basedOn w:val="Domylnaczcionkaakapitu"/>
    <w:link w:val="Tekstpodstawowywcity"/>
    <w:rsid w:val="00214930"/>
    <w:rPr>
      <w:rFonts w:ascii="Verdana" w:eastAsia="Times New Roman" w:hAnsi="Verdana" w:cs="Verdana"/>
      <w:kern w:val="2"/>
      <w:sz w:val="18"/>
      <w:szCs w:val="20"/>
      <w:lang w:eastAsia="ar-SA"/>
    </w:rPr>
  </w:style>
  <w:style w:type="paragraph" w:customStyle="1" w:styleId="Tekstpodstawowy21">
    <w:name w:val="Tekst podstawowy 21"/>
    <w:basedOn w:val="Normalny"/>
    <w:rsid w:val="00214930"/>
    <w:pPr>
      <w:spacing w:after="120" w:line="480" w:lineRule="auto"/>
    </w:pPr>
  </w:style>
  <w:style w:type="paragraph" w:customStyle="1" w:styleId="Tekstpodstawowywcity21">
    <w:name w:val="Tekst podstawowy wcięty 21"/>
    <w:basedOn w:val="Normalny"/>
    <w:rsid w:val="00214930"/>
    <w:pPr>
      <w:spacing w:after="120" w:line="480" w:lineRule="auto"/>
      <w:ind w:left="283"/>
    </w:pPr>
  </w:style>
  <w:style w:type="paragraph" w:styleId="Tekstprzypisudolnego">
    <w:name w:val="footnote text"/>
    <w:basedOn w:val="Normalny"/>
    <w:link w:val="TekstprzypisudolnegoZnak"/>
    <w:uiPriority w:val="99"/>
    <w:semiHidden/>
    <w:unhideWhenUsed/>
    <w:rsid w:val="00214930"/>
    <w:rPr>
      <w:sz w:val="20"/>
    </w:rPr>
  </w:style>
  <w:style w:type="character" w:customStyle="1" w:styleId="TekstprzypisudolnegoZnak">
    <w:name w:val="Tekst przypisu dolnego Znak"/>
    <w:basedOn w:val="Domylnaczcionkaakapitu"/>
    <w:link w:val="Tekstprzypisudolnego"/>
    <w:uiPriority w:val="99"/>
    <w:semiHidden/>
    <w:rsid w:val="00214930"/>
    <w:rPr>
      <w:rFonts w:ascii="Arial" w:eastAsia="Times New Roman" w:hAnsi="Arial" w:cs="Arial"/>
      <w:kern w:val="2"/>
      <w:sz w:val="20"/>
      <w:szCs w:val="20"/>
      <w:lang w:eastAsia="ar-SA"/>
    </w:rPr>
  </w:style>
  <w:style w:type="character" w:styleId="Odwoanieprzypisudolnego">
    <w:name w:val="footnote reference"/>
    <w:basedOn w:val="Domylnaczcionkaakapitu"/>
    <w:uiPriority w:val="99"/>
    <w:semiHidden/>
    <w:unhideWhenUsed/>
    <w:rsid w:val="00214930"/>
    <w:rPr>
      <w:vertAlign w:val="superscript"/>
    </w:rPr>
  </w:style>
  <w:style w:type="character" w:customStyle="1" w:styleId="Znakiprzypiswdolnych">
    <w:name w:val="Znaki przypisów dolnych"/>
    <w:rsid w:val="00153412"/>
    <w:rPr>
      <w:vertAlign w:val="superscript"/>
    </w:rPr>
  </w:style>
  <w:style w:type="paragraph" w:styleId="Akapitzlist">
    <w:name w:val="List Paragraph"/>
    <w:aliases w:val="CW_Lista"/>
    <w:basedOn w:val="Normalny"/>
    <w:link w:val="AkapitzlistZnak"/>
    <w:uiPriority w:val="34"/>
    <w:qFormat/>
    <w:rsid w:val="00153412"/>
    <w:pPr>
      <w:ind w:left="720"/>
      <w:contextualSpacing/>
    </w:pPr>
  </w:style>
  <w:style w:type="paragraph" w:styleId="Tekstdymka">
    <w:name w:val="Balloon Text"/>
    <w:basedOn w:val="Normalny"/>
    <w:link w:val="TekstdymkaZnak"/>
    <w:uiPriority w:val="99"/>
    <w:semiHidden/>
    <w:unhideWhenUsed/>
    <w:rsid w:val="00552188"/>
    <w:rPr>
      <w:rFonts w:ascii="Tahoma" w:hAnsi="Tahoma" w:cs="Tahoma"/>
      <w:sz w:val="16"/>
      <w:szCs w:val="16"/>
    </w:rPr>
  </w:style>
  <w:style w:type="character" w:customStyle="1" w:styleId="TekstdymkaZnak">
    <w:name w:val="Tekst dymka Znak"/>
    <w:basedOn w:val="Domylnaczcionkaakapitu"/>
    <w:link w:val="Tekstdymka"/>
    <w:uiPriority w:val="99"/>
    <w:semiHidden/>
    <w:rsid w:val="00552188"/>
    <w:rPr>
      <w:rFonts w:ascii="Tahoma" w:eastAsia="Times New Roman" w:hAnsi="Tahoma" w:cs="Tahoma"/>
      <w:kern w:val="2"/>
      <w:sz w:val="16"/>
      <w:szCs w:val="16"/>
      <w:lang w:eastAsia="ar-SA"/>
    </w:rPr>
  </w:style>
  <w:style w:type="paragraph" w:styleId="Stopka">
    <w:name w:val="footer"/>
    <w:basedOn w:val="Normalny"/>
    <w:link w:val="StopkaZnak"/>
    <w:uiPriority w:val="99"/>
    <w:unhideWhenUsed/>
    <w:rsid w:val="001B1A74"/>
    <w:pPr>
      <w:tabs>
        <w:tab w:val="center" w:pos="4536"/>
        <w:tab w:val="right" w:pos="9072"/>
      </w:tabs>
    </w:pPr>
  </w:style>
  <w:style w:type="character" w:customStyle="1" w:styleId="StopkaZnak">
    <w:name w:val="Stopka Znak"/>
    <w:basedOn w:val="Domylnaczcionkaakapitu"/>
    <w:link w:val="Stopka"/>
    <w:uiPriority w:val="99"/>
    <w:rsid w:val="001B1A74"/>
    <w:rPr>
      <w:rFonts w:ascii="Arial" w:eastAsia="Times New Roman" w:hAnsi="Arial" w:cs="Arial"/>
      <w:kern w:val="2"/>
      <w:sz w:val="24"/>
      <w:szCs w:val="20"/>
      <w:lang w:eastAsia="ar-SA"/>
    </w:rPr>
  </w:style>
  <w:style w:type="paragraph" w:styleId="Tekstprzypisukocowego">
    <w:name w:val="endnote text"/>
    <w:basedOn w:val="Normalny"/>
    <w:link w:val="TekstprzypisukocowegoZnak"/>
    <w:uiPriority w:val="99"/>
    <w:semiHidden/>
    <w:unhideWhenUsed/>
    <w:rsid w:val="009A21C4"/>
    <w:rPr>
      <w:sz w:val="20"/>
    </w:rPr>
  </w:style>
  <w:style w:type="character" w:customStyle="1" w:styleId="TekstprzypisukocowegoZnak">
    <w:name w:val="Tekst przypisu końcowego Znak"/>
    <w:basedOn w:val="Domylnaczcionkaakapitu"/>
    <w:link w:val="Tekstprzypisukocowego"/>
    <w:uiPriority w:val="99"/>
    <w:semiHidden/>
    <w:rsid w:val="009A21C4"/>
    <w:rPr>
      <w:rFonts w:ascii="Arial" w:eastAsia="Times New Roman" w:hAnsi="Arial" w:cs="Arial"/>
      <w:kern w:val="2"/>
      <w:sz w:val="20"/>
      <w:szCs w:val="20"/>
      <w:lang w:eastAsia="ar-SA"/>
    </w:rPr>
  </w:style>
  <w:style w:type="character" w:styleId="Odwoanieprzypisukocowego">
    <w:name w:val="endnote reference"/>
    <w:basedOn w:val="Domylnaczcionkaakapitu"/>
    <w:uiPriority w:val="99"/>
    <w:semiHidden/>
    <w:unhideWhenUsed/>
    <w:rsid w:val="009A21C4"/>
    <w:rPr>
      <w:vertAlign w:val="superscript"/>
    </w:rPr>
  </w:style>
  <w:style w:type="character" w:customStyle="1" w:styleId="AkapitzlistZnak">
    <w:name w:val="Akapit z listą Znak"/>
    <w:aliases w:val="CW_Lista Znak"/>
    <w:link w:val="Akapitzlist"/>
    <w:uiPriority w:val="34"/>
    <w:locked/>
    <w:rsid w:val="00C84748"/>
    <w:rPr>
      <w:rFonts w:ascii="Arial" w:eastAsia="Times New Roman" w:hAnsi="Arial" w:cs="Arial"/>
      <w:kern w:val="2"/>
      <w:sz w:val="24"/>
      <w:szCs w:val="20"/>
      <w:lang w:eastAsia="ar-SA"/>
    </w:rPr>
  </w:style>
  <w:style w:type="character" w:customStyle="1" w:styleId="Nagwek2Znak">
    <w:name w:val="Nagłówek 2 Znak"/>
    <w:basedOn w:val="Domylnaczcionkaakapitu"/>
    <w:link w:val="Nagwek2"/>
    <w:rsid w:val="00175A34"/>
    <w:rPr>
      <w:rFonts w:asciiTheme="majorHAnsi" w:eastAsiaTheme="majorEastAsia" w:hAnsiTheme="majorHAnsi" w:cstheme="majorBidi"/>
      <w:b/>
      <w:bCs/>
      <w:color w:val="4F81BD" w:themeColor="accent1"/>
      <w:kern w:val="2"/>
      <w:sz w:val="26"/>
      <w:szCs w:val="26"/>
      <w:lang w:eastAsia="ar-SA"/>
    </w:rPr>
  </w:style>
  <w:style w:type="numbering" w:customStyle="1" w:styleId="Bezlisty1">
    <w:name w:val="Bez listy1"/>
    <w:next w:val="Bezlisty"/>
    <w:uiPriority w:val="99"/>
    <w:semiHidden/>
    <w:unhideWhenUsed/>
    <w:rsid w:val="00175A34"/>
  </w:style>
  <w:style w:type="character" w:styleId="Hipercze">
    <w:name w:val="Hyperlink"/>
    <w:rsid w:val="00175A34"/>
    <w:rPr>
      <w:color w:val="000080"/>
      <w:u w:val="single"/>
    </w:rPr>
  </w:style>
  <w:style w:type="paragraph" w:customStyle="1" w:styleId="Standard">
    <w:name w:val="Standard"/>
    <w:rsid w:val="00175A3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17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175A34"/>
    <w:pPr>
      <w:spacing w:before="113" w:line="288" w:lineRule="auto"/>
    </w:pPr>
    <w:rPr>
      <w:rFonts w:ascii="Tahoma" w:hAnsi="Tahoma" w:cs="Lohit Hindi"/>
      <w:kern w:val="0"/>
      <w:sz w:val="18"/>
      <w:szCs w:val="24"/>
      <w:lang w:eastAsia="zh-CN"/>
    </w:rPr>
  </w:style>
  <w:style w:type="paragraph" w:styleId="Zwykytekst">
    <w:name w:val="Plain Text"/>
    <w:basedOn w:val="Normalny"/>
    <w:link w:val="ZwykytekstZnak"/>
    <w:unhideWhenUsed/>
    <w:rsid w:val="00175A34"/>
    <w:pPr>
      <w:suppressAutoHyphens w:val="0"/>
      <w:autoSpaceDE w:val="0"/>
      <w:autoSpaceDN w:val="0"/>
      <w:spacing w:before="90" w:line="380" w:lineRule="atLeast"/>
      <w:jc w:val="both"/>
    </w:pPr>
    <w:rPr>
      <w:rFonts w:ascii="Courier New" w:hAnsi="Courier New" w:cs="Times New Roman"/>
      <w:w w:val="89"/>
      <w:kern w:val="0"/>
      <w:sz w:val="25"/>
      <w:lang w:val="x-none" w:eastAsia="x-none"/>
    </w:rPr>
  </w:style>
  <w:style w:type="character" w:customStyle="1" w:styleId="ZwykytekstZnak">
    <w:name w:val="Zwykły tekst Znak"/>
    <w:basedOn w:val="Domylnaczcionkaakapitu"/>
    <w:link w:val="Zwykytekst"/>
    <w:rsid w:val="00175A34"/>
    <w:rPr>
      <w:rFonts w:ascii="Courier New" w:eastAsia="Times New Roman" w:hAnsi="Courier New" w:cs="Times New Roman"/>
      <w:w w:val="89"/>
      <w:sz w:val="25"/>
      <w:szCs w:val="20"/>
      <w:lang w:val="x-none" w:eastAsia="x-none"/>
    </w:rPr>
  </w:style>
  <w:style w:type="character" w:customStyle="1" w:styleId="Znakinumeracji">
    <w:name w:val="Znaki numeracji"/>
    <w:rsid w:val="00175A34"/>
  </w:style>
  <w:style w:type="character" w:customStyle="1" w:styleId="Teksttreci29">
    <w:name w:val="Tekst treści (2) + 9"/>
    <w:aliases w:val="5 pt,Bez pogrubienia6"/>
    <w:rsid w:val="00175A34"/>
    <w:rPr>
      <w:rFonts w:ascii="Times New Roman" w:hAnsi="Times New Roman" w:cs="Times New Roman"/>
      <w:b/>
      <w:bCs/>
      <w:sz w:val="19"/>
      <w:szCs w:val="19"/>
      <w:u w:val="none"/>
    </w:rPr>
  </w:style>
  <w:style w:type="paragraph" w:styleId="NormalnyWeb">
    <w:name w:val="Normal (Web)"/>
    <w:basedOn w:val="Normalny"/>
    <w:semiHidden/>
    <w:rsid w:val="00175A34"/>
    <w:pPr>
      <w:suppressAutoHyphens w:val="0"/>
      <w:spacing w:before="100" w:beforeAutospacing="1" w:after="119"/>
    </w:pPr>
    <w:rPr>
      <w:rFonts w:ascii="Times New Roman" w:hAnsi="Times New Roman" w:cs="Times New Roman"/>
      <w:kern w:val="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930"/>
    <w:pPr>
      <w:suppressAutoHyphens/>
      <w:spacing w:after="0" w:line="240" w:lineRule="auto"/>
    </w:pPr>
    <w:rPr>
      <w:rFonts w:ascii="Arial" w:eastAsia="Times New Roman" w:hAnsi="Arial" w:cs="Arial"/>
      <w:kern w:val="2"/>
      <w:sz w:val="24"/>
      <w:szCs w:val="20"/>
      <w:lang w:eastAsia="ar-SA"/>
    </w:rPr>
  </w:style>
  <w:style w:type="paragraph" w:styleId="Nagwek1">
    <w:name w:val="heading 1"/>
    <w:basedOn w:val="Normalny"/>
    <w:next w:val="Normalny"/>
    <w:link w:val="Nagwek1Znak"/>
    <w:uiPriority w:val="9"/>
    <w:qFormat/>
    <w:rsid w:val="00214930"/>
    <w:pPr>
      <w:keepNext/>
      <w:spacing w:before="240" w:after="60"/>
      <w:ind w:left="720" w:hanging="360"/>
      <w:outlineLvl w:val="0"/>
    </w:pPr>
    <w:rPr>
      <w:b/>
      <w:bCs/>
      <w:sz w:val="32"/>
      <w:szCs w:val="32"/>
    </w:rPr>
  </w:style>
  <w:style w:type="paragraph" w:styleId="Nagwek2">
    <w:name w:val="heading 2"/>
    <w:basedOn w:val="Normalny"/>
    <w:next w:val="Normalny"/>
    <w:link w:val="Nagwek2Znak"/>
    <w:unhideWhenUsed/>
    <w:qFormat/>
    <w:rsid w:val="00175A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4930"/>
    <w:rPr>
      <w:rFonts w:ascii="Arial" w:eastAsia="Times New Roman" w:hAnsi="Arial" w:cs="Arial"/>
      <w:b/>
      <w:bCs/>
      <w:kern w:val="2"/>
      <w:sz w:val="32"/>
      <w:szCs w:val="32"/>
      <w:lang w:eastAsia="ar-SA"/>
    </w:rPr>
  </w:style>
  <w:style w:type="paragraph" w:styleId="Nagwek">
    <w:name w:val="header"/>
    <w:basedOn w:val="Normalny"/>
    <w:link w:val="NagwekZnak"/>
    <w:unhideWhenUsed/>
    <w:rsid w:val="00214930"/>
    <w:pPr>
      <w:tabs>
        <w:tab w:val="center" w:pos="4536"/>
        <w:tab w:val="right" w:pos="9072"/>
      </w:tabs>
    </w:pPr>
  </w:style>
  <w:style w:type="character" w:customStyle="1" w:styleId="NagwekZnak">
    <w:name w:val="Nagłówek Znak"/>
    <w:basedOn w:val="Domylnaczcionkaakapitu"/>
    <w:link w:val="Nagwek"/>
    <w:rsid w:val="00214930"/>
    <w:rPr>
      <w:rFonts w:ascii="Arial" w:eastAsia="Times New Roman" w:hAnsi="Arial" w:cs="Arial"/>
      <w:kern w:val="2"/>
      <w:sz w:val="24"/>
      <w:szCs w:val="20"/>
      <w:lang w:eastAsia="ar-SA"/>
    </w:rPr>
  </w:style>
  <w:style w:type="paragraph" w:styleId="Tekstpodstawowy">
    <w:name w:val="Body Text"/>
    <w:basedOn w:val="Normalny"/>
    <w:link w:val="TekstpodstawowyZnak"/>
    <w:uiPriority w:val="99"/>
    <w:unhideWhenUsed/>
    <w:rsid w:val="00214930"/>
    <w:pPr>
      <w:jc w:val="both"/>
    </w:pPr>
  </w:style>
  <w:style w:type="character" w:customStyle="1" w:styleId="TekstpodstawowyZnak">
    <w:name w:val="Tekst podstawowy Znak"/>
    <w:basedOn w:val="Domylnaczcionkaakapitu"/>
    <w:link w:val="Tekstpodstawowy"/>
    <w:uiPriority w:val="99"/>
    <w:rsid w:val="0021493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214930"/>
    <w:pPr>
      <w:ind w:left="360" w:hanging="360"/>
      <w:jc w:val="both"/>
    </w:pPr>
    <w:rPr>
      <w:rFonts w:ascii="Verdana" w:hAnsi="Verdana" w:cs="Verdana"/>
      <w:sz w:val="18"/>
    </w:rPr>
  </w:style>
  <w:style w:type="character" w:customStyle="1" w:styleId="TekstpodstawowywcityZnak">
    <w:name w:val="Tekst podstawowy wcięty Znak"/>
    <w:basedOn w:val="Domylnaczcionkaakapitu"/>
    <w:link w:val="Tekstpodstawowywcity"/>
    <w:rsid w:val="00214930"/>
    <w:rPr>
      <w:rFonts w:ascii="Verdana" w:eastAsia="Times New Roman" w:hAnsi="Verdana" w:cs="Verdana"/>
      <w:kern w:val="2"/>
      <w:sz w:val="18"/>
      <w:szCs w:val="20"/>
      <w:lang w:eastAsia="ar-SA"/>
    </w:rPr>
  </w:style>
  <w:style w:type="paragraph" w:customStyle="1" w:styleId="Tekstpodstawowy21">
    <w:name w:val="Tekst podstawowy 21"/>
    <w:basedOn w:val="Normalny"/>
    <w:rsid w:val="00214930"/>
    <w:pPr>
      <w:spacing w:after="120" w:line="480" w:lineRule="auto"/>
    </w:pPr>
  </w:style>
  <w:style w:type="paragraph" w:customStyle="1" w:styleId="Tekstpodstawowywcity21">
    <w:name w:val="Tekst podstawowy wcięty 21"/>
    <w:basedOn w:val="Normalny"/>
    <w:rsid w:val="00214930"/>
    <w:pPr>
      <w:spacing w:after="120" w:line="480" w:lineRule="auto"/>
      <w:ind w:left="283"/>
    </w:pPr>
  </w:style>
  <w:style w:type="paragraph" w:styleId="Tekstprzypisudolnego">
    <w:name w:val="footnote text"/>
    <w:basedOn w:val="Normalny"/>
    <w:link w:val="TekstprzypisudolnegoZnak"/>
    <w:uiPriority w:val="99"/>
    <w:semiHidden/>
    <w:unhideWhenUsed/>
    <w:rsid w:val="00214930"/>
    <w:rPr>
      <w:sz w:val="20"/>
    </w:rPr>
  </w:style>
  <w:style w:type="character" w:customStyle="1" w:styleId="TekstprzypisudolnegoZnak">
    <w:name w:val="Tekst przypisu dolnego Znak"/>
    <w:basedOn w:val="Domylnaczcionkaakapitu"/>
    <w:link w:val="Tekstprzypisudolnego"/>
    <w:uiPriority w:val="99"/>
    <w:semiHidden/>
    <w:rsid w:val="00214930"/>
    <w:rPr>
      <w:rFonts w:ascii="Arial" w:eastAsia="Times New Roman" w:hAnsi="Arial" w:cs="Arial"/>
      <w:kern w:val="2"/>
      <w:sz w:val="20"/>
      <w:szCs w:val="20"/>
      <w:lang w:eastAsia="ar-SA"/>
    </w:rPr>
  </w:style>
  <w:style w:type="character" w:styleId="Odwoanieprzypisudolnego">
    <w:name w:val="footnote reference"/>
    <w:basedOn w:val="Domylnaczcionkaakapitu"/>
    <w:uiPriority w:val="99"/>
    <w:semiHidden/>
    <w:unhideWhenUsed/>
    <w:rsid w:val="00214930"/>
    <w:rPr>
      <w:vertAlign w:val="superscript"/>
    </w:rPr>
  </w:style>
  <w:style w:type="character" w:customStyle="1" w:styleId="Znakiprzypiswdolnych">
    <w:name w:val="Znaki przypisów dolnych"/>
    <w:rsid w:val="00153412"/>
    <w:rPr>
      <w:vertAlign w:val="superscript"/>
    </w:rPr>
  </w:style>
  <w:style w:type="paragraph" w:styleId="Akapitzlist">
    <w:name w:val="List Paragraph"/>
    <w:aliases w:val="CW_Lista"/>
    <w:basedOn w:val="Normalny"/>
    <w:link w:val="AkapitzlistZnak"/>
    <w:uiPriority w:val="34"/>
    <w:qFormat/>
    <w:rsid w:val="00153412"/>
    <w:pPr>
      <w:ind w:left="720"/>
      <w:contextualSpacing/>
    </w:pPr>
  </w:style>
  <w:style w:type="paragraph" w:styleId="Tekstdymka">
    <w:name w:val="Balloon Text"/>
    <w:basedOn w:val="Normalny"/>
    <w:link w:val="TekstdymkaZnak"/>
    <w:uiPriority w:val="99"/>
    <w:semiHidden/>
    <w:unhideWhenUsed/>
    <w:rsid w:val="00552188"/>
    <w:rPr>
      <w:rFonts w:ascii="Tahoma" w:hAnsi="Tahoma" w:cs="Tahoma"/>
      <w:sz w:val="16"/>
      <w:szCs w:val="16"/>
    </w:rPr>
  </w:style>
  <w:style w:type="character" w:customStyle="1" w:styleId="TekstdymkaZnak">
    <w:name w:val="Tekst dymka Znak"/>
    <w:basedOn w:val="Domylnaczcionkaakapitu"/>
    <w:link w:val="Tekstdymka"/>
    <w:uiPriority w:val="99"/>
    <w:semiHidden/>
    <w:rsid w:val="00552188"/>
    <w:rPr>
      <w:rFonts w:ascii="Tahoma" w:eastAsia="Times New Roman" w:hAnsi="Tahoma" w:cs="Tahoma"/>
      <w:kern w:val="2"/>
      <w:sz w:val="16"/>
      <w:szCs w:val="16"/>
      <w:lang w:eastAsia="ar-SA"/>
    </w:rPr>
  </w:style>
  <w:style w:type="paragraph" w:styleId="Stopka">
    <w:name w:val="footer"/>
    <w:basedOn w:val="Normalny"/>
    <w:link w:val="StopkaZnak"/>
    <w:uiPriority w:val="99"/>
    <w:unhideWhenUsed/>
    <w:rsid w:val="001B1A74"/>
    <w:pPr>
      <w:tabs>
        <w:tab w:val="center" w:pos="4536"/>
        <w:tab w:val="right" w:pos="9072"/>
      </w:tabs>
    </w:pPr>
  </w:style>
  <w:style w:type="character" w:customStyle="1" w:styleId="StopkaZnak">
    <w:name w:val="Stopka Znak"/>
    <w:basedOn w:val="Domylnaczcionkaakapitu"/>
    <w:link w:val="Stopka"/>
    <w:uiPriority w:val="99"/>
    <w:rsid w:val="001B1A74"/>
    <w:rPr>
      <w:rFonts w:ascii="Arial" w:eastAsia="Times New Roman" w:hAnsi="Arial" w:cs="Arial"/>
      <w:kern w:val="2"/>
      <w:sz w:val="24"/>
      <w:szCs w:val="20"/>
      <w:lang w:eastAsia="ar-SA"/>
    </w:rPr>
  </w:style>
  <w:style w:type="paragraph" w:styleId="Tekstprzypisukocowego">
    <w:name w:val="endnote text"/>
    <w:basedOn w:val="Normalny"/>
    <w:link w:val="TekstprzypisukocowegoZnak"/>
    <w:uiPriority w:val="99"/>
    <w:semiHidden/>
    <w:unhideWhenUsed/>
    <w:rsid w:val="009A21C4"/>
    <w:rPr>
      <w:sz w:val="20"/>
    </w:rPr>
  </w:style>
  <w:style w:type="character" w:customStyle="1" w:styleId="TekstprzypisukocowegoZnak">
    <w:name w:val="Tekst przypisu końcowego Znak"/>
    <w:basedOn w:val="Domylnaczcionkaakapitu"/>
    <w:link w:val="Tekstprzypisukocowego"/>
    <w:uiPriority w:val="99"/>
    <w:semiHidden/>
    <w:rsid w:val="009A21C4"/>
    <w:rPr>
      <w:rFonts w:ascii="Arial" w:eastAsia="Times New Roman" w:hAnsi="Arial" w:cs="Arial"/>
      <w:kern w:val="2"/>
      <w:sz w:val="20"/>
      <w:szCs w:val="20"/>
      <w:lang w:eastAsia="ar-SA"/>
    </w:rPr>
  </w:style>
  <w:style w:type="character" w:styleId="Odwoanieprzypisukocowego">
    <w:name w:val="endnote reference"/>
    <w:basedOn w:val="Domylnaczcionkaakapitu"/>
    <w:uiPriority w:val="99"/>
    <w:semiHidden/>
    <w:unhideWhenUsed/>
    <w:rsid w:val="009A21C4"/>
    <w:rPr>
      <w:vertAlign w:val="superscript"/>
    </w:rPr>
  </w:style>
  <w:style w:type="character" w:customStyle="1" w:styleId="AkapitzlistZnak">
    <w:name w:val="Akapit z listą Znak"/>
    <w:aliases w:val="CW_Lista Znak"/>
    <w:link w:val="Akapitzlist"/>
    <w:uiPriority w:val="34"/>
    <w:locked/>
    <w:rsid w:val="00C84748"/>
    <w:rPr>
      <w:rFonts w:ascii="Arial" w:eastAsia="Times New Roman" w:hAnsi="Arial" w:cs="Arial"/>
      <w:kern w:val="2"/>
      <w:sz w:val="24"/>
      <w:szCs w:val="20"/>
      <w:lang w:eastAsia="ar-SA"/>
    </w:rPr>
  </w:style>
  <w:style w:type="character" w:customStyle="1" w:styleId="Nagwek2Znak">
    <w:name w:val="Nagłówek 2 Znak"/>
    <w:basedOn w:val="Domylnaczcionkaakapitu"/>
    <w:link w:val="Nagwek2"/>
    <w:rsid w:val="00175A34"/>
    <w:rPr>
      <w:rFonts w:asciiTheme="majorHAnsi" w:eastAsiaTheme="majorEastAsia" w:hAnsiTheme="majorHAnsi" w:cstheme="majorBidi"/>
      <w:b/>
      <w:bCs/>
      <w:color w:val="4F81BD" w:themeColor="accent1"/>
      <w:kern w:val="2"/>
      <w:sz w:val="26"/>
      <w:szCs w:val="26"/>
      <w:lang w:eastAsia="ar-SA"/>
    </w:rPr>
  </w:style>
  <w:style w:type="numbering" w:customStyle="1" w:styleId="Bezlisty1">
    <w:name w:val="Bez listy1"/>
    <w:next w:val="Bezlisty"/>
    <w:uiPriority w:val="99"/>
    <w:semiHidden/>
    <w:unhideWhenUsed/>
    <w:rsid w:val="00175A34"/>
  </w:style>
  <w:style w:type="character" w:styleId="Hipercze">
    <w:name w:val="Hyperlink"/>
    <w:rsid w:val="00175A34"/>
    <w:rPr>
      <w:color w:val="000080"/>
      <w:u w:val="single"/>
    </w:rPr>
  </w:style>
  <w:style w:type="paragraph" w:customStyle="1" w:styleId="Standard">
    <w:name w:val="Standard"/>
    <w:rsid w:val="00175A3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17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kstpodstawowy"/>
    <w:rsid w:val="00175A34"/>
    <w:pPr>
      <w:spacing w:before="113" w:line="288" w:lineRule="auto"/>
    </w:pPr>
    <w:rPr>
      <w:rFonts w:ascii="Tahoma" w:hAnsi="Tahoma" w:cs="Lohit Hindi"/>
      <w:kern w:val="0"/>
      <w:sz w:val="18"/>
      <w:szCs w:val="24"/>
      <w:lang w:eastAsia="zh-CN"/>
    </w:rPr>
  </w:style>
  <w:style w:type="paragraph" w:styleId="Zwykytekst">
    <w:name w:val="Plain Text"/>
    <w:basedOn w:val="Normalny"/>
    <w:link w:val="ZwykytekstZnak"/>
    <w:unhideWhenUsed/>
    <w:rsid w:val="00175A34"/>
    <w:pPr>
      <w:suppressAutoHyphens w:val="0"/>
      <w:autoSpaceDE w:val="0"/>
      <w:autoSpaceDN w:val="0"/>
      <w:spacing w:before="90" w:line="380" w:lineRule="atLeast"/>
      <w:jc w:val="both"/>
    </w:pPr>
    <w:rPr>
      <w:rFonts w:ascii="Courier New" w:hAnsi="Courier New" w:cs="Times New Roman"/>
      <w:w w:val="89"/>
      <w:kern w:val="0"/>
      <w:sz w:val="25"/>
      <w:lang w:val="x-none" w:eastAsia="x-none"/>
    </w:rPr>
  </w:style>
  <w:style w:type="character" w:customStyle="1" w:styleId="ZwykytekstZnak">
    <w:name w:val="Zwykły tekst Znak"/>
    <w:basedOn w:val="Domylnaczcionkaakapitu"/>
    <w:link w:val="Zwykytekst"/>
    <w:rsid w:val="00175A34"/>
    <w:rPr>
      <w:rFonts w:ascii="Courier New" w:eastAsia="Times New Roman" w:hAnsi="Courier New" w:cs="Times New Roman"/>
      <w:w w:val="89"/>
      <w:sz w:val="25"/>
      <w:szCs w:val="20"/>
      <w:lang w:val="x-none" w:eastAsia="x-none"/>
    </w:rPr>
  </w:style>
  <w:style w:type="character" w:customStyle="1" w:styleId="Znakinumeracji">
    <w:name w:val="Znaki numeracji"/>
    <w:rsid w:val="00175A34"/>
  </w:style>
  <w:style w:type="character" w:customStyle="1" w:styleId="Teksttreci29">
    <w:name w:val="Tekst treści (2) + 9"/>
    <w:aliases w:val="5 pt,Bez pogrubienia6"/>
    <w:rsid w:val="00175A34"/>
    <w:rPr>
      <w:rFonts w:ascii="Times New Roman" w:hAnsi="Times New Roman" w:cs="Times New Roman"/>
      <w:b/>
      <w:bCs/>
      <w:sz w:val="19"/>
      <w:szCs w:val="19"/>
      <w:u w:val="none"/>
    </w:rPr>
  </w:style>
  <w:style w:type="paragraph" w:styleId="NormalnyWeb">
    <w:name w:val="Normal (Web)"/>
    <w:basedOn w:val="Normalny"/>
    <w:semiHidden/>
    <w:rsid w:val="00175A34"/>
    <w:pPr>
      <w:suppressAutoHyphens w:val="0"/>
      <w:spacing w:before="100" w:beforeAutospacing="1" w:after="119"/>
    </w:pPr>
    <w:rPr>
      <w:rFonts w:ascii="Times New Roman" w:hAnsi="Times New Roman" w:cs="Times New Roman"/>
      <w:kern w:val="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1136">
      <w:bodyDiv w:val="1"/>
      <w:marLeft w:val="0"/>
      <w:marRight w:val="0"/>
      <w:marTop w:val="0"/>
      <w:marBottom w:val="0"/>
      <w:divBdr>
        <w:top w:val="none" w:sz="0" w:space="0" w:color="auto"/>
        <w:left w:val="none" w:sz="0" w:space="0" w:color="auto"/>
        <w:bottom w:val="none" w:sz="0" w:space="0" w:color="auto"/>
        <w:right w:val="none" w:sz="0" w:space="0" w:color="auto"/>
      </w:divBdr>
    </w:div>
    <w:div w:id="20950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pub@szpitalzawiercie.pl" TargetMode="Externa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A0023-FCBF-413F-8192-4F969A49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6633</Words>
  <Characters>39804</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Zofia Garbiec</cp:lastModifiedBy>
  <cp:revision>16</cp:revision>
  <cp:lastPrinted>2019-04-25T08:38:00Z</cp:lastPrinted>
  <dcterms:created xsi:type="dcterms:W3CDTF">2019-04-25T07:12:00Z</dcterms:created>
  <dcterms:modified xsi:type="dcterms:W3CDTF">2019-04-30T08:23:00Z</dcterms:modified>
</cp:coreProperties>
</file>