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6E62BE" w:rsidRDefault="006E62BE" w:rsidP="00033FDE">
      <w:pPr>
        <w:pStyle w:val="Standard"/>
        <w:tabs>
          <w:tab w:val="left" w:pos="7180"/>
        </w:tabs>
        <w:jc w:val="right"/>
        <w:rPr>
          <w:rFonts w:ascii="Arial" w:hAnsi="Arial"/>
          <w:sz w:val="20"/>
          <w:szCs w:val="20"/>
        </w:rPr>
      </w:pPr>
    </w:p>
    <w:p w:rsidR="00221EBE" w:rsidRPr="00A3778D" w:rsidRDefault="00221EBE" w:rsidP="00221EBE">
      <w:pPr>
        <w:pStyle w:val="Standard"/>
        <w:tabs>
          <w:tab w:val="left" w:pos="7180"/>
        </w:tabs>
        <w:spacing w:line="300" w:lineRule="auto"/>
        <w:jc w:val="right"/>
        <w:rPr>
          <w:rFonts w:ascii="Arial" w:hAnsi="Arial"/>
          <w:sz w:val="18"/>
          <w:szCs w:val="20"/>
          <w:lang w:val="en-US"/>
        </w:rPr>
      </w:pPr>
      <w:proofErr w:type="spellStart"/>
      <w:r w:rsidRPr="00A3778D">
        <w:rPr>
          <w:rFonts w:ascii="Arial" w:hAnsi="Arial"/>
          <w:sz w:val="18"/>
          <w:szCs w:val="20"/>
          <w:lang w:val="en-US"/>
        </w:rPr>
        <w:t>Zawiercie</w:t>
      </w:r>
      <w:proofErr w:type="spellEnd"/>
      <w:r w:rsidRPr="00A3778D">
        <w:rPr>
          <w:rFonts w:ascii="Arial" w:hAnsi="Arial"/>
          <w:sz w:val="18"/>
          <w:szCs w:val="20"/>
          <w:lang w:val="en-US"/>
        </w:rPr>
        <w:t xml:space="preserve">, </w:t>
      </w:r>
      <w:proofErr w:type="spellStart"/>
      <w:r w:rsidRPr="00A3778D">
        <w:rPr>
          <w:rFonts w:ascii="Arial" w:hAnsi="Arial"/>
          <w:sz w:val="18"/>
          <w:szCs w:val="20"/>
          <w:lang w:val="en-US"/>
        </w:rPr>
        <w:t>dnia</w:t>
      </w:r>
      <w:proofErr w:type="spellEnd"/>
      <w:r w:rsidRPr="00A3778D">
        <w:rPr>
          <w:rFonts w:ascii="Arial" w:hAnsi="Arial"/>
          <w:sz w:val="18"/>
          <w:szCs w:val="20"/>
          <w:lang w:val="en-US"/>
        </w:rPr>
        <w:t xml:space="preserve"> </w:t>
      </w:r>
      <w:r w:rsidR="00CB35C3">
        <w:rPr>
          <w:rFonts w:ascii="Arial" w:hAnsi="Arial"/>
          <w:sz w:val="18"/>
          <w:szCs w:val="20"/>
          <w:lang w:val="en-US"/>
        </w:rPr>
        <w:t>07.04.2021</w:t>
      </w:r>
      <w:r w:rsidRPr="00A3778D">
        <w:rPr>
          <w:rFonts w:ascii="Arial" w:hAnsi="Arial"/>
          <w:sz w:val="18"/>
          <w:szCs w:val="20"/>
          <w:lang w:val="en-US"/>
        </w:rPr>
        <w:t xml:space="preserve"> r.</w:t>
      </w:r>
    </w:p>
    <w:p w:rsidR="00221EBE" w:rsidRPr="00EB3F8D" w:rsidRDefault="00221EBE" w:rsidP="00221EBE">
      <w:pPr>
        <w:numPr>
          <w:ilvl w:val="0"/>
          <w:numId w:val="1"/>
        </w:numPr>
        <w:suppressAutoHyphens/>
        <w:spacing w:after="0" w:line="300" w:lineRule="auto"/>
        <w:jc w:val="both"/>
        <w:rPr>
          <w:rFonts w:ascii="Arial" w:hAnsi="Arial"/>
          <w:vanish/>
          <w:sz w:val="20"/>
          <w:szCs w:val="20"/>
        </w:rPr>
      </w:pPr>
    </w:p>
    <w:p w:rsidR="00221EBE" w:rsidRPr="00EB3F8D" w:rsidRDefault="00221EBE" w:rsidP="00221EBE">
      <w:pPr>
        <w:spacing w:after="120" w:line="300" w:lineRule="auto"/>
        <w:jc w:val="both"/>
        <w:rPr>
          <w:rFonts w:ascii="Arial" w:hAnsi="Arial"/>
          <w:b/>
          <w:sz w:val="20"/>
          <w:szCs w:val="20"/>
        </w:rPr>
      </w:pPr>
    </w:p>
    <w:p w:rsidR="00221EBE" w:rsidRPr="00EB3F8D" w:rsidRDefault="00221EBE" w:rsidP="00221EBE">
      <w:pPr>
        <w:tabs>
          <w:tab w:val="left" w:pos="3041"/>
        </w:tabs>
        <w:spacing w:line="300" w:lineRule="auto"/>
        <w:jc w:val="center"/>
        <w:rPr>
          <w:rFonts w:ascii="Arial" w:hAnsi="Arial"/>
          <w:b/>
          <w:sz w:val="20"/>
          <w:szCs w:val="20"/>
        </w:rPr>
      </w:pPr>
      <w:r w:rsidRPr="00EB3F8D">
        <w:rPr>
          <w:rFonts w:ascii="Arial" w:hAnsi="Arial"/>
          <w:b/>
          <w:sz w:val="20"/>
          <w:szCs w:val="20"/>
        </w:rPr>
        <w:t>DO WSZYSTKICH WYKONAWCÓW</w:t>
      </w:r>
    </w:p>
    <w:p w:rsidR="00221EBE" w:rsidRPr="00EB3F8D" w:rsidRDefault="00221EBE" w:rsidP="00221EBE">
      <w:pPr>
        <w:spacing w:line="300" w:lineRule="auto"/>
        <w:jc w:val="both"/>
        <w:rPr>
          <w:rFonts w:ascii="Arial" w:hAnsi="Arial"/>
          <w:sz w:val="20"/>
          <w:szCs w:val="20"/>
        </w:rPr>
      </w:pPr>
    </w:p>
    <w:p w:rsidR="00487FE7" w:rsidRDefault="00221EBE" w:rsidP="00487FE7">
      <w:pPr>
        <w:spacing w:line="276" w:lineRule="auto"/>
        <w:rPr>
          <w:rFonts w:ascii="Arial" w:eastAsia="Calibri" w:hAnsi="Arial" w:cs="Arial"/>
          <w:b/>
          <w:noProof/>
          <w:sz w:val="20"/>
          <w:szCs w:val="20"/>
        </w:rPr>
      </w:pPr>
      <w:r w:rsidRPr="00813353">
        <w:rPr>
          <w:rFonts w:ascii="Arial" w:hAnsi="Arial"/>
        </w:rPr>
        <w:t>dotyczy: DZP/</w:t>
      </w:r>
      <w:r w:rsidR="00CB35C3">
        <w:rPr>
          <w:rFonts w:ascii="Arial" w:hAnsi="Arial"/>
        </w:rPr>
        <w:t>T</w:t>
      </w:r>
      <w:r w:rsidRPr="00813353">
        <w:rPr>
          <w:rFonts w:ascii="Arial" w:hAnsi="Arial"/>
        </w:rPr>
        <w:t>P/</w:t>
      </w:r>
      <w:r w:rsidR="00CB35C3">
        <w:rPr>
          <w:rFonts w:ascii="Arial" w:hAnsi="Arial"/>
        </w:rPr>
        <w:t>21</w:t>
      </w:r>
      <w:r w:rsidRPr="00813353">
        <w:rPr>
          <w:rFonts w:ascii="Arial" w:hAnsi="Arial"/>
        </w:rPr>
        <w:t>/202</w:t>
      </w:r>
      <w:r w:rsidR="00CB35C3">
        <w:rPr>
          <w:rFonts w:ascii="Arial" w:hAnsi="Arial"/>
        </w:rPr>
        <w:t>1</w:t>
      </w:r>
      <w:r w:rsidRPr="00813353">
        <w:rPr>
          <w:rFonts w:ascii="Arial" w:hAnsi="Arial"/>
        </w:rPr>
        <w:t xml:space="preserve"> – </w:t>
      </w:r>
      <w:r w:rsidR="00487FE7" w:rsidRPr="00487FE7">
        <w:rPr>
          <w:rFonts w:ascii="Arial" w:eastAsia="Times New Roman" w:hAnsi="Arial" w:cs="Arial"/>
          <w:kern w:val="2"/>
          <w:sz w:val="20"/>
          <w:szCs w:val="20"/>
          <w:lang w:eastAsia="hi-IN"/>
        </w:rPr>
        <w:t xml:space="preserve">Dostawa </w:t>
      </w:r>
      <w:r w:rsidR="00777329">
        <w:rPr>
          <w:rFonts w:ascii="Arial" w:eastAsia="Times New Roman" w:hAnsi="Arial" w:cs="Arial"/>
          <w:kern w:val="2"/>
          <w:sz w:val="20"/>
          <w:szCs w:val="20"/>
          <w:lang w:eastAsia="hi-IN"/>
        </w:rPr>
        <w:t xml:space="preserve">produktów leczniczych – </w:t>
      </w:r>
      <w:r w:rsidR="00CB35C3">
        <w:rPr>
          <w:rFonts w:ascii="Arial" w:eastAsia="Times New Roman" w:hAnsi="Arial" w:cs="Arial"/>
          <w:kern w:val="2"/>
          <w:sz w:val="20"/>
          <w:szCs w:val="20"/>
          <w:lang w:eastAsia="hi-IN"/>
        </w:rPr>
        <w:t>3</w:t>
      </w:r>
      <w:r w:rsidR="00777329">
        <w:rPr>
          <w:rFonts w:ascii="Arial" w:eastAsia="Times New Roman" w:hAnsi="Arial" w:cs="Arial"/>
          <w:kern w:val="2"/>
          <w:sz w:val="20"/>
          <w:szCs w:val="20"/>
          <w:lang w:eastAsia="hi-IN"/>
        </w:rPr>
        <w:t xml:space="preserve"> pakiety</w:t>
      </w:r>
    </w:p>
    <w:p w:rsidR="00221EBE" w:rsidRPr="000D4490" w:rsidRDefault="00221EBE" w:rsidP="00221EBE">
      <w:pPr>
        <w:spacing w:line="276" w:lineRule="auto"/>
        <w:rPr>
          <w:rFonts w:ascii="Arial" w:eastAsia="Times New Roman" w:hAnsi="Arial"/>
          <w:kern w:val="2"/>
          <w:lang w:eastAsia="hi-IN"/>
        </w:rPr>
      </w:pPr>
    </w:p>
    <w:p w:rsidR="00221EBE" w:rsidRPr="00FB4A22" w:rsidRDefault="00221EBE" w:rsidP="00FB4A22">
      <w:pPr>
        <w:spacing w:after="240" w:line="276" w:lineRule="auto"/>
        <w:jc w:val="both"/>
        <w:rPr>
          <w:rFonts w:ascii="Arial" w:hAnsi="Arial" w:cs="Arial"/>
        </w:rPr>
      </w:pPr>
      <w:r w:rsidRPr="00FB4A22">
        <w:rPr>
          <w:rFonts w:ascii="Arial" w:hAnsi="Arial" w:cs="Arial"/>
        </w:rPr>
        <w:t>Zamawiający Szpital Powiatowy w Zawierciu odpowiadając na pytania informuje:</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1 </w:t>
      </w:r>
    </w:p>
    <w:p w:rsidR="00CB35C3" w:rsidRPr="00CB35C3" w:rsidRDefault="00CB35C3" w:rsidP="00CB35C3">
      <w:pPr>
        <w:jc w:val="both"/>
        <w:rPr>
          <w:rFonts w:ascii="Arial" w:hAnsi="Arial" w:cs="Arial"/>
        </w:rPr>
      </w:pPr>
      <w:r w:rsidRPr="00CB35C3">
        <w:rPr>
          <w:rFonts w:ascii="Arial" w:hAnsi="Arial" w:cs="Arial"/>
          <w:u w:val="single"/>
        </w:rPr>
        <w:t>Do rozdziału XV ust. 1 pkt 2) SWZ</w:t>
      </w:r>
      <w:r w:rsidRPr="00CB35C3">
        <w:rPr>
          <w:rFonts w:ascii="Arial" w:hAnsi="Arial" w:cs="Arial"/>
        </w:rPr>
        <w:t xml:space="preserve">: Mając na uwadze szczególny okres w jakim będzie realizowana umowa (stan epidemii), a co za tym idzie konieczność zachowania szczególnych środków ostrożności, prosimy </w:t>
      </w:r>
      <w:r>
        <w:rPr>
          <w:rFonts w:ascii="Arial" w:hAnsi="Arial" w:cs="Arial"/>
        </w:rPr>
        <w:br/>
      </w:r>
      <w:r w:rsidRPr="00CB35C3">
        <w:rPr>
          <w:rFonts w:ascii="Arial" w:hAnsi="Arial" w:cs="Arial"/>
        </w:rPr>
        <w:t xml:space="preserve">o zmianę kryterium oceny ofert, polegającego na określeniu terminu dostawy poprzez wydłużenie terminu minimalnego do </w:t>
      </w:r>
      <w:r w:rsidRPr="00CB35C3">
        <w:rPr>
          <w:rFonts w:ascii="Arial" w:hAnsi="Arial" w:cs="Arial"/>
          <w:color w:val="000000"/>
        </w:rPr>
        <w:t>2</w:t>
      </w:r>
      <w:r w:rsidRPr="00CB35C3">
        <w:rPr>
          <w:rFonts w:ascii="Arial" w:hAnsi="Arial" w:cs="Arial"/>
        </w:rPr>
        <w:t xml:space="preserve"> dni od chwili złożenia zamówienia oraz odpowiednią zmianę terminu maksymalnego. Nadmieniamy przy tym, że przyjęcie przez Zamawiającego urealnionych, dostępnych dla większej ilości Wykonawców terminów </w:t>
      </w:r>
      <w:r w:rsidRPr="00CB35C3">
        <w:rPr>
          <w:rFonts w:ascii="Arial" w:hAnsi="Arial" w:cs="Arial"/>
          <w:color w:val="000000"/>
        </w:rPr>
        <w:t>dostaw</w:t>
      </w:r>
      <w:r w:rsidRPr="00CB35C3">
        <w:rPr>
          <w:rFonts w:ascii="Arial" w:hAnsi="Arial" w:cs="Arial"/>
        </w:rPr>
        <w:t xml:space="preserve"> znacząco przyczyni się do wzrostu konkurencyjności w niniejszym postępowaniu, a tym samym korzystnie wpłynie na oferowane ceny.</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0D742F" w:rsidRPr="00FB4A22" w:rsidRDefault="00FA02FB" w:rsidP="000D742F">
      <w:pPr>
        <w:spacing w:after="120" w:line="276" w:lineRule="auto"/>
        <w:jc w:val="both"/>
        <w:rPr>
          <w:rFonts w:ascii="Arial" w:hAnsi="Arial" w:cs="Arial"/>
        </w:rPr>
      </w:pPr>
      <w:r w:rsidRPr="00DC7D0D">
        <w:rPr>
          <w:rFonts w:ascii="Arial" w:hAnsi="Arial" w:cs="Arial"/>
          <w:bCs/>
        </w:rPr>
        <w:t xml:space="preserve">Zamawiający </w:t>
      </w:r>
      <w:r w:rsidR="00CB35C3">
        <w:rPr>
          <w:rFonts w:ascii="Arial" w:hAnsi="Arial" w:cs="Arial"/>
          <w:bCs/>
        </w:rPr>
        <w:t>podtrzymuje zapisy SWZ</w:t>
      </w:r>
      <w:r w:rsidR="000D742F" w:rsidRPr="00DC7D0D">
        <w:rPr>
          <w:rFonts w:ascii="Arial" w:hAnsi="Arial" w:cs="Arial"/>
          <w:bCs/>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2 </w:t>
      </w:r>
    </w:p>
    <w:p w:rsidR="00CB35C3" w:rsidRPr="00CB35C3" w:rsidRDefault="00CB35C3" w:rsidP="00CB35C3">
      <w:pPr>
        <w:jc w:val="both"/>
        <w:rPr>
          <w:rFonts w:ascii="Arial" w:hAnsi="Arial" w:cs="Arial"/>
        </w:rPr>
      </w:pPr>
      <w:r w:rsidRPr="00CB35C3">
        <w:rPr>
          <w:rFonts w:ascii="Arial" w:hAnsi="Arial" w:cs="Arial"/>
          <w:u w:val="single"/>
        </w:rPr>
        <w:t xml:space="preserve">Do rozdziału XV </w:t>
      </w:r>
      <w:r w:rsidRPr="00CB35C3">
        <w:rPr>
          <w:rFonts w:ascii="Arial" w:hAnsi="Arial" w:cs="Arial"/>
          <w:color w:val="000000"/>
          <w:u w:val="single"/>
        </w:rPr>
        <w:t>ust.</w:t>
      </w:r>
      <w:r w:rsidRPr="00CB35C3">
        <w:rPr>
          <w:rFonts w:ascii="Arial" w:hAnsi="Arial" w:cs="Arial"/>
          <w:u w:val="single"/>
        </w:rPr>
        <w:t xml:space="preserve"> 1 </w:t>
      </w:r>
      <w:r w:rsidRPr="00CB35C3">
        <w:rPr>
          <w:rFonts w:ascii="Arial" w:hAnsi="Arial" w:cs="Arial"/>
          <w:color w:val="000000"/>
          <w:u w:val="single"/>
        </w:rPr>
        <w:t>pkt</w:t>
      </w:r>
      <w:r w:rsidRPr="00CB35C3">
        <w:rPr>
          <w:rFonts w:ascii="Arial" w:hAnsi="Arial" w:cs="Arial"/>
          <w:u w:val="single"/>
        </w:rPr>
        <w:t xml:space="preserve"> </w:t>
      </w:r>
      <w:r w:rsidRPr="00CB35C3">
        <w:rPr>
          <w:rFonts w:ascii="Arial" w:hAnsi="Arial" w:cs="Arial"/>
          <w:color w:val="000000"/>
          <w:u w:val="single"/>
        </w:rPr>
        <w:t xml:space="preserve">3) </w:t>
      </w:r>
      <w:r w:rsidRPr="00CB35C3">
        <w:rPr>
          <w:rFonts w:ascii="Arial" w:hAnsi="Arial" w:cs="Arial"/>
          <w:u w:val="single"/>
        </w:rPr>
        <w:t>SWZ</w:t>
      </w:r>
      <w:r w:rsidRPr="00CB35C3">
        <w:rPr>
          <w:rFonts w:ascii="Arial" w:hAnsi="Arial" w:cs="Arial"/>
        </w:rPr>
        <w:t xml:space="preserve">: </w:t>
      </w:r>
      <w:r w:rsidRPr="00CB35C3">
        <w:rPr>
          <w:rFonts w:ascii="Arial" w:hAnsi="Arial" w:cs="Arial"/>
          <w:color w:val="000000"/>
        </w:rPr>
        <w:t xml:space="preserve">Prosimy o zmianę kryterium oceny ofert, polegającego na określeniu terminu dostawy „na cito” poprzez wydłużenie najkrótszego, a co za tym idzie, najwyżej ocenianego terminu na 6 godzin. Nadmieniamy przy tym, że przyjęcie przez Zamawiającego urealnionych godzin dostaw, którym sprostać będzie mogła większa ilość Wykonawców, również tych posiadających magazyny w większej odległości od siedziby Zamawiającego, znacząco przyczyni się do wzrostu konkurencyjności </w:t>
      </w:r>
      <w:r>
        <w:rPr>
          <w:rFonts w:ascii="Arial" w:hAnsi="Arial" w:cs="Arial"/>
          <w:color w:val="000000"/>
        </w:rPr>
        <w:br/>
      </w:r>
      <w:r w:rsidRPr="00CB35C3">
        <w:rPr>
          <w:rFonts w:ascii="Arial" w:hAnsi="Arial" w:cs="Arial"/>
          <w:color w:val="000000"/>
        </w:rPr>
        <w:t>w niniejszym postępowaniu, a tym samym korzystnie wpłynie na oferowane ceny. Zaznaczyć bowiem, należy, że waga kryterium terminu dostawy „na cito” będzie miała istotny wpływ na wybór oferty (Zamawiający spośród złożonych ofert wybierze tą, której bilans ceny oraz pozostałych kryteriów przedstawiał będzie najwyższą wartość punktową), dlatego też, w przypadku nie urealnienia omawianego kryterium, poprzez wydłużenie najwcześniejszego przedziału czasowego, może dojść do sytuacji, w której Zamawiający wybierze oferty z wcześniejszym terminem dostaw ale wyższymi cenami.</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Domylne"/>
        <w:spacing w:after="120" w:line="276" w:lineRule="auto"/>
        <w:jc w:val="both"/>
        <w:rPr>
          <w:rFonts w:ascii="Arial" w:hAnsi="Arial" w:cs="Arial"/>
          <w:color w:val="auto"/>
        </w:rPr>
      </w:pPr>
      <w:r w:rsidRPr="00DC7D0D">
        <w:rPr>
          <w:rFonts w:ascii="Arial" w:hAnsi="Arial" w:cs="Arial"/>
          <w:color w:val="auto"/>
        </w:rPr>
        <w:t xml:space="preserve">Zamawiający </w:t>
      </w:r>
      <w:r w:rsidR="00CB35C3">
        <w:rPr>
          <w:rFonts w:ascii="Arial" w:hAnsi="Arial" w:cs="Arial"/>
          <w:bCs/>
        </w:rPr>
        <w:t>podtrzymuje zapisy SWZ</w:t>
      </w:r>
      <w:r w:rsidRPr="00DC7D0D">
        <w:rPr>
          <w:rFonts w:ascii="Arial" w:hAnsi="Arial" w:cs="Arial"/>
          <w:color w:val="auto"/>
        </w:rPr>
        <w:t>.</w:t>
      </w: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3 </w:t>
      </w:r>
    </w:p>
    <w:p w:rsidR="00B83949" w:rsidRPr="00B83949" w:rsidRDefault="00B83949" w:rsidP="00B83949">
      <w:pPr>
        <w:jc w:val="both"/>
        <w:rPr>
          <w:rFonts w:ascii="Arial" w:hAnsi="Arial" w:cs="Arial"/>
        </w:rPr>
      </w:pPr>
      <w:r w:rsidRPr="00B83949">
        <w:rPr>
          <w:rFonts w:ascii="Arial" w:hAnsi="Arial" w:cs="Arial"/>
          <w:u w:val="single"/>
        </w:rPr>
        <w:t xml:space="preserve">Do §2 ust. </w:t>
      </w:r>
      <w:r w:rsidRPr="00B83949">
        <w:rPr>
          <w:rFonts w:ascii="Arial" w:hAnsi="Arial" w:cs="Arial"/>
          <w:color w:val="000000"/>
          <w:u w:val="single"/>
        </w:rPr>
        <w:t>5</w:t>
      </w:r>
      <w:r w:rsidRPr="00B83949">
        <w:rPr>
          <w:rFonts w:ascii="Arial" w:hAnsi="Arial" w:cs="Arial"/>
          <w:u w:val="single"/>
        </w:rPr>
        <w:t xml:space="preserve"> wzoru umowy</w:t>
      </w:r>
      <w:r w:rsidRPr="00B83949">
        <w:rPr>
          <w:rFonts w:ascii="Arial" w:hAnsi="Arial" w:cs="Arial"/>
        </w:rPr>
        <w:t xml:space="preserve">: Biorąc pod uwagę dyspozycję normy wyrażonej w art. 433 pkt 4 ustawy z dnia 11 września 2019 r. Prawo zamówień publicznych (Dz. U. 2019, poz. 2019 z </w:t>
      </w:r>
      <w:proofErr w:type="spellStart"/>
      <w:r w:rsidRPr="00B83949">
        <w:rPr>
          <w:rFonts w:ascii="Arial" w:hAnsi="Arial" w:cs="Arial"/>
        </w:rPr>
        <w:t>późn</w:t>
      </w:r>
      <w:proofErr w:type="spellEnd"/>
      <w:r w:rsidRPr="00B83949">
        <w:rPr>
          <w:rFonts w:ascii="Arial" w:hAnsi="Arial" w:cs="Arial"/>
        </w:rPr>
        <w:t xml:space="preserve">. zm.) prosimy </w:t>
      </w:r>
      <w:r>
        <w:rPr>
          <w:rFonts w:ascii="Arial" w:hAnsi="Arial" w:cs="Arial"/>
        </w:rPr>
        <w:br/>
      </w:r>
      <w:r w:rsidRPr="00B83949">
        <w:rPr>
          <w:rFonts w:ascii="Arial" w:hAnsi="Arial" w:cs="Arial"/>
        </w:rPr>
        <w:t>o określenie minimalnych ilości dla poszczególnych pozycji asortymentowych, które Zamawiający zamierza zrealizować.</w:t>
      </w:r>
    </w:p>
    <w:p w:rsidR="00221EBE" w:rsidRPr="00FB4A22" w:rsidRDefault="00221EBE" w:rsidP="00FB4A22">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sidR="00B83949">
        <w:rPr>
          <w:rFonts w:ascii="Arial" w:hAnsi="Arial" w:cs="Arial"/>
          <w:bCs/>
          <w:sz w:val="22"/>
          <w:szCs w:val="22"/>
        </w:rPr>
        <w:t>nie zmienia zapisów projektowanych postanowień umowy</w:t>
      </w:r>
      <w:r>
        <w:rPr>
          <w:rFonts w:ascii="Arial" w:hAnsi="Arial" w:cs="Arial"/>
          <w:bCs/>
          <w:sz w:val="22"/>
          <w:szCs w:val="22"/>
        </w:rPr>
        <w:t>.</w:t>
      </w: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B83949" w:rsidRDefault="00B83949" w:rsidP="00FB4A22">
      <w:pPr>
        <w:spacing w:after="120" w:line="276" w:lineRule="auto"/>
        <w:jc w:val="both"/>
        <w:rPr>
          <w:rFonts w:ascii="Arial" w:hAnsi="Arial" w:cs="Arial"/>
          <w:b/>
        </w:rPr>
      </w:pPr>
    </w:p>
    <w:p w:rsidR="00221EBE" w:rsidRPr="00FB4A22" w:rsidRDefault="00221EBE" w:rsidP="00FB4A22">
      <w:pPr>
        <w:spacing w:after="120" w:line="276" w:lineRule="auto"/>
        <w:jc w:val="both"/>
        <w:rPr>
          <w:rFonts w:ascii="Arial" w:hAnsi="Arial" w:cs="Arial"/>
          <w:b/>
        </w:rPr>
      </w:pPr>
      <w:r w:rsidRPr="00FB4A22">
        <w:rPr>
          <w:rFonts w:ascii="Arial" w:hAnsi="Arial" w:cs="Arial"/>
          <w:b/>
        </w:rPr>
        <w:t xml:space="preserve">Pytanie nr 4 </w:t>
      </w:r>
    </w:p>
    <w:p w:rsidR="006C70F5" w:rsidRPr="006C70F5" w:rsidRDefault="006C70F5" w:rsidP="006C70F5">
      <w:pPr>
        <w:jc w:val="both"/>
        <w:rPr>
          <w:rFonts w:ascii="Arial" w:hAnsi="Arial" w:cs="Arial"/>
        </w:rPr>
      </w:pPr>
      <w:r w:rsidRPr="006C70F5">
        <w:rPr>
          <w:rFonts w:ascii="Arial" w:hAnsi="Arial" w:cs="Arial"/>
          <w:u w:val="single"/>
        </w:rPr>
        <w:t>Do §6 ust. 1 lit. a) wzoru umowy</w:t>
      </w:r>
      <w:r w:rsidRPr="006C70F5">
        <w:rPr>
          <w:rFonts w:ascii="Arial" w:hAnsi="Arial" w:cs="Arial"/>
        </w:rPr>
        <w:t>: Czy Zamawiający wyrazi zgodę na zmianę wymiaru kary umownej zastrzeżonej w §6 ust. 1 lit. a) wzoru umowy do wysokości 0,5% wartości niedostarczonego w terminie asortymentu za każdą godzinę zwłoki?</w:t>
      </w:r>
    </w:p>
    <w:p w:rsidR="00221EBE" w:rsidRPr="00FB4A22" w:rsidRDefault="00221EBE" w:rsidP="00FB4A22">
      <w:pPr>
        <w:pStyle w:val="Domylne"/>
        <w:spacing w:after="120" w:line="276" w:lineRule="auto"/>
        <w:jc w:val="both"/>
        <w:rPr>
          <w:rFonts w:ascii="Arial" w:hAnsi="Arial" w:cs="Arial"/>
          <w:b/>
          <w:color w:val="auto"/>
        </w:rPr>
      </w:pPr>
      <w:r w:rsidRPr="00FB4A22">
        <w:rPr>
          <w:rFonts w:ascii="Arial" w:hAnsi="Arial" w:cs="Arial"/>
          <w:b/>
          <w:color w:val="auto"/>
        </w:rPr>
        <w:t>Odpowiedź:</w:t>
      </w:r>
    </w:p>
    <w:p w:rsidR="00DC7D0D" w:rsidRPr="00DC7D0D" w:rsidRDefault="00DC7D0D" w:rsidP="00DC7D0D">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sidR="00B83949">
        <w:rPr>
          <w:rFonts w:ascii="Arial" w:hAnsi="Arial" w:cs="Arial"/>
          <w:bCs/>
          <w:sz w:val="22"/>
          <w:szCs w:val="22"/>
        </w:rPr>
        <w:t>nie zmienia zapisów projektowanych postanowień umowy</w:t>
      </w:r>
      <w:r>
        <w:rPr>
          <w:rFonts w:ascii="Arial" w:hAnsi="Arial" w:cs="Arial"/>
          <w:bCs/>
          <w:sz w:val="22"/>
          <w:szCs w:val="22"/>
        </w:rPr>
        <w:t>.</w:t>
      </w:r>
    </w:p>
    <w:p w:rsidR="00777329" w:rsidRPr="00FB4A22" w:rsidRDefault="00777329" w:rsidP="00777329">
      <w:pPr>
        <w:spacing w:after="120" w:line="276" w:lineRule="auto"/>
        <w:jc w:val="both"/>
        <w:rPr>
          <w:rFonts w:ascii="Arial" w:hAnsi="Arial" w:cs="Arial"/>
          <w:b/>
        </w:rPr>
      </w:pPr>
      <w:r>
        <w:rPr>
          <w:rFonts w:ascii="Arial" w:hAnsi="Arial" w:cs="Arial"/>
          <w:b/>
        </w:rPr>
        <w:t>Pytanie nr 5</w:t>
      </w:r>
      <w:r w:rsidRPr="00FB4A22">
        <w:rPr>
          <w:rFonts w:ascii="Arial" w:hAnsi="Arial" w:cs="Arial"/>
          <w:b/>
        </w:rPr>
        <w:t xml:space="preserve"> </w:t>
      </w:r>
    </w:p>
    <w:p w:rsidR="006C70F5" w:rsidRDefault="006C70F5" w:rsidP="00777329">
      <w:pPr>
        <w:pStyle w:val="Domylne"/>
        <w:spacing w:after="120" w:line="276" w:lineRule="auto"/>
        <w:jc w:val="both"/>
        <w:rPr>
          <w:rFonts w:ascii="Arial" w:eastAsia="Times New Roman" w:hAnsi="Arial" w:cs="Arial"/>
        </w:rPr>
      </w:pPr>
      <w:r w:rsidRPr="00442736">
        <w:rPr>
          <w:rFonts w:ascii="Arial" w:eastAsia="Times New Roman" w:hAnsi="Arial" w:cs="Arial"/>
          <w:u w:val="single"/>
        </w:rPr>
        <w:t>Do §6 ust. 1 lit. d) wzoru umowy</w:t>
      </w:r>
      <w:r w:rsidRPr="00442736">
        <w:rPr>
          <w:rFonts w:ascii="Arial" w:eastAsia="Times New Roman" w:hAnsi="Arial" w:cs="Arial"/>
        </w:rPr>
        <w:t>: Prosimy o wykreślenie zapisu w części dotyczącej naliczenia dodatkowej kary umownej przez Zamawiającego przy realizacji zamówienia zastępczego, gdyż zapis §4 ust. 4 zobowiązuje Wykonawcę do pokrycia różnicy w cenie pomiędzy ceną wynikającą z umowy, a ceną jaką zapłaci Zamawiający u innego wykonawcy oraz wszystkich dodatkowych kosztów związanych z wykonaniem zamówienia zastępczego.</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DC7D0D" w:rsidRDefault="006C70F5" w:rsidP="00363CF6">
      <w:pPr>
        <w:pStyle w:val="xmsonormal"/>
        <w:spacing w:beforeAutospacing="0" w:after="120" w:afterAutospacing="0" w:line="276" w:lineRule="auto"/>
        <w:jc w:val="both"/>
        <w:rPr>
          <w:rFonts w:ascii="Arial" w:hAnsi="Arial" w:cs="Arial"/>
          <w:sz w:val="22"/>
          <w:szCs w:val="22"/>
        </w:rPr>
      </w:pPr>
      <w:r w:rsidRPr="00DC7D0D">
        <w:rPr>
          <w:rFonts w:ascii="Arial" w:hAnsi="Arial" w:cs="Arial"/>
          <w:bCs/>
          <w:sz w:val="22"/>
          <w:szCs w:val="22"/>
        </w:rPr>
        <w:t xml:space="preserve">Zamawiający </w:t>
      </w:r>
      <w:r>
        <w:rPr>
          <w:rFonts w:ascii="Arial" w:hAnsi="Arial" w:cs="Arial"/>
          <w:bCs/>
          <w:sz w:val="22"/>
          <w:szCs w:val="22"/>
        </w:rPr>
        <w:t>nie zmienia zapisów projektowanych postanowień umowy</w:t>
      </w:r>
      <w:r w:rsidR="00363CF6">
        <w:rPr>
          <w:rFonts w:ascii="Arial" w:hAnsi="Arial" w:cs="Arial"/>
          <w:bCs/>
          <w:sz w:val="22"/>
          <w:szCs w:val="22"/>
        </w:rPr>
        <w:t>.</w:t>
      </w:r>
    </w:p>
    <w:p w:rsidR="00777329" w:rsidRPr="00FB4A22" w:rsidRDefault="00777329" w:rsidP="00777329">
      <w:pPr>
        <w:spacing w:after="120" w:line="276" w:lineRule="auto"/>
        <w:jc w:val="both"/>
        <w:rPr>
          <w:rFonts w:ascii="Arial" w:hAnsi="Arial" w:cs="Arial"/>
          <w:b/>
        </w:rPr>
      </w:pPr>
      <w:r>
        <w:rPr>
          <w:rFonts w:ascii="Arial" w:hAnsi="Arial" w:cs="Arial"/>
          <w:b/>
        </w:rPr>
        <w:t>Pytanie nr 6</w:t>
      </w:r>
      <w:r w:rsidRPr="00FB4A22">
        <w:rPr>
          <w:rFonts w:ascii="Arial" w:hAnsi="Arial" w:cs="Arial"/>
          <w:b/>
        </w:rPr>
        <w:t xml:space="preserve"> </w:t>
      </w:r>
    </w:p>
    <w:p w:rsidR="006C70F5" w:rsidRPr="006C70F5" w:rsidRDefault="006C70F5" w:rsidP="006C70F5">
      <w:pPr>
        <w:rPr>
          <w:rFonts w:ascii="Arial" w:hAnsi="Arial" w:cs="Arial"/>
        </w:rPr>
      </w:pPr>
      <w:r w:rsidRPr="006C70F5">
        <w:rPr>
          <w:rFonts w:ascii="Arial" w:hAnsi="Arial" w:cs="Arial"/>
          <w:u w:val="single"/>
        </w:rPr>
        <w:t>Do §</w:t>
      </w:r>
      <w:r w:rsidRPr="006C70F5">
        <w:rPr>
          <w:rFonts w:ascii="Arial" w:hAnsi="Arial" w:cs="Arial"/>
          <w:color w:val="000000"/>
          <w:u w:val="single"/>
        </w:rPr>
        <w:t>6</w:t>
      </w:r>
      <w:r w:rsidRPr="006C70F5">
        <w:rPr>
          <w:rFonts w:ascii="Arial" w:hAnsi="Arial" w:cs="Arial"/>
          <w:u w:val="single"/>
        </w:rPr>
        <w:t xml:space="preserve"> ust. 1 </w:t>
      </w:r>
      <w:r w:rsidRPr="006C70F5">
        <w:rPr>
          <w:rFonts w:ascii="Arial" w:hAnsi="Arial" w:cs="Arial"/>
          <w:color w:val="000000"/>
          <w:u w:val="single"/>
        </w:rPr>
        <w:t>lit. e)</w:t>
      </w:r>
      <w:r w:rsidRPr="006C70F5">
        <w:rPr>
          <w:rFonts w:ascii="Arial" w:hAnsi="Arial" w:cs="Arial"/>
          <w:u w:val="single"/>
        </w:rPr>
        <w:t xml:space="preserve"> wzoru umowy</w:t>
      </w:r>
      <w:r w:rsidRPr="006C70F5">
        <w:rPr>
          <w:rFonts w:ascii="Arial" w:hAnsi="Arial" w:cs="Arial"/>
        </w:rPr>
        <w:t>: Czy Zamawiający wyrazi zgodę na zmianę wysokości kary umownej zastrzeżonej w §</w:t>
      </w:r>
      <w:r w:rsidRPr="006C70F5">
        <w:rPr>
          <w:rFonts w:ascii="Arial" w:hAnsi="Arial" w:cs="Arial"/>
          <w:color w:val="000000"/>
        </w:rPr>
        <w:t>6</w:t>
      </w:r>
      <w:r w:rsidRPr="006C70F5">
        <w:rPr>
          <w:rFonts w:ascii="Arial" w:hAnsi="Arial" w:cs="Arial"/>
        </w:rPr>
        <w:t xml:space="preserve"> ust. 1 </w:t>
      </w:r>
      <w:r w:rsidRPr="006C70F5">
        <w:rPr>
          <w:rFonts w:ascii="Arial" w:hAnsi="Arial" w:cs="Arial"/>
          <w:color w:val="000000"/>
        </w:rPr>
        <w:t>lit. e)</w:t>
      </w:r>
      <w:r w:rsidRPr="006C70F5">
        <w:rPr>
          <w:rFonts w:ascii="Arial" w:hAnsi="Arial" w:cs="Arial"/>
        </w:rPr>
        <w:t xml:space="preserve"> wzoru umowy do wysokości 10% wartości netto niezrealizowanej części umowy?</w:t>
      </w:r>
    </w:p>
    <w:p w:rsidR="00777329" w:rsidRPr="00FB4A22" w:rsidRDefault="00777329" w:rsidP="00777329">
      <w:pPr>
        <w:pStyle w:val="Domylne"/>
        <w:spacing w:after="120" w:line="276" w:lineRule="auto"/>
        <w:jc w:val="both"/>
        <w:rPr>
          <w:rFonts w:ascii="Arial" w:hAnsi="Arial" w:cs="Arial"/>
          <w:b/>
          <w:color w:val="auto"/>
        </w:rPr>
      </w:pPr>
      <w:r w:rsidRPr="00FB4A22">
        <w:rPr>
          <w:rFonts w:ascii="Arial" w:hAnsi="Arial" w:cs="Arial"/>
          <w:b/>
          <w:color w:val="auto"/>
        </w:rPr>
        <w:t>Odpowiedź:</w:t>
      </w:r>
    </w:p>
    <w:p w:rsidR="00363CF6" w:rsidRPr="00363CF6" w:rsidRDefault="006C70F5" w:rsidP="00363CF6">
      <w:pPr>
        <w:pStyle w:val="Domylne"/>
        <w:spacing w:after="120" w:line="276" w:lineRule="auto"/>
        <w:jc w:val="both"/>
        <w:rPr>
          <w:rFonts w:ascii="Arial" w:hAnsi="Arial" w:cs="Arial"/>
          <w:color w:val="auto"/>
        </w:rPr>
      </w:pPr>
      <w:r w:rsidRPr="00DC7D0D">
        <w:rPr>
          <w:rFonts w:ascii="Arial" w:hAnsi="Arial" w:cs="Arial"/>
          <w:bCs/>
        </w:rPr>
        <w:t xml:space="preserve">Zamawiający </w:t>
      </w:r>
      <w:r>
        <w:rPr>
          <w:rFonts w:ascii="Arial" w:hAnsi="Arial" w:cs="Arial"/>
          <w:bCs/>
        </w:rPr>
        <w:t>nie zmienia zapisów projektowanych postanowień umowy</w:t>
      </w:r>
      <w:r w:rsidR="00363CF6" w:rsidRPr="00363CF6">
        <w:rPr>
          <w:rFonts w:ascii="Arial" w:hAnsi="Arial" w:cs="Arial"/>
          <w:color w:val="auto"/>
        </w:rPr>
        <w:t>.</w:t>
      </w:r>
    </w:p>
    <w:p w:rsidR="00777329" w:rsidRPr="00FB4A22" w:rsidRDefault="00777329" w:rsidP="00777329">
      <w:pPr>
        <w:spacing w:after="120" w:line="276" w:lineRule="auto"/>
        <w:jc w:val="both"/>
        <w:rPr>
          <w:rFonts w:ascii="Arial" w:hAnsi="Arial" w:cs="Arial"/>
          <w:b/>
        </w:rPr>
      </w:pPr>
      <w:r>
        <w:rPr>
          <w:rFonts w:ascii="Arial" w:hAnsi="Arial" w:cs="Arial"/>
          <w:b/>
        </w:rPr>
        <w:t>Pytanie nr 7</w:t>
      </w:r>
    </w:p>
    <w:p w:rsidR="006C70F5" w:rsidRPr="006C70F5" w:rsidRDefault="006C70F5" w:rsidP="006C70F5">
      <w:pPr>
        <w:rPr>
          <w:rFonts w:ascii="Arial" w:hAnsi="Arial" w:cs="Arial"/>
        </w:rPr>
      </w:pPr>
      <w:r w:rsidRPr="006C70F5">
        <w:rPr>
          <w:rFonts w:ascii="Arial" w:hAnsi="Arial" w:cs="Arial"/>
          <w:u w:val="single"/>
        </w:rPr>
        <w:t>Do §7 ust. 2 pkt 3 oraz ust. 3 wzoru umowy</w:t>
      </w:r>
      <w:r w:rsidRPr="006C70F5">
        <w:rPr>
          <w:rFonts w:ascii="Arial" w:hAnsi="Arial" w:cs="Arial"/>
        </w:rPr>
        <w:t>: Prosimy o informację czy w przypadku wstrzymania produkcji lub wycofania z obrotu przedmiotu umowy i braku możliwości dostarczenia zamiennika leku w cenie przetargowej (bo np. będzie to groziło rażącą startą dla Wykonawcy), Zamawiający wyrazi zgodę na sprzedaż w cenie zbliżonej do rynkowej lub na wyłączenie tego produktu z umowy bez konieczności ponoszenia kary przez Wykonawcę?</w:t>
      </w:r>
    </w:p>
    <w:p w:rsidR="00777329" w:rsidRPr="00FB4A22" w:rsidRDefault="00777329" w:rsidP="00777329">
      <w:pPr>
        <w:pStyle w:val="xmsonormal"/>
        <w:spacing w:before="0" w:beforeAutospacing="0" w:after="120" w:afterAutospacing="0" w:line="276" w:lineRule="auto"/>
        <w:jc w:val="both"/>
        <w:rPr>
          <w:rFonts w:ascii="Arial" w:hAnsi="Arial" w:cs="Arial"/>
          <w:b/>
          <w:sz w:val="22"/>
          <w:szCs w:val="22"/>
        </w:rPr>
      </w:pPr>
      <w:r w:rsidRPr="00FB4A22">
        <w:rPr>
          <w:rFonts w:ascii="Arial" w:hAnsi="Arial" w:cs="Arial"/>
          <w:b/>
          <w:sz w:val="22"/>
          <w:szCs w:val="22"/>
        </w:rPr>
        <w:t>Odpowiedź:</w:t>
      </w:r>
    </w:p>
    <w:p w:rsidR="00C57215" w:rsidRPr="00FB4A22" w:rsidRDefault="006C70F5" w:rsidP="00C57215">
      <w:pPr>
        <w:spacing w:after="120" w:line="276" w:lineRule="auto"/>
        <w:jc w:val="both"/>
        <w:rPr>
          <w:rFonts w:ascii="Arial" w:hAnsi="Arial" w:cs="Arial"/>
        </w:rPr>
      </w:pPr>
      <w:r>
        <w:rPr>
          <w:rFonts w:ascii="Arial" w:hAnsi="Arial" w:cs="Arial"/>
          <w:bCs/>
        </w:rPr>
        <w:t xml:space="preserve">Postępowanie w takiej sytuacji zostało opisane w </w:t>
      </w:r>
      <w:r w:rsidRPr="006C70F5">
        <w:rPr>
          <w:rFonts w:ascii="Arial" w:hAnsi="Arial" w:cs="Arial"/>
        </w:rPr>
        <w:t>§</w:t>
      </w:r>
      <w:r w:rsidR="0032476C">
        <w:rPr>
          <w:rFonts w:ascii="Arial" w:hAnsi="Arial" w:cs="Arial"/>
        </w:rPr>
        <w:t xml:space="preserve"> 2 u</w:t>
      </w:r>
      <w:r>
        <w:rPr>
          <w:rFonts w:ascii="Arial" w:hAnsi="Arial" w:cs="Arial"/>
        </w:rPr>
        <w:t xml:space="preserve">st. 3 </w:t>
      </w:r>
      <w:r w:rsidR="00C57215">
        <w:rPr>
          <w:rFonts w:ascii="Arial" w:hAnsi="Arial" w:cs="Arial"/>
        </w:rPr>
        <w:t xml:space="preserve">oraz </w:t>
      </w:r>
      <w:r w:rsidR="00C57215" w:rsidRPr="006C70F5">
        <w:rPr>
          <w:rFonts w:ascii="Arial" w:hAnsi="Arial" w:cs="Arial"/>
        </w:rPr>
        <w:t>§</w:t>
      </w:r>
      <w:r w:rsidR="00C57215">
        <w:rPr>
          <w:rFonts w:ascii="Arial" w:hAnsi="Arial" w:cs="Arial"/>
        </w:rPr>
        <w:t xml:space="preserve"> 7 ust. 3 projektowanych postanowień umowy</w:t>
      </w:r>
      <w:r w:rsidR="00C57215" w:rsidRPr="00DC7D0D">
        <w:rPr>
          <w:rFonts w:ascii="Arial" w:hAnsi="Arial" w:cs="Arial"/>
          <w:bCs/>
        </w:rPr>
        <w:t>.</w:t>
      </w:r>
      <w:r w:rsidR="00C57215">
        <w:rPr>
          <w:rFonts w:ascii="Arial" w:hAnsi="Arial" w:cs="Arial"/>
          <w:bCs/>
        </w:rPr>
        <w:t xml:space="preserve"> Zamawiający nie zmienia </w:t>
      </w:r>
      <w:r w:rsidR="00C57215">
        <w:rPr>
          <w:rFonts w:ascii="Arial" w:hAnsi="Arial" w:cs="Arial"/>
        </w:rPr>
        <w:t>projektowanych postanowień umowy</w:t>
      </w:r>
      <w:r w:rsidR="00C57215" w:rsidRPr="00DC7D0D">
        <w:rPr>
          <w:rFonts w:ascii="Arial" w:hAnsi="Arial" w:cs="Arial"/>
          <w:bCs/>
        </w:rPr>
        <w:t>.</w:t>
      </w:r>
    </w:p>
    <w:p w:rsidR="0082284D" w:rsidRDefault="0082284D" w:rsidP="00FB4A22">
      <w:pPr>
        <w:spacing w:after="120" w:line="276" w:lineRule="auto"/>
        <w:jc w:val="both"/>
        <w:rPr>
          <w:rFonts w:ascii="Arial" w:hAnsi="Arial" w:cs="Arial"/>
          <w:b/>
        </w:rPr>
      </w:pPr>
      <w:bookmarkStart w:id="0" w:name="_GoBack"/>
      <w:bookmarkEnd w:id="0"/>
    </w:p>
    <w:p w:rsidR="0089490A" w:rsidRPr="00FB4A22" w:rsidRDefault="0089490A" w:rsidP="00FB4A22">
      <w:pPr>
        <w:spacing w:after="120" w:line="276" w:lineRule="auto"/>
        <w:jc w:val="both"/>
        <w:rPr>
          <w:rFonts w:ascii="Arial" w:hAnsi="Arial" w:cs="Arial"/>
          <w:b/>
        </w:rPr>
      </w:pPr>
    </w:p>
    <w:p w:rsidR="00221EBE" w:rsidRPr="00813353" w:rsidRDefault="00221EBE" w:rsidP="00221EBE">
      <w:pPr>
        <w:jc w:val="both"/>
        <w:rPr>
          <w:rFonts w:ascii="Arial" w:hAnsi="Arial"/>
        </w:rPr>
      </w:pPr>
    </w:p>
    <w:p w:rsidR="00221EBE" w:rsidRPr="00813353" w:rsidRDefault="00221EBE" w:rsidP="00221EBE">
      <w:pPr>
        <w:pStyle w:val="Domylne"/>
        <w:jc w:val="both"/>
        <w:rPr>
          <w:rFonts w:ascii="Arial" w:hAnsi="Arial" w:cs="Arial"/>
          <w:color w:val="auto"/>
        </w:rPr>
      </w:pPr>
    </w:p>
    <w:p w:rsidR="00183D6B" w:rsidRDefault="00183D6B" w:rsidP="00183D6B">
      <w:pPr>
        <w:spacing w:line="360" w:lineRule="auto"/>
        <w:jc w:val="both"/>
        <w:rPr>
          <w:rFonts w:ascii="Arial" w:hAnsi="Arial"/>
          <w:sz w:val="20"/>
          <w:szCs w:val="20"/>
        </w:rPr>
      </w:pPr>
    </w:p>
    <w:p w:rsidR="00221EBE" w:rsidRPr="00E23F4A" w:rsidRDefault="00221EBE" w:rsidP="00221EBE">
      <w:pPr>
        <w:pStyle w:val="Domylne"/>
        <w:jc w:val="both"/>
        <w:rPr>
          <w:rFonts w:ascii="Arial" w:hAnsi="Arial" w:cs="Arial"/>
          <w:color w:val="auto"/>
        </w:rPr>
      </w:pPr>
    </w:p>
    <w:p w:rsidR="00684C64" w:rsidRPr="00033FDE" w:rsidRDefault="006E6319" w:rsidP="00221EBE">
      <w:pPr>
        <w:pStyle w:val="Standard"/>
        <w:tabs>
          <w:tab w:val="left" w:pos="7180"/>
        </w:tabs>
        <w:jc w:val="right"/>
      </w:pPr>
    </w:p>
    <w:sectPr w:rsidR="00684C64" w:rsidRPr="00033FDE"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319" w:rsidRDefault="006E6319">
      <w:pPr>
        <w:spacing w:after="0" w:line="240" w:lineRule="auto"/>
      </w:pPr>
      <w:r>
        <w:separator/>
      </w:r>
    </w:p>
  </w:endnote>
  <w:endnote w:type="continuationSeparator" w:id="0">
    <w:p w:rsidR="006E6319" w:rsidRDefault="006E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319" w:rsidRDefault="006E6319">
      <w:pPr>
        <w:spacing w:after="0" w:line="240" w:lineRule="auto"/>
      </w:pPr>
      <w:r>
        <w:separator/>
      </w:r>
    </w:p>
  </w:footnote>
  <w:footnote w:type="continuationSeparator" w:id="0">
    <w:p w:rsidR="006E6319" w:rsidRDefault="006E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2050" type="#_x0000_t75" style="position:absolute;margin-left:0;margin-top:0;width:612.95pt;height:859.2pt;z-index:-251659776;mso-position-horizontal:center;mso-position-horizontal-relative:margin;mso-position-vertical:center;mso-position-vertical-relative:margin" o:allowincell="f">
          <v:imagedata r:id="rId1" o:title="papier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2" type="#_x0000_t75" style="position:absolute;margin-left:-47.5pt;margin-top:-70.65pt;width:612.95pt;height:859.2pt;z-index:-251656704;mso-position-horizontal-relative:margin;mso-position-vertical-relative:margin" o:allowincell="f">
          <v:imagedata r:id="rId1" o:title="papier2_Obszar roboczy 1 kopia"/>
          <w10:wrap anchorx="margin" anchory="margin"/>
        </v:shape>
      </w:pict>
    </w:r>
    <w:r>
      <w:rPr>
        <w:noProof/>
      </w:rPr>
      <w:pict>
        <v:shape id="WordPictureWatermark1026673" o:spid="_x0000_s2051" type="#_x0000_t75" style="position:absolute;margin-left:0;margin-top:0;width:612.95pt;height:859.2pt;z-index:-251658752;mso-position-horizontal:center;mso-position-horizontal-relative:margin;mso-position-vertical:center;mso-position-vertical-relative:margin" o:allowincell="f">
          <v:imagedata r:id="rId2" o:title="papier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6E631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2049" type="#_x0000_t75" style="position:absolute;margin-left:0;margin-top:0;width:612.95pt;height:859.2pt;z-index:-251657728;mso-position-horizontal:center;mso-position-horizontal-relative:margin;mso-position-vertical:center;mso-position-vertical-relative:margin" o:allowincell="f">
          <v:imagedata r:id="rId1" o:title="papier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CFD023A"/>
    <w:multiLevelType w:val="multilevel"/>
    <w:tmpl w:val="4A9A6644"/>
    <w:lvl w:ilvl="0">
      <w:start w:val="1"/>
      <w:numFmt w:val="decimal"/>
      <w:lvlText w:val="%1."/>
      <w:lvlJc w:val="left"/>
      <w:pPr>
        <w:ind w:left="720" w:hanging="360"/>
      </w:pPr>
      <w:rPr>
        <w:rFonts w:ascii="Arial" w:hAnsi="Arial"/>
        <w:b w:val="0"/>
      </w:rPr>
    </w:lvl>
    <w:lvl w:ilvl="1">
      <w:start w:val="1"/>
      <w:numFmt w:val="lowerLetter"/>
      <w:lvlText w:val="%2)"/>
      <w:lvlJc w:val="left"/>
      <w:pPr>
        <w:ind w:left="1440" w:hanging="360"/>
      </w:pPr>
      <w:rPr>
        <w:rFonts w:ascii="Arial" w:hAnsi="Aria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1B5808"/>
    <w:multiLevelType w:val="hybridMultilevel"/>
    <w:tmpl w:val="82D8FA6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7DC5357"/>
    <w:multiLevelType w:val="hybridMultilevel"/>
    <w:tmpl w:val="FCB09FB0"/>
    <w:lvl w:ilvl="0" w:tplc="1B04D88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043456A"/>
    <w:multiLevelType w:val="hybridMultilevel"/>
    <w:tmpl w:val="6B9842D0"/>
    <w:lvl w:ilvl="0" w:tplc="33F493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B155B6D"/>
    <w:multiLevelType w:val="hybridMultilevel"/>
    <w:tmpl w:val="82A0B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C0955F4"/>
    <w:multiLevelType w:val="hybridMultilevel"/>
    <w:tmpl w:val="4E6C1AAA"/>
    <w:lvl w:ilvl="0" w:tplc="0415000F">
      <w:start w:val="1"/>
      <w:numFmt w:val="decimal"/>
      <w:lvlText w:val="%1."/>
      <w:lvlJc w:val="left"/>
      <w:pPr>
        <w:ind w:left="660" w:hanging="360"/>
      </w:pPr>
      <w:rPr>
        <w:rFonts w:ascii="Times New Roman" w:hAnsi="Times New Roman" w:cs="Times New Roman"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8">
    <w:nsid w:val="49015EFC"/>
    <w:multiLevelType w:val="hybridMultilevel"/>
    <w:tmpl w:val="925C6D0C"/>
    <w:lvl w:ilvl="0" w:tplc="14DC93C0">
      <w:start w:val="2"/>
      <w:numFmt w:val="upperRoman"/>
      <w:lvlText w:val="%1."/>
      <w:lvlJc w:val="left"/>
      <w:pPr>
        <w:ind w:left="1080" w:hanging="72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335DAD"/>
    <w:multiLevelType w:val="hybridMultilevel"/>
    <w:tmpl w:val="A24E1F7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68013C7E"/>
    <w:multiLevelType w:val="hybridMultilevel"/>
    <w:tmpl w:val="DB2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D5E6BBD"/>
    <w:multiLevelType w:val="hybridMultilevel"/>
    <w:tmpl w:val="F4D64E84"/>
    <w:lvl w:ilvl="0" w:tplc="EE78269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EE"/>
    <w:rsid w:val="00003819"/>
    <w:rsid w:val="00033FDE"/>
    <w:rsid w:val="000800B0"/>
    <w:rsid w:val="000D742F"/>
    <w:rsid w:val="000F38A4"/>
    <w:rsid w:val="000F65BB"/>
    <w:rsid w:val="00121F38"/>
    <w:rsid w:val="00156CF0"/>
    <w:rsid w:val="0017474C"/>
    <w:rsid w:val="00182517"/>
    <w:rsid w:val="00183D6B"/>
    <w:rsid w:val="001A5BA7"/>
    <w:rsid w:val="001C0990"/>
    <w:rsid w:val="001D7516"/>
    <w:rsid w:val="001F6133"/>
    <w:rsid w:val="00221EBE"/>
    <w:rsid w:val="00260F98"/>
    <w:rsid w:val="00273E77"/>
    <w:rsid w:val="00291CD6"/>
    <w:rsid w:val="002B6969"/>
    <w:rsid w:val="002E0C0D"/>
    <w:rsid w:val="002F432E"/>
    <w:rsid w:val="00303870"/>
    <w:rsid w:val="0031386E"/>
    <w:rsid w:val="0032476C"/>
    <w:rsid w:val="00350D56"/>
    <w:rsid w:val="003518C4"/>
    <w:rsid w:val="00363CF6"/>
    <w:rsid w:val="00365B36"/>
    <w:rsid w:val="00383FC9"/>
    <w:rsid w:val="0039467B"/>
    <w:rsid w:val="00411B3D"/>
    <w:rsid w:val="00416462"/>
    <w:rsid w:val="00467F7E"/>
    <w:rsid w:val="0048297B"/>
    <w:rsid w:val="00487FE7"/>
    <w:rsid w:val="004E1071"/>
    <w:rsid w:val="004F25CB"/>
    <w:rsid w:val="0055654B"/>
    <w:rsid w:val="00567144"/>
    <w:rsid w:val="00573482"/>
    <w:rsid w:val="005904E8"/>
    <w:rsid w:val="005F1936"/>
    <w:rsid w:val="00606732"/>
    <w:rsid w:val="006126C3"/>
    <w:rsid w:val="006361B9"/>
    <w:rsid w:val="00643571"/>
    <w:rsid w:val="006470CE"/>
    <w:rsid w:val="0066722C"/>
    <w:rsid w:val="006747A1"/>
    <w:rsid w:val="006C70F5"/>
    <w:rsid w:val="006D7538"/>
    <w:rsid w:val="006E62BE"/>
    <w:rsid w:val="006E6319"/>
    <w:rsid w:val="006F0AA3"/>
    <w:rsid w:val="006F7A35"/>
    <w:rsid w:val="00702AB0"/>
    <w:rsid w:val="00706DED"/>
    <w:rsid w:val="00777329"/>
    <w:rsid w:val="0078181E"/>
    <w:rsid w:val="007941BA"/>
    <w:rsid w:val="007944C5"/>
    <w:rsid w:val="00806467"/>
    <w:rsid w:val="00816CF1"/>
    <w:rsid w:val="0082284D"/>
    <w:rsid w:val="00825DE7"/>
    <w:rsid w:val="0089490A"/>
    <w:rsid w:val="00895074"/>
    <w:rsid w:val="008A0B04"/>
    <w:rsid w:val="008C2B34"/>
    <w:rsid w:val="008E1B83"/>
    <w:rsid w:val="008F4E77"/>
    <w:rsid w:val="008F7E01"/>
    <w:rsid w:val="009225EE"/>
    <w:rsid w:val="0092297A"/>
    <w:rsid w:val="00936B6C"/>
    <w:rsid w:val="00960729"/>
    <w:rsid w:val="00967937"/>
    <w:rsid w:val="009A29CF"/>
    <w:rsid w:val="009B676B"/>
    <w:rsid w:val="009C33FA"/>
    <w:rsid w:val="009C46E7"/>
    <w:rsid w:val="009F437E"/>
    <w:rsid w:val="00A07DEB"/>
    <w:rsid w:val="00A14B79"/>
    <w:rsid w:val="00A21C7E"/>
    <w:rsid w:val="00AA55DF"/>
    <w:rsid w:val="00AB66B8"/>
    <w:rsid w:val="00AC7439"/>
    <w:rsid w:val="00B02312"/>
    <w:rsid w:val="00B50007"/>
    <w:rsid w:val="00B629D9"/>
    <w:rsid w:val="00B83949"/>
    <w:rsid w:val="00B94E84"/>
    <w:rsid w:val="00BD392A"/>
    <w:rsid w:val="00BF7E54"/>
    <w:rsid w:val="00C55C69"/>
    <w:rsid w:val="00C57215"/>
    <w:rsid w:val="00C62509"/>
    <w:rsid w:val="00C66377"/>
    <w:rsid w:val="00C7528A"/>
    <w:rsid w:val="00C97D6A"/>
    <w:rsid w:val="00CA6A7B"/>
    <w:rsid w:val="00CB35C3"/>
    <w:rsid w:val="00D062AD"/>
    <w:rsid w:val="00D223D6"/>
    <w:rsid w:val="00D4352D"/>
    <w:rsid w:val="00D63CA4"/>
    <w:rsid w:val="00D93F76"/>
    <w:rsid w:val="00D9632D"/>
    <w:rsid w:val="00DA06D7"/>
    <w:rsid w:val="00DB5F15"/>
    <w:rsid w:val="00DC298C"/>
    <w:rsid w:val="00DC7D0D"/>
    <w:rsid w:val="00E322B8"/>
    <w:rsid w:val="00E37D5B"/>
    <w:rsid w:val="00E51B2A"/>
    <w:rsid w:val="00E65E01"/>
    <w:rsid w:val="00E82FF6"/>
    <w:rsid w:val="00EB712C"/>
    <w:rsid w:val="00EC2706"/>
    <w:rsid w:val="00ED1E96"/>
    <w:rsid w:val="00F265EE"/>
    <w:rsid w:val="00FA02FB"/>
    <w:rsid w:val="00FA49A3"/>
    <w:rsid w:val="00FB00DF"/>
    <w:rsid w:val="00FB4A22"/>
    <w:rsid w:val="00FC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99"/>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25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52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252"/>
  </w:style>
  <w:style w:type="paragraph" w:styleId="Stopka">
    <w:name w:val="footer"/>
    <w:basedOn w:val="Normalny"/>
    <w:link w:val="StopkaZnak"/>
    <w:uiPriority w:val="99"/>
    <w:unhideWhenUsed/>
    <w:rsid w:val="00FC52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252"/>
  </w:style>
  <w:style w:type="paragraph" w:customStyle="1" w:styleId="Standard">
    <w:name w:val="Standard"/>
    <w:rsid w:val="00033FDE"/>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Akapitzlist">
    <w:name w:val="List Paragraph"/>
    <w:aliases w:val="Normalny1,Akapit z listą3,Akapit z listą31,Wypunktowanie,Normal2,Akapit z listą1,CW_Lista,wypunktowanie,sw tekst,normalny tekst,Obiekt,BulletC,NOWY,Akapit z listą32,List Paragraph,Akapit z listą2,Numerowanie,Akapit z listą BS,L1,Odstavec"/>
    <w:basedOn w:val="Standard"/>
    <w:link w:val="AkapitzlistZnak"/>
    <w:uiPriority w:val="34"/>
    <w:qFormat/>
    <w:rsid w:val="00365B36"/>
    <w:pPr>
      <w:widowControl/>
      <w:ind w:left="720"/>
      <w:textAlignment w:val="baseline"/>
    </w:pPr>
    <w:rPr>
      <w:rFonts w:eastAsia="Times New Roman" w:cs="Times New Roman"/>
      <w:lang w:bidi="ar-SA"/>
    </w:rPr>
  </w:style>
  <w:style w:type="character" w:customStyle="1" w:styleId="AkapitzlistZnak">
    <w:name w:val="Akapit z listą Znak"/>
    <w:aliases w:val="Normalny1 Znak,Akapit z listą3 Znak,Akapit z listą31 Znak,Wypunktowanie Znak,Normal2 Znak,Akapit z listą1 Znak,CW_Lista Znak,wypunktowanie Znak,sw tekst Znak,normalny tekst Znak,Obiekt Znak,BulletC Znak,NOWY Znak,List Paragraph Znak"/>
    <w:link w:val="Akapitzlist"/>
    <w:uiPriority w:val="99"/>
    <w:qFormat/>
    <w:locked/>
    <w:rsid w:val="00221EBE"/>
    <w:rPr>
      <w:rFonts w:ascii="Times New Roman" w:eastAsia="Times New Roman" w:hAnsi="Times New Roman" w:cs="Times New Roman"/>
      <w:kern w:val="3"/>
      <w:sz w:val="24"/>
      <w:szCs w:val="24"/>
      <w:lang w:eastAsia="zh-CN"/>
    </w:rPr>
  </w:style>
  <w:style w:type="paragraph" w:customStyle="1" w:styleId="Domylne">
    <w:name w:val="Domyślne"/>
    <w:qFormat/>
    <w:rsid w:val="00221EB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paragraph" w:customStyle="1" w:styleId="xmsonormal">
    <w:name w:val="xmsonormal"/>
    <w:basedOn w:val="Normalny"/>
    <w:qFormat/>
    <w:rsid w:val="00221E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9A29CF"/>
    <w:pPr>
      <w:spacing w:after="120" w:line="480" w:lineRule="auto"/>
      <w:ind w:left="283"/>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9A29CF"/>
    <w:rPr>
      <w:rFonts w:ascii="Times New Roman" w:eastAsia="Times New Roman" w:hAnsi="Times New Roman" w:cs="Times New Roman"/>
      <w:sz w:val="24"/>
      <w:szCs w:val="20"/>
      <w:lang w:eastAsia="pl-PL"/>
    </w:rPr>
  </w:style>
  <w:style w:type="paragraph" w:customStyle="1" w:styleId="listparagraph">
    <w:name w:val="listparagraph"/>
    <w:basedOn w:val="Normalny"/>
    <w:rsid w:val="009A2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77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semiHidden/>
    <w:unhideWhenUsed/>
    <w:rsid w:val="00777329"/>
    <w:pPr>
      <w:spacing w:after="120"/>
    </w:pPr>
  </w:style>
  <w:style w:type="character" w:customStyle="1" w:styleId="TekstpodstawowyZnak">
    <w:name w:val="Tekst podstawowy Znak"/>
    <w:basedOn w:val="Domylnaczcionkaakapitu"/>
    <w:link w:val="Tekstpodstawowy"/>
    <w:uiPriority w:val="99"/>
    <w:semiHidden/>
    <w:rsid w:val="00777329"/>
  </w:style>
  <w:style w:type="character" w:customStyle="1" w:styleId="hiddengrammarerror">
    <w:name w:val="hiddengrammarerror"/>
    <w:qFormat/>
    <w:rsid w:val="0064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351">
      <w:bodyDiv w:val="1"/>
      <w:marLeft w:val="0"/>
      <w:marRight w:val="0"/>
      <w:marTop w:val="0"/>
      <w:marBottom w:val="0"/>
      <w:divBdr>
        <w:top w:val="none" w:sz="0" w:space="0" w:color="auto"/>
        <w:left w:val="none" w:sz="0" w:space="0" w:color="auto"/>
        <w:bottom w:val="none" w:sz="0" w:space="0" w:color="auto"/>
        <w:right w:val="none" w:sz="0" w:space="0" w:color="auto"/>
      </w:divBdr>
    </w:div>
    <w:div w:id="198710697">
      <w:bodyDiv w:val="1"/>
      <w:marLeft w:val="0"/>
      <w:marRight w:val="0"/>
      <w:marTop w:val="0"/>
      <w:marBottom w:val="0"/>
      <w:divBdr>
        <w:top w:val="none" w:sz="0" w:space="0" w:color="auto"/>
        <w:left w:val="none" w:sz="0" w:space="0" w:color="auto"/>
        <w:bottom w:val="none" w:sz="0" w:space="0" w:color="auto"/>
        <w:right w:val="none" w:sz="0" w:space="0" w:color="auto"/>
      </w:divBdr>
    </w:div>
    <w:div w:id="277756409">
      <w:bodyDiv w:val="1"/>
      <w:marLeft w:val="0"/>
      <w:marRight w:val="0"/>
      <w:marTop w:val="0"/>
      <w:marBottom w:val="0"/>
      <w:divBdr>
        <w:top w:val="none" w:sz="0" w:space="0" w:color="auto"/>
        <w:left w:val="none" w:sz="0" w:space="0" w:color="auto"/>
        <w:bottom w:val="none" w:sz="0" w:space="0" w:color="auto"/>
        <w:right w:val="none" w:sz="0" w:space="0" w:color="auto"/>
      </w:divBdr>
    </w:div>
    <w:div w:id="291785796">
      <w:bodyDiv w:val="1"/>
      <w:marLeft w:val="0"/>
      <w:marRight w:val="0"/>
      <w:marTop w:val="0"/>
      <w:marBottom w:val="0"/>
      <w:divBdr>
        <w:top w:val="none" w:sz="0" w:space="0" w:color="auto"/>
        <w:left w:val="none" w:sz="0" w:space="0" w:color="auto"/>
        <w:bottom w:val="none" w:sz="0" w:space="0" w:color="auto"/>
        <w:right w:val="none" w:sz="0" w:space="0" w:color="auto"/>
      </w:divBdr>
    </w:div>
    <w:div w:id="460390960">
      <w:bodyDiv w:val="1"/>
      <w:marLeft w:val="0"/>
      <w:marRight w:val="0"/>
      <w:marTop w:val="0"/>
      <w:marBottom w:val="0"/>
      <w:divBdr>
        <w:top w:val="none" w:sz="0" w:space="0" w:color="auto"/>
        <w:left w:val="none" w:sz="0" w:space="0" w:color="auto"/>
        <w:bottom w:val="none" w:sz="0" w:space="0" w:color="auto"/>
        <w:right w:val="none" w:sz="0" w:space="0" w:color="auto"/>
      </w:divBdr>
      <w:divsChild>
        <w:div w:id="35131779">
          <w:marLeft w:val="0"/>
          <w:marRight w:val="0"/>
          <w:marTop w:val="0"/>
          <w:marBottom w:val="0"/>
          <w:divBdr>
            <w:top w:val="none" w:sz="0" w:space="0" w:color="auto"/>
            <w:left w:val="none" w:sz="0" w:space="0" w:color="auto"/>
            <w:bottom w:val="none" w:sz="0" w:space="0" w:color="auto"/>
            <w:right w:val="none" w:sz="0" w:space="0" w:color="auto"/>
          </w:divBdr>
        </w:div>
        <w:div w:id="1757094992">
          <w:marLeft w:val="0"/>
          <w:marRight w:val="0"/>
          <w:marTop w:val="0"/>
          <w:marBottom w:val="0"/>
          <w:divBdr>
            <w:top w:val="none" w:sz="0" w:space="0" w:color="auto"/>
            <w:left w:val="none" w:sz="0" w:space="0" w:color="auto"/>
            <w:bottom w:val="none" w:sz="0" w:space="0" w:color="auto"/>
            <w:right w:val="none" w:sz="0" w:space="0" w:color="auto"/>
          </w:divBdr>
        </w:div>
      </w:divsChild>
    </w:div>
    <w:div w:id="570383142">
      <w:bodyDiv w:val="1"/>
      <w:marLeft w:val="0"/>
      <w:marRight w:val="0"/>
      <w:marTop w:val="0"/>
      <w:marBottom w:val="0"/>
      <w:divBdr>
        <w:top w:val="none" w:sz="0" w:space="0" w:color="auto"/>
        <w:left w:val="none" w:sz="0" w:space="0" w:color="auto"/>
        <w:bottom w:val="none" w:sz="0" w:space="0" w:color="auto"/>
        <w:right w:val="none" w:sz="0" w:space="0" w:color="auto"/>
      </w:divBdr>
    </w:div>
    <w:div w:id="730075096">
      <w:bodyDiv w:val="1"/>
      <w:marLeft w:val="0"/>
      <w:marRight w:val="0"/>
      <w:marTop w:val="0"/>
      <w:marBottom w:val="0"/>
      <w:divBdr>
        <w:top w:val="none" w:sz="0" w:space="0" w:color="auto"/>
        <w:left w:val="none" w:sz="0" w:space="0" w:color="auto"/>
        <w:bottom w:val="none" w:sz="0" w:space="0" w:color="auto"/>
        <w:right w:val="none" w:sz="0" w:space="0" w:color="auto"/>
      </w:divBdr>
    </w:div>
    <w:div w:id="733821596">
      <w:bodyDiv w:val="1"/>
      <w:marLeft w:val="0"/>
      <w:marRight w:val="0"/>
      <w:marTop w:val="0"/>
      <w:marBottom w:val="0"/>
      <w:divBdr>
        <w:top w:val="none" w:sz="0" w:space="0" w:color="auto"/>
        <w:left w:val="none" w:sz="0" w:space="0" w:color="auto"/>
        <w:bottom w:val="none" w:sz="0" w:space="0" w:color="auto"/>
        <w:right w:val="none" w:sz="0" w:space="0" w:color="auto"/>
      </w:divBdr>
    </w:div>
    <w:div w:id="743143446">
      <w:bodyDiv w:val="1"/>
      <w:marLeft w:val="0"/>
      <w:marRight w:val="0"/>
      <w:marTop w:val="0"/>
      <w:marBottom w:val="0"/>
      <w:divBdr>
        <w:top w:val="none" w:sz="0" w:space="0" w:color="auto"/>
        <w:left w:val="none" w:sz="0" w:space="0" w:color="auto"/>
        <w:bottom w:val="none" w:sz="0" w:space="0" w:color="auto"/>
        <w:right w:val="none" w:sz="0" w:space="0" w:color="auto"/>
      </w:divBdr>
    </w:div>
    <w:div w:id="748774129">
      <w:bodyDiv w:val="1"/>
      <w:marLeft w:val="0"/>
      <w:marRight w:val="0"/>
      <w:marTop w:val="0"/>
      <w:marBottom w:val="0"/>
      <w:divBdr>
        <w:top w:val="none" w:sz="0" w:space="0" w:color="auto"/>
        <w:left w:val="none" w:sz="0" w:space="0" w:color="auto"/>
        <w:bottom w:val="none" w:sz="0" w:space="0" w:color="auto"/>
        <w:right w:val="none" w:sz="0" w:space="0" w:color="auto"/>
      </w:divBdr>
    </w:div>
    <w:div w:id="755977789">
      <w:bodyDiv w:val="1"/>
      <w:marLeft w:val="0"/>
      <w:marRight w:val="0"/>
      <w:marTop w:val="0"/>
      <w:marBottom w:val="0"/>
      <w:divBdr>
        <w:top w:val="none" w:sz="0" w:space="0" w:color="auto"/>
        <w:left w:val="none" w:sz="0" w:space="0" w:color="auto"/>
        <w:bottom w:val="none" w:sz="0" w:space="0" w:color="auto"/>
        <w:right w:val="none" w:sz="0" w:space="0" w:color="auto"/>
      </w:divBdr>
    </w:div>
    <w:div w:id="886262069">
      <w:bodyDiv w:val="1"/>
      <w:marLeft w:val="0"/>
      <w:marRight w:val="0"/>
      <w:marTop w:val="0"/>
      <w:marBottom w:val="0"/>
      <w:divBdr>
        <w:top w:val="none" w:sz="0" w:space="0" w:color="auto"/>
        <w:left w:val="none" w:sz="0" w:space="0" w:color="auto"/>
        <w:bottom w:val="none" w:sz="0" w:space="0" w:color="auto"/>
        <w:right w:val="none" w:sz="0" w:space="0" w:color="auto"/>
      </w:divBdr>
    </w:div>
    <w:div w:id="1020397474">
      <w:bodyDiv w:val="1"/>
      <w:marLeft w:val="0"/>
      <w:marRight w:val="0"/>
      <w:marTop w:val="0"/>
      <w:marBottom w:val="0"/>
      <w:divBdr>
        <w:top w:val="none" w:sz="0" w:space="0" w:color="auto"/>
        <w:left w:val="none" w:sz="0" w:space="0" w:color="auto"/>
        <w:bottom w:val="none" w:sz="0" w:space="0" w:color="auto"/>
        <w:right w:val="none" w:sz="0" w:space="0" w:color="auto"/>
      </w:divBdr>
    </w:div>
    <w:div w:id="1097872861">
      <w:bodyDiv w:val="1"/>
      <w:marLeft w:val="0"/>
      <w:marRight w:val="0"/>
      <w:marTop w:val="0"/>
      <w:marBottom w:val="0"/>
      <w:divBdr>
        <w:top w:val="none" w:sz="0" w:space="0" w:color="auto"/>
        <w:left w:val="none" w:sz="0" w:space="0" w:color="auto"/>
        <w:bottom w:val="none" w:sz="0" w:space="0" w:color="auto"/>
        <w:right w:val="none" w:sz="0" w:space="0" w:color="auto"/>
      </w:divBdr>
    </w:div>
    <w:div w:id="1217858066">
      <w:bodyDiv w:val="1"/>
      <w:marLeft w:val="0"/>
      <w:marRight w:val="0"/>
      <w:marTop w:val="0"/>
      <w:marBottom w:val="0"/>
      <w:divBdr>
        <w:top w:val="none" w:sz="0" w:space="0" w:color="auto"/>
        <w:left w:val="none" w:sz="0" w:space="0" w:color="auto"/>
        <w:bottom w:val="none" w:sz="0" w:space="0" w:color="auto"/>
        <w:right w:val="none" w:sz="0" w:space="0" w:color="auto"/>
      </w:divBdr>
    </w:div>
    <w:div w:id="1234656784">
      <w:bodyDiv w:val="1"/>
      <w:marLeft w:val="0"/>
      <w:marRight w:val="0"/>
      <w:marTop w:val="0"/>
      <w:marBottom w:val="0"/>
      <w:divBdr>
        <w:top w:val="none" w:sz="0" w:space="0" w:color="auto"/>
        <w:left w:val="none" w:sz="0" w:space="0" w:color="auto"/>
        <w:bottom w:val="none" w:sz="0" w:space="0" w:color="auto"/>
        <w:right w:val="none" w:sz="0" w:space="0" w:color="auto"/>
      </w:divBdr>
    </w:div>
    <w:div w:id="1354189067">
      <w:bodyDiv w:val="1"/>
      <w:marLeft w:val="0"/>
      <w:marRight w:val="0"/>
      <w:marTop w:val="0"/>
      <w:marBottom w:val="0"/>
      <w:divBdr>
        <w:top w:val="none" w:sz="0" w:space="0" w:color="auto"/>
        <w:left w:val="none" w:sz="0" w:space="0" w:color="auto"/>
        <w:bottom w:val="none" w:sz="0" w:space="0" w:color="auto"/>
        <w:right w:val="none" w:sz="0" w:space="0" w:color="auto"/>
      </w:divBdr>
    </w:div>
    <w:div w:id="1674335291">
      <w:bodyDiv w:val="1"/>
      <w:marLeft w:val="0"/>
      <w:marRight w:val="0"/>
      <w:marTop w:val="0"/>
      <w:marBottom w:val="0"/>
      <w:divBdr>
        <w:top w:val="none" w:sz="0" w:space="0" w:color="auto"/>
        <w:left w:val="none" w:sz="0" w:space="0" w:color="auto"/>
        <w:bottom w:val="none" w:sz="0" w:space="0" w:color="auto"/>
        <w:right w:val="none" w:sz="0" w:space="0" w:color="auto"/>
      </w:divBdr>
    </w:div>
    <w:div w:id="1709260402">
      <w:bodyDiv w:val="1"/>
      <w:marLeft w:val="0"/>
      <w:marRight w:val="0"/>
      <w:marTop w:val="0"/>
      <w:marBottom w:val="0"/>
      <w:divBdr>
        <w:top w:val="none" w:sz="0" w:space="0" w:color="auto"/>
        <w:left w:val="none" w:sz="0" w:space="0" w:color="auto"/>
        <w:bottom w:val="none" w:sz="0" w:space="0" w:color="auto"/>
        <w:right w:val="none" w:sz="0" w:space="0" w:color="auto"/>
      </w:divBdr>
    </w:div>
    <w:div w:id="1803502371">
      <w:bodyDiv w:val="1"/>
      <w:marLeft w:val="0"/>
      <w:marRight w:val="0"/>
      <w:marTop w:val="0"/>
      <w:marBottom w:val="0"/>
      <w:divBdr>
        <w:top w:val="none" w:sz="0" w:space="0" w:color="auto"/>
        <w:left w:val="none" w:sz="0" w:space="0" w:color="auto"/>
        <w:bottom w:val="none" w:sz="0" w:space="0" w:color="auto"/>
        <w:right w:val="none" w:sz="0" w:space="0" w:color="auto"/>
      </w:divBdr>
      <w:divsChild>
        <w:div w:id="972641686">
          <w:marLeft w:val="0"/>
          <w:marRight w:val="0"/>
          <w:marTop w:val="0"/>
          <w:marBottom w:val="0"/>
          <w:divBdr>
            <w:top w:val="none" w:sz="0" w:space="0" w:color="auto"/>
            <w:left w:val="none" w:sz="0" w:space="0" w:color="auto"/>
            <w:bottom w:val="none" w:sz="0" w:space="0" w:color="auto"/>
            <w:right w:val="none" w:sz="0" w:space="0" w:color="auto"/>
          </w:divBdr>
        </w:div>
        <w:div w:id="1831864907">
          <w:marLeft w:val="0"/>
          <w:marRight w:val="0"/>
          <w:marTop w:val="0"/>
          <w:marBottom w:val="0"/>
          <w:divBdr>
            <w:top w:val="none" w:sz="0" w:space="0" w:color="auto"/>
            <w:left w:val="none" w:sz="0" w:space="0" w:color="auto"/>
            <w:bottom w:val="none" w:sz="0" w:space="0" w:color="auto"/>
            <w:right w:val="none" w:sz="0" w:space="0" w:color="auto"/>
          </w:divBdr>
        </w:div>
        <w:div w:id="1466659552">
          <w:marLeft w:val="0"/>
          <w:marRight w:val="0"/>
          <w:marTop w:val="0"/>
          <w:marBottom w:val="0"/>
          <w:divBdr>
            <w:top w:val="none" w:sz="0" w:space="0" w:color="auto"/>
            <w:left w:val="none" w:sz="0" w:space="0" w:color="auto"/>
            <w:bottom w:val="none" w:sz="0" w:space="0" w:color="auto"/>
            <w:right w:val="none" w:sz="0" w:space="0" w:color="auto"/>
          </w:divBdr>
        </w:div>
        <w:div w:id="818696077">
          <w:marLeft w:val="0"/>
          <w:marRight w:val="0"/>
          <w:marTop w:val="0"/>
          <w:marBottom w:val="0"/>
          <w:divBdr>
            <w:top w:val="none" w:sz="0" w:space="0" w:color="auto"/>
            <w:left w:val="none" w:sz="0" w:space="0" w:color="auto"/>
            <w:bottom w:val="none" w:sz="0" w:space="0" w:color="auto"/>
            <w:right w:val="none" w:sz="0" w:space="0" w:color="auto"/>
          </w:divBdr>
        </w:div>
      </w:divsChild>
    </w:div>
    <w:div w:id="1876379628">
      <w:bodyDiv w:val="1"/>
      <w:marLeft w:val="0"/>
      <w:marRight w:val="0"/>
      <w:marTop w:val="0"/>
      <w:marBottom w:val="0"/>
      <w:divBdr>
        <w:top w:val="none" w:sz="0" w:space="0" w:color="auto"/>
        <w:left w:val="none" w:sz="0" w:space="0" w:color="auto"/>
        <w:bottom w:val="none" w:sz="0" w:space="0" w:color="auto"/>
        <w:right w:val="none" w:sz="0" w:space="0" w:color="auto"/>
      </w:divBdr>
    </w:div>
    <w:div w:id="1913466907">
      <w:bodyDiv w:val="1"/>
      <w:marLeft w:val="0"/>
      <w:marRight w:val="0"/>
      <w:marTop w:val="0"/>
      <w:marBottom w:val="0"/>
      <w:divBdr>
        <w:top w:val="none" w:sz="0" w:space="0" w:color="auto"/>
        <w:left w:val="none" w:sz="0" w:space="0" w:color="auto"/>
        <w:bottom w:val="none" w:sz="0" w:space="0" w:color="auto"/>
        <w:right w:val="none" w:sz="0" w:space="0" w:color="auto"/>
      </w:divBdr>
    </w:div>
    <w:div w:id="1978798171">
      <w:bodyDiv w:val="1"/>
      <w:marLeft w:val="0"/>
      <w:marRight w:val="0"/>
      <w:marTop w:val="0"/>
      <w:marBottom w:val="0"/>
      <w:divBdr>
        <w:top w:val="none" w:sz="0" w:space="0" w:color="auto"/>
        <w:left w:val="none" w:sz="0" w:space="0" w:color="auto"/>
        <w:bottom w:val="none" w:sz="0" w:space="0" w:color="auto"/>
        <w:right w:val="none" w:sz="0" w:space="0" w:color="auto"/>
      </w:divBdr>
    </w:div>
    <w:div w:id="2019885137">
      <w:bodyDiv w:val="1"/>
      <w:marLeft w:val="0"/>
      <w:marRight w:val="0"/>
      <w:marTop w:val="0"/>
      <w:marBottom w:val="0"/>
      <w:divBdr>
        <w:top w:val="none" w:sz="0" w:space="0" w:color="auto"/>
        <w:left w:val="none" w:sz="0" w:space="0" w:color="auto"/>
        <w:bottom w:val="none" w:sz="0" w:space="0" w:color="auto"/>
        <w:right w:val="none" w:sz="0" w:space="0" w:color="auto"/>
      </w:divBdr>
    </w:div>
    <w:div w:id="2057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49B8-A27F-4DAE-AF09-7AB25E63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601</Words>
  <Characters>3608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Agnieszka Irzwikowska</cp:lastModifiedBy>
  <cp:revision>6</cp:revision>
  <cp:lastPrinted>2020-11-19T13:44:00Z</cp:lastPrinted>
  <dcterms:created xsi:type="dcterms:W3CDTF">2021-04-07T06:20:00Z</dcterms:created>
  <dcterms:modified xsi:type="dcterms:W3CDTF">2021-04-07T11:13:00Z</dcterms:modified>
</cp:coreProperties>
</file>