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bookmarkStart w:id="0" w:name="_GoBack"/>
    </w:p>
    <w:p w:rsidR="004A552C" w:rsidRPr="004A552C" w:rsidRDefault="004A552C" w:rsidP="004A552C">
      <w:pPr>
        <w:spacing w:line="360" w:lineRule="auto"/>
        <w:jc w:val="center"/>
        <w:rPr>
          <w:rFonts w:ascii="Arial" w:eastAsia="Calibri" w:hAnsi="Arial"/>
          <w:b/>
          <w:noProof/>
          <w:sz w:val="32"/>
          <w:szCs w:val="32"/>
        </w:rPr>
      </w:pPr>
      <w:r w:rsidRPr="004A552C">
        <w:rPr>
          <w:rFonts w:ascii="Arial" w:eastAsia="Times New Roman" w:hAnsi="Arial"/>
          <w:b/>
          <w:sz w:val="32"/>
          <w:szCs w:val="32"/>
          <w:lang w:eastAsia="hi-IN"/>
        </w:rPr>
        <w:t xml:space="preserve">Usługę </w:t>
      </w:r>
      <w:r w:rsidRPr="004A552C">
        <w:rPr>
          <w:rFonts w:ascii="Arial" w:eastAsia="Calibri" w:hAnsi="Arial"/>
          <w:b/>
          <w:noProof/>
          <w:sz w:val="32"/>
          <w:szCs w:val="32"/>
        </w:rPr>
        <w:t>odbioru, transportu i unieszkodliwiania odpadów wielko</w:t>
      </w:r>
      <w:r w:rsidR="003822B1">
        <w:rPr>
          <w:rFonts w:ascii="Arial" w:eastAsia="Calibri" w:hAnsi="Arial"/>
          <w:b/>
          <w:noProof/>
          <w:sz w:val="32"/>
          <w:szCs w:val="32"/>
        </w:rPr>
        <w:t>ga</w:t>
      </w:r>
      <w:r w:rsidRPr="004A552C">
        <w:rPr>
          <w:rFonts w:ascii="Arial" w:eastAsia="Calibri" w:hAnsi="Arial"/>
          <w:b/>
          <w:noProof/>
          <w:sz w:val="32"/>
          <w:szCs w:val="32"/>
        </w:rPr>
        <w:t>barytowych</w:t>
      </w:r>
    </w:p>
    <w:bookmarkEnd w:id="0"/>
    <w:p w:rsidR="0032233F" w:rsidRDefault="0032233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Pr="0032233F" w:rsidRDefault="00F933C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sidR="00936CB3">
        <w:rPr>
          <w:rFonts w:ascii="Arial" w:eastAsia="Arial" w:hAnsi="Arial"/>
          <w:sz w:val="28"/>
          <w:szCs w:val="28"/>
          <w:u w:val="single"/>
          <w:lang w:eastAsia="pl-PL"/>
        </w:rPr>
        <w:t>27</w:t>
      </w:r>
      <w:r w:rsidRPr="003701E9">
        <w:rPr>
          <w:rFonts w:ascii="Arial" w:eastAsia="Arial" w:hAnsi="Arial"/>
          <w:sz w:val="28"/>
          <w:szCs w:val="28"/>
          <w:u w:val="single"/>
          <w:lang w:eastAsia="pl-PL"/>
        </w:rPr>
        <w:t>/202</w:t>
      </w:r>
      <w:r>
        <w:rPr>
          <w:rFonts w:ascii="Arial" w:eastAsia="Arial" w:hAnsi="Arial"/>
          <w:sz w:val="28"/>
          <w:szCs w:val="28"/>
          <w:u w:val="single"/>
          <w:lang w:eastAsia="pl-PL"/>
        </w:rPr>
        <w:t>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1266F8">
        <w:rPr>
          <w:rFonts w:ascii="Arial" w:eastAsia="Arial" w:hAnsi="Arial"/>
          <w:kern w:val="0"/>
          <w:szCs w:val="20"/>
          <w:lang w:eastAsia="pl-PL" w:bidi="ar-SA"/>
        </w:rPr>
        <w:t>28.</w:t>
      </w:r>
      <w:r w:rsidR="000C22CC">
        <w:rPr>
          <w:rFonts w:ascii="Arial" w:eastAsia="Arial" w:hAnsi="Arial"/>
          <w:kern w:val="0"/>
          <w:szCs w:val="20"/>
          <w:lang w:eastAsia="pl-PL" w:bidi="ar-SA"/>
        </w:rPr>
        <w:t>04</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A552C" w:rsidRPr="004A552C" w:rsidRDefault="00FF3B3C" w:rsidP="004A552C">
      <w:pPr>
        <w:pStyle w:val="Tekstpodstawowy22"/>
        <w:tabs>
          <w:tab w:val="left" w:pos="851"/>
          <w:tab w:val="left" w:pos="4820"/>
        </w:tabs>
        <w:spacing w:after="0" w:line="276" w:lineRule="auto"/>
        <w:jc w:val="both"/>
        <w:rPr>
          <w:rFonts w:ascii="Arial" w:hAnsi="Arial"/>
          <w:sz w:val="22"/>
          <w:szCs w:val="22"/>
        </w:rPr>
      </w:pPr>
      <w:r w:rsidRPr="004A552C">
        <w:rPr>
          <w:rFonts w:ascii="Arial" w:hAnsi="Arial"/>
          <w:sz w:val="22"/>
          <w:szCs w:val="22"/>
        </w:rPr>
        <w:t>1.</w:t>
      </w:r>
      <w:r w:rsidR="004245D9" w:rsidRPr="004A552C">
        <w:rPr>
          <w:rFonts w:ascii="Arial" w:hAnsi="Arial"/>
          <w:sz w:val="22"/>
          <w:szCs w:val="22"/>
        </w:rPr>
        <w:t xml:space="preserve">Przedmiotem zamówienia jest: </w:t>
      </w:r>
      <w:r w:rsidR="004A552C" w:rsidRPr="004A552C">
        <w:rPr>
          <w:rFonts w:ascii="Arial" w:hAnsi="Arial"/>
          <w:bCs/>
          <w:sz w:val="22"/>
          <w:szCs w:val="22"/>
        </w:rPr>
        <w:t>Usługa odbioru, transportu i unieszkodliwiania odpadów wielkogabarytowych ––</w:t>
      </w:r>
      <w:r w:rsidR="004A552C" w:rsidRPr="004A552C">
        <w:rPr>
          <w:rFonts w:ascii="Arial" w:hAnsi="Arial"/>
          <w:sz w:val="22"/>
          <w:szCs w:val="22"/>
        </w:rPr>
        <w:t xml:space="preserve"> zgodnie z zapisami zawartymi w formularzu asortymentow</w:t>
      </w:r>
      <w:r w:rsidR="004A552C">
        <w:rPr>
          <w:rFonts w:ascii="Arial" w:hAnsi="Arial"/>
          <w:sz w:val="22"/>
          <w:szCs w:val="22"/>
        </w:rPr>
        <w:t>o cenowym – załącznik nr 2 do S</w:t>
      </w:r>
      <w:r w:rsidR="004A552C" w:rsidRPr="004A552C">
        <w:rPr>
          <w:rFonts w:ascii="Arial" w:hAnsi="Arial"/>
          <w:sz w:val="22"/>
          <w:szCs w:val="22"/>
        </w:rPr>
        <w:t>WZ wraz z udostępnieniem kontenerów na czas trwania umowy i utrzymaniem ich w odpowiednim stanie technicznym.</w:t>
      </w:r>
    </w:p>
    <w:p w:rsidR="004A552C" w:rsidRPr="004A552C" w:rsidRDefault="004A552C" w:rsidP="004A552C">
      <w:pPr>
        <w:pStyle w:val="Tekstpodstawowy22"/>
        <w:tabs>
          <w:tab w:val="left" w:pos="851"/>
          <w:tab w:val="left" w:pos="4820"/>
        </w:tabs>
        <w:spacing w:after="0" w:line="276" w:lineRule="auto"/>
        <w:jc w:val="both"/>
        <w:rPr>
          <w:rFonts w:ascii="Arial" w:hAnsi="Arial"/>
          <w:sz w:val="22"/>
          <w:szCs w:val="22"/>
        </w:rPr>
      </w:pPr>
    </w:p>
    <w:p w:rsidR="004A552C" w:rsidRPr="00F933CF" w:rsidRDefault="004A552C" w:rsidP="004A552C">
      <w:pPr>
        <w:pStyle w:val="Standard"/>
        <w:tabs>
          <w:tab w:val="left" w:pos="1985"/>
        </w:tabs>
        <w:spacing w:after="0"/>
        <w:jc w:val="both"/>
        <w:rPr>
          <w:rFonts w:ascii="Arial" w:hAnsi="Arial" w:cs="Arial"/>
        </w:rPr>
      </w:pPr>
      <w:r w:rsidRPr="004A552C">
        <w:rPr>
          <w:rFonts w:ascii="Arial" w:hAnsi="Arial" w:cs="Arial"/>
          <w:bCs/>
        </w:rPr>
        <w:t>Odpady wielkogabarytowe o kodzie:</w:t>
      </w:r>
    </w:p>
    <w:p w:rsidR="004A552C" w:rsidRPr="004A552C" w:rsidRDefault="004A552C" w:rsidP="00F933CF">
      <w:pPr>
        <w:pStyle w:val="Standard"/>
        <w:tabs>
          <w:tab w:val="left" w:pos="1985"/>
        </w:tabs>
        <w:spacing w:after="0"/>
        <w:jc w:val="both"/>
        <w:rPr>
          <w:rFonts w:ascii="Arial" w:hAnsi="Arial" w:cs="Arial"/>
        </w:rPr>
      </w:pPr>
      <w:r w:rsidRPr="004A552C">
        <w:rPr>
          <w:rFonts w:ascii="Arial" w:hAnsi="Arial" w:cs="Arial"/>
          <w:bCs/>
        </w:rPr>
        <w:t>20 03 207</w:t>
      </w:r>
      <w:r w:rsidRPr="004A552C">
        <w:rPr>
          <w:rFonts w:ascii="Arial" w:hAnsi="Arial" w:cs="Arial"/>
        </w:rPr>
        <w:t xml:space="preserve"> – odpady wielkogabarytowe.                      </w:t>
      </w:r>
    </w:p>
    <w:p w:rsidR="004A552C" w:rsidRPr="004A552C" w:rsidRDefault="004A552C" w:rsidP="004A552C">
      <w:pPr>
        <w:pStyle w:val="Tekstpodstawowy22"/>
        <w:tabs>
          <w:tab w:val="left" w:pos="851"/>
          <w:tab w:val="left" w:pos="4820"/>
        </w:tabs>
        <w:spacing w:after="0" w:line="276" w:lineRule="auto"/>
        <w:jc w:val="both"/>
        <w:rPr>
          <w:rFonts w:ascii="Arial" w:hAnsi="Arial"/>
          <w:sz w:val="22"/>
          <w:szCs w:val="22"/>
        </w:rPr>
      </w:pPr>
      <w:r w:rsidRPr="004A552C">
        <w:rPr>
          <w:rFonts w:ascii="Arial" w:hAnsi="Arial"/>
          <w:bCs/>
          <w:sz w:val="22"/>
          <w:szCs w:val="22"/>
        </w:rPr>
        <w:t>2</w:t>
      </w:r>
      <w:r w:rsidRPr="004A552C">
        <w:rPr>
          <w:rFonts w:ascii="Arial" w:hAnsi="Arial"/>
          <w:sz w:val="22"/>
          <w:szCs w:val="22"/>
        </w:rPr>
        <w:t>. Lokalizacje Szpitala Powiatowego w Zawierciu, których dotyczy przedmiot zamówienia:</w:t>
      </w:r>
    </w:p>
    <w:p w:rsidR="004A552C" w:rsidRPr="004A552C" w:rsidRDefault="004A552C" w:rsidP="004A552C">
      <w:pPr>
        <w:pStyle w:val="Tekstpodstawowy22"/>
        <w:tabs>
          <w:tab w:val="left" w:pos="851"/>
          <w:tab w:val="left" w:pos="4820"/>
        </w:tabs>
        <w:spacing w:after="0" w:line="276" w:lineRule="auto"/>
        <w:jc w:val="both"/>
        <w:rPr>
          <w:rFonts w:ascii="Arial" w:hAnsi="Arial"/>
          <w:sz w:val="22"/>
          <w:szCs w:val="22"/>
        </w:rPr>
      </w:pPr>
      <w:r w:rsidRPr="004A552C">
        <w:rPr>
          <w:rFonts w:ascii="Arial" w:hAnsi="Arial"/>
          <w:color w:val="000000"/>
          <w:sz w:val="22"/>
          <w:szCs w:val="22"/>
        </w:rPr>
        <w:t>a. Lokalizacja nr I - 42-400 Zawiercie, ul. Miodowa 14,</w:t>
      </w:r>
    </w:p>
    <w:p w:rsidR="004A552C" w:rsidRPr="004A552C" w:rsidRDefault="004A552C" w:rsidP="004A552C">
      <w:pPr>
        <w:pStyle w:val="Tekstpodstawowy22"/>
        <w:tabs>
          <w:tab w:val="left" w:pos="851"/>
          <w:tab w:val="left" w:pos="4820"/>
        </w:tabs>
        <w:spacing w:after="0" w:line="276" w:lineRule="auto"/>
        <w:jc w:val="both"/>
        <w:rPr>
          <w:rFonts w:ascii="Arial" w:hAnsi="Arial"/>
          <w:sz w:val="22"/>
          <w:szCs w:val="22"/>
        </w:rPr>
      </w:pPr>
      <w:r w:rsidRPr="004A552C">
        <w:rPr>
          <w:rFonts w:ascii="Arial" w:hAnsi="Arial"/>
          <w:color w:val="000000"/>
          <w:sz w:val="22"/>
          <w:szCs w:val="22"/>
        </w:rPr>
        <w:t>b. Lokalizacja nr II – 42-400 Zawiercie, ul. Powstańców Śląskich 8,</w:t>
      </w:r>
    </w:p>
    <w:p w:rsidR="004A552C" w:rsidRPr="004A552C" w:rsidRDefault="004A552C" w:rsidP="004A552C">
      <w:pPr>
        <w:pStyle w:val="Tekstpodstawowy22"/>
        <w:tabs>
          <w:tab w:val="left" w:pos="851"/>
          <w:tab w:val="left" w:pos="4820"/>
        </w:tabs>
        <w:spacing w:after="0" w:line="276" w:lineRule="auto"/>
        <w:jc w:val="both"/>
        <w:rPr>
          <w:rFonts w:ascii="Arial" w:hAnsi="Arial"/>
          <w:sz w:val="22"/>
          <w:szCs w:val="22"/>
        </w:rPr>
      </w:pPr>
      <w:r w:rsidRPr="004A552C">
        <w:rPr>
          <w:rFonts w:ascii="Arial" w:hAnsi="Arial"/>
          <w:color w:val="000000"/>
          <w:sz w:val="22"/>
          <w:szCs w:val="22"/>
        </w:rPr>
        <w:t>c. Lokalizacja nr IV – 42-400 Zawiercie, ul. Gałczyńskiego 1,</w:t>
      </w:r>
    </w:p>
    <w:p w:rsidR="004A552C" w:rsidRPr="004A552C" w:rsidRDefault="004A552C" w:rsidP="004A552C">
      <w:pPr>
        <w:pStyle w:val="Tekstpodstawowy22"/>
        <w:tabs>
          <w:tab w:val="left" w:pos="851"/>
          <w:tab w:val="left" w:pos="4820"/>
        </w:tabs>
        <w:spacing w:after="0" w:line="276" w:lineRule="auto"/>
        <w:jc w:val="both"/>
        <w:rPr>
          <w:rFonts w:ascii="Arial" w:hAnsi="Arial"/>
          <w:sz w:val="22"/>
          <w:szCs w:val="22"/>
        </w:rPr>
      </w:pPr>
      <w:r w:rsidRPr="004A552C">
        <w:rPr>
          <w:rFonts w:ascii="Arial" w:hAnsi="Arial"/>
          <w:color w:val="000000"/>
          <w:sz w:val="22"/>
          <w:szCs w:val="22"/>
        </w:rPr>
        <w:t>d. Lokalizacja nr V – 42-400 Zawiercie, ul. Piłsudskiego 80.</w:t>
      </w:r>
    </w:p>
    <w:p w:rsidR="004A552C" w:rsidRPr="004A552C" w:rsidRDefault="004A552C" w:rsidP="004A552C">
      <w:pPr>
        <w:pStyle w:val="Tekstpodstawowy22"/>
        <w:tabs>
          <w:tab w:val="left" w:pos="851"/>
          <w:tab w:val="left" w:pos="4820"/>
        </w:tabs>
        <w:spacing w:after="0" w:line="276" w:lineRule="auto"/>
        <w:jc w:val="both"/>
        <w:rPr>
          <w:rFonts w:ascii="Arial" w:hAnsi="Arial"/>
          <w:sz w:val="22"/>
          <w:szCs w:val="22"/>
        </w:rPr>
      </w:pPr>
      <w:r w:rsidRPr="004A552C">
        <w:rPr>
          <w:rFonts w:ascii="Arial" w:hAnsi="Arial"/>
          <w:sz w:val="22"/>
          <w:szCs w:val="22"/>
        </w:rPr>
        <w:t>Usługa będzie rozliczna za odbiór w tonach (cena Wykonawcy podana za wywóz 1 tony).</w:t>
      </w:r>
    </w:p>
    <w:p w:rsidR="004A552C" w:rsidRPr="004A552C" w:rsidRDefault="004A552C" w:rsidP="004A552C">
      <w:pPr>
        <w:spacing w:line="276" w:lineRule="auto"/>
        <w:jc w:val="both"/>
        <w:rPr>
          <w:rFonts w:ascii="Arial" w:hAnsi="Arial"/>
          <w:sz w:val="22"/>
          <w:szCs w:val="22"/>
        </w:rPr>
      </w:pPr>
      <w:r w:rsidRPr="004A552C">
        <w:rPr>
          <w:rFonts w:ascii="Arial" w:hAnsi="Arial"/>
          <w:bCs/>
          <w:sz w:val="22"/>
          <w:szCs w:val="22"/>
        </w:rPr>
        <w:t>3</w:t>
      </w:r>
      <w:r w:rsidRPr="004A552C">
        <w:rPr>
          <w:rFonts w:ascii="Arial" w:hAnsi="Arial"/>
          <w:sz w:val="22"/>
          <w:szCs w:val="22"/>
        </w:rPr>
        <w:t>. Wspólny Słownik Zamówień:</w:t>
      </w:r>
    </w:p>
    <w:p w:rsidR="004A552C" w:rsidRPr="004A552C" w:rsidRDefault="004A552C" w:rsidP="004A552C">
      <w:pPr>
        <w:spacing w:line="276" w:lineRule="auto"/>
        <w:jc w:val="both"/>
        <w:rPr>
          <w:rFonts w:ascii="Arial" w:hAnsi="Arial"/>
          <w:sz w:val="22"/>
          <w:szCs w:val="22"/>
        </w:rPr>
      </w:pPr>
    </w:p>
    <w:p w:rsidR="004A552C" w:rsidRPr="004A552C" w:rsidRDefault="004A552C" w:rsidP="004A552C">
      <w:pPr>
        <w:pStyle w:val="Standard"/>
        <w:tabs>
          <w:tab w:val="left" w:pos="993"/>
          <w:tab w:val="left" w:pos="2268"/>
        </w:tabs>
        <w:spacing w:after="0"/>
        <w:jc w:val="both"/>
        <w:rPr>
          <w:rFonts w:ascii="Arial" w:hAnsi="Arial" w:cs="Arial"/>
        </w:rPr>
      </w:pPr>
      <w:r w:rsidRPr="004A552C">
        <w:rPr>
          <w:rFonts w:ascii="Arial" w:hAnsi="Arial" w:cs="Arial"/>
        </w:rPr>
        <w:t>90511000-2 – usługi wywozu odpadów,</w:t>
      </w:r>
    </w:p>
    <w:p w:rsidR="004A552C" w:rsidRPr="004A552C" w:rsidRDefault="004A552C" w:rsidP="004A552C">
      <w:pPr>
        <w:pStyle w:val="Standard"/>
        <w:tabs>
          <w:tab w:val="left" w:pos="1986"/>
        </w:tabs>
        <w:spacing w:after="0"/>
        <w:jc w:val="both"/>
        <w:rPr>
          <w:rFonts w:ascii="Arial" w:hAnsi="Arial" w:cs="Arial"/>
        </w:rPr>
      </w:pPr>
      <w:r w:rsidRPr="004A552C">
        <w:rPr>
          <w:rFonts w:ascii="Arial" w:hAnsi="Arial" w:cs="Arial"/>
        </w:rPr>
        <w:t>90512000-9 – usługi transportu odpadów,</w:t>
      </w:r>
    </w:p>
    <w:p w:rsidR="004A552C" w:rsidRPr="004A552C" w:rsidRDefault="004A552C" w:rsidP="004A552C">
      <w:pPr>
        <w:pStyle w:val="Standard"/>
        <w:tabs>
          <w:tab w:val="left" w:pos="1986"/>
        </w:tabs>
        <w:spacing w:after="0"/>
        <w:jc w:val="both"/>
        <w:rPr>
          <w:rFonts w:ascii="Arial" w:hAnsi="Arial" w:cs="Arial"/>
        </w:rPr>
      </w:pPr>
      <w:r w:rsidRPr="004A552C">
        <w:rPr>
          <w:rFonts w:ascii="Arial" w:hAnsi="Arial" w:cs="Arial"/>
        </w:rPr>
        <w:t>90514000-3 – usługi recyklingu odpadów,</w:t>
      </w:r>
    </w:p>
    <w:p w:rsidR="004A552C" w:rsidRPr="004A552C" w:rsidRDefault="004A552C" w:rsidP="004A552C">
      <w:pPr>
        <w:pStyle w:val="Standard"/>
        <w:tabs>
          <w:tab w:val="left" w:pos="1986"/>
        </w:tabs>
        <w:spacing w:after="0"/>
        <w:jc w:val="both"/>
        <w:rPr>
          <w:rFonts w:ascii="Arial" w:hAnsi="Arial" w:cs="Arial"/>
        </w:rPr>
      </w:pPr>
      <w:r w:rsidRPr="004A552C">
        <w:rPr>
          <w:rFonts w:ascii="Arial" w:hAnsi="Arial" w:cs="Arial"/>
          <w:color w:val="000000"/>
        </w:rPr>
        <w:t>34928480-6 – kontener odpady i śmieci.</w:t>
      </w:r>
    </w:p>
    <w:p w:rsidR="004A552C" w:rsidRPr="004A552C" w:rsidRDefault="004A552C" w:rsidP="004A552C">
      <w:pPr>
        <w:pStyle w:val="Standard"/>
        <w:tabs>
          <w:tab w:val="left" w:pos="1985"/>
          <w:tab w:val="left" w:pos="3465"/>
        </w:tabs>
        <w:spacing w:after="0"/>
        <w:jc w:val="both"/>
        <w:rPr>
          <w:rFonts w:ascii="Arial" w:hAnsi="Arial" w:cs="Arial"/>
        </w:rPr>
      </w:pPr>
      <w:r w:rsidRPr="004A552C">
        <w:rPr>
          <w:rFonts w:ascii="Arial" w:eastAsia="Arial" w:hAnsi="Arial" w:cs="Arial"/>
          <w:bCs/>
          <w:color w:val="000000"/>
        </w:rPr>
        <w:t>4. Z</w:t>
      </w:r>
      <w:r w:rsidRPr="004A552C">
        <w:rPr>
          <w:rFonts w:ascii="Arial" w:hAnsi="Arial" w:cs="Arial"/>
          <w:color w:val="000000"/>
        </w:rPr>
        <w:t>akres zamówienia obejmuje odbiór, transport i zagospodarowanie odpadów wielkogabarytowych w sposób zapewniający osiągnięcie odpowiednich poziomów recyklingu, przygotowania do ponownego użycia i odzysku innymi metodami oraz ograniczenie masy odpadów przekazywanych do składowania w ramach powierzonego zadania, zgodnie z:</w:t>
      </w:r>
    </w:p>
    <w:p w:rsidR="004A552C" w:rsidRPr="004A552C" w:rsidRDefault="004A552C" w:rsidP="004A552C">
      <w:pPr>
        <w:pStyle w:val="Standard"/>
        <w:spacing w:after="0"/>
        <w:jc w:val="both"/>
        <w:rPr>
          <w:rFonts w:ascii="Arial" w:hAnsi="Arial" w:cs="Arial"/>
        </w:rPr>
      </w:pPr>
      <w:r w:rsidRPr="004A552C">
        <w:rPr>
          <w:rFonts w:ascii="Arial" w:hAnsi="Arial" w:cs="Arial"/>
          <w:color w:val="000000"/>
        </w:rPr>
        <w:t>-Ustawą z dnia 13 września 1996r. o utrzymaniu czystości i porządku w gminach  (tj. Dz. U. z 2020r. poz.1439),</w:t>
      </w:r>
    </w:p>
    <w:p w:rsidR="004A552C" w:rsidRPr="004A552C" w:rsidRDefault="004A552C" w:rsidP="004A552C">
      <w:pPr>
        <w:pStyle w:val="Standard"/>
        <w:spacing w:after="0"/>
        <w:jc w:val="both"/>
        <w:rPr>
          <w:rFonts w:ascii="Arial" w:hAnsi="Arial" w:cs="Arial"/>
        </w:rPr>
      </w:pPr>
      <w:r w:rsidRPr="004A552C">
        <w:rPr>
          <w:rFonts w:ascii="Arial" w:hAnsi="Arial" w:cs="Arial"/>
          <w:color w:val="000000"/>
        </w:rPr>
        <w:t>-Ustawą z dnia 14 grudnia 2012r. o  odpadach (tj. Dz. U. z 2020 r. poz. 797 ze zm.),</w:t>
      </w:r>
    </w:p>
    <w:p w:rsidR="004A552C" w:rsidRPr="004A552C" w:rsidRDefault="004A552C" w:rsidP="004A552C">
      <w:pPr>
        <w:pStyle w:val="NormalnyWeb"/>
        <w:tabs>
          <w:tab w:val="left" w:pos="1134"/>
        </w:tabs>
        <w:spacing w:line="276" w:lineRule="auto"/>
        <w:ind w:left="0"/>
        <w:jc w:val="both"/>
        <w:rPr>
          <w:rFonts w:ascii="Arial" w:hAnsi="Arial" w:cs="Arial"/>
          <w:sz w:val="22"/>
          <w:szCs w:val="22"/>
        </w:rPr>
      </w:pPr>
      <w:bookmarkStart w:id="1" w:name="main-form%252525252525252525252525252525"/>
      <w:r w:rsidRPr="004A552C">
        <w:rPr>
          <w:rFonts w:ascii="Arial" w:hAnsi="Arial" w:cs="Arial"/>
          <w:color w:val="000000"/>
          <w:sz w:val="22"/>
          <w:szCs w:val="22"/>
        </w:rPr>
        <w:t>-Rozporządzeniem Ministra Środowiska z dnia 11 stycznia 2013 r. w sprawie szczegółowych wymagań</w:t>
      </w:r>
      <w:r w:rsidRPr="004A552C">
        <w:rPr>
          <w:rFonts w:ascii="Arial" w:hAnsi="Arial" w:cs="Arial"/>
          <w:color w:val="000000"/>
          <w:sz w:val="22"/>
          <w:szCs w:val="22"/>
        </w:rPr>
        <w:br/>
        <w:t xml:space="preserve">w zakresie odbierania odpadów komunalnych od właścicieli nieruchomości </w:t>
      </w:r>
      <w:bookmarkEnd w:id="1"/>
      <w:r w:rsidRPr="004A552C">
        <w:rPr>
          <w:rFonts w:ascii="Arial" w:hAnsi="Arial" w:cs="Arial"/>
          <w:color w:val="000000"/>
          <w:sz w:val="22"/>
          <w:szCs w:val="22"/>
        </w:rPr>
        <w:t xml:space="preserve">z dnia 11 stycznia 2013 r. </w:t>
      </w:r>
      <w:bookmarkStart w:id="2" w:name="target_link_mfrxilrsguydkojqgy2toltqmfyc"/>
      <w:bookmarkEnd w:id="2"/>
      <w:r w:rsidRPr="004A552C">
        <w:rPr>
          <w:rFonts w:ascii="Arial" w:hAnsi="Arial" w:cs="Arial"/>
          <w:color w:val="000000"/>
          <w:sz w:val="22"/>
          <w:szCs w:val="22"/>
        </w:rPr>
        <w:t>(Dz. U. z 2013r. poz. 122),</w:t>
      </w:r>
    </w:p>
    <w:p w:rsidR="004A552C" w:rsidRPr="004A552C" w:rsidRDefault="004A552C" w:rsidP="004A552C">
      <w:pPr>
        <w:pStyle w:val="Standard"/>
        <w:spacing w:after="0"/>
        <w:jc w:val="both"/>
        <w:rPr>
          <w:rFonts w:ascii="Arial" w:hAnsi="Arial" w:cs="Arial"/>
        </w:rPr>
      </w:pPr>
      <w:r w:rsidRPr="004A552C">
        <w:rPr>
          <w:rFonts w:ascii="Arial" w:hAnsi="Arial" w:cs="Arial"/>
          <w:color w:val="000000"/>
        </w:rPr>
        <w:t xml:space="preserve">-Rozporządzeniem Ministra Środowiska z dnia 9 grudnia 2014r. </w:t>
      </w:r>
      <w:bookmarkStart w:id="3" w:name="target_link_mfrxilrtgaydoojrgmzdgltqmfyc"/>
      <w:bookmarkEnd w:id="3"/>
      <w:r w:rsidRPr="004A552C">
        <w:rPr>
          <w:rFonts w:ascii="Arial" w:hAnsi="Arial" w:cs="Arial"/>
          <w:color w:val="000000"/>
        </w:rPr>
        <w:t>w sprawie katalogu odpadów</w:t>
      </w:r>
      <w:r w:rsidRPr="004A552C">
        <w:rPr>
          <w:rFonts w:ascii="Arial" w:hAnsi="Arial" w:cs="Arial"/>
          <w:color w:val="000000"/>
        </w:rPr>
        <w:br/>
        <w:t>(Dz. U. z 2014 r. poz. 1923),</w:t>
      </w:r>
    </w:p>
    <w:p w:rsidR="004A552C" w:rsidRPr="004A552C" w:rsidRDefault="004A552C" w:rsidP="004A552C">
      <w:pPr>
        <w:pStyle w:val="Standard"/>
        <w:spacing w:after="0"/>
        <w:jc w:val="both"/>
        <w:rPr>
          <w:rFonts w:ascii="Arial" w:hAnsi="Arial" w:cs="Arial"/>
        </w:rPr>
      </w:pPr>
      <w:r w:rsidRPr="004A552C">
        <w:rPr>
          <w:rFonts w:ascii="Arial" w:hAnsi="Arial" w:cs="Arial"/>
          <w:color w:val="000000"/>
        </w:rPr>
        <w:lastRenderedPageBreak/>
        <w:t>-Rozporządzeniem Ministra Środowiska z dnia 12 grudnia 2014r. w sprawie wzorów dokumentów stosowanych dla potrzeb ewidencji odpadów (Dz. U. z 2014, poz. 1973),</w:t>
      </w:r>
    </w:p>
    <w:p w:rsidR="004A552C" w:rsidRPr="004A552C" w:rsidRDefault="004A552C" w:rsidP="004A552C">
      <w:pPr>
        <w:pStyle w:val="Standard"/>
        <w:spacing w:after="0"/>
        <w:rPr>
          <w:rFonts w:ascii="Arial" w:hAnsi="Arial" w:cs="Arial"/>
        </w:rPr>
      </w:pPr>
      <w:r w:rsidRPr="004A552C">
        <w:rPr>
          <w:rFonts w:ascii="Arial" w:hAnsi="Arial" w:cs="Arial"/>
        </w:rPr>
        <w:t>-Uchwałą nr V/37/8/2017 Sejmiku Województwa Śląskiego z dnia 24.04.2017r. w sprawie wykonania Planu gospodarki odpadami dla województwa śląskiego na lata 2016-2022 (Dz. U. Woj. Śląskiego z dnia 28.04.2017r. poz. 2854),</w:t>
      </w:r>
    </w:p>
    <w:p w:rsidR="004A552C" w:rsidRPr="004A552C" w:rsidRDefault="004A552C" w:rsidP="004A552C">
      <w:pPr>
        <w:pStyle w:val="Standard"/>
        <w:spacing w:after="0"/>
        <w:jc w:val="both"/>
        <w:rPr>
          <w:rFonts w:ascii="Arial" w:hAnsi="Arial" w:cs="Arial"/>
          <w:color w:val="000000"/>
        </w:rPr>
      </w:pPr>
      <w:r w:rsidRPr="004A552C">
        <w:rPr>
          <w:rFonts w:ascii="Arial" w:hAnsi="Arial" w:cs="Arial"/>
          <w:color w:val="000000"/>
        </w:rPr>
        <w:t>-Uchwałą Nr XXIII/281/20 Rady Miejskiej w Zawierciu z dnia 26 lutego 2020r. w sprawie uchwalenia Regulaminu utrzymania czystości i porządku na terenie Gminy Zawiercie,</w:t>
      </w:r>
    </w:p>
    <w:p w:rsidR="004A552C" w:rsidRPr="004A552C" w:rsidRDefault="004A552C" w:rsidP="004A552C">
      <w:pPr>
        <w:pStyle w:val="Standard"/>
        <w:spacing w:after="0"/>
        <w:jc w:val="both"/>
        <w:rPr>
          <w:rFonts w:ascii="Arial" w:hAnsi="Arial" w:cs="Arial"/>
          <w:color w:val="000000"/>
        </w:rPr>
      </w:pPr>
      <w:r w:rsidRPr="004A552C">
        <w:rPr>
          <w:rFonts w:ascii="Arial" w:hAnsi="Arial" w:cs="Arial"/>
          <w:color w:val="000000"/>
        </w:rPr>
        <w:t xml:space="preserve"> -Zarządzeniem nr 55/2018 </w:t>
      </w:r>
      <w:r w:rsidRPr="004A552C">
        <w:rPr>
          <w:rFonts w:ascii="Arial" w:hAnsi="Arial" w:cs="Arial"/>
        </w:rPr>
        <w:t xml:space="preserve">Dyrektora Szpitala Powiatowego w Zawierciu z dnia 21.09.2018r. </w:t>
      </w:r>
      <w:r w:rsidRPr="004A552C">
        <w:rPr>
          <w:rFonts w:ascii="Arial" w:hAnsi="Arial" w:cs="Arial"/>
          <w:color w:val="000000"/>
        </w:rPr>
        <w:t xml:space="preserve">w sprawie wprowadzenia procedury postępowania z odpadami komunalnymi. </w:t>
      </w:r>
    </w:p>
    <w:p w:rsidR="004A552C" w:rsidRPr="004A552C" w:rsidRDefault="004A552C" w:rsidP="004A552C">
      <w:pPr>
        <w:pStyle w:val="Standard"/>
        <w:spacing w:after="0"/>
        <w:jc w:val="both"/>
        <w:rPr>
          <w:rFonts w:ascii="Arial" w:hAnsi="Arial" w:cs="Arial"/>
          <w:color w:val="000000"/>
        </w:rPr>
      </w:pPr>
    </w:p>
    <w:p w:rsidR="004A552C" w:rsidRPr="00F933CF" w:rsidRDefault="004A552C" w:rsidP="00F933CF">
      <w:pPr>
        <w:pStyle w:val="Standard"/>
        <w:spacing w:after="0"/>
        <w:jc w:val="both"/>
        <w:rPr>
          <w:rFonts w:ascii="Arial" w:hAnsi="Arial" w:cs="Arial"/>
        </w:rPr>
      </w:pPr>
      <w:r w:rsidRPr="004A552C">
        <w:rPr>
          <w:rFonts w:ascii="Arial" w:hAnsi="Arial" w:cs="Arial"/>
          <w:bCs/>
        </w:rPr>
        <w:t>5</w:t>
      </w:r>
      <w:r w:rsidRPr="004A552C">
        <w:rPr>
          <w:rFonts w:ascii="Arial" w:hAnsi="Arial" w:cs="Arial"/>
        </w:rPr>
        <w:t>. Szacunkowa ilość odpadów przewidzianych do odbioru przez Wykonawcę:</w:t>
      </w:r>
      <w:r w:rsidRPr="004A552C">
        <w:rPr>
          <w:rFonts w:ascii="Arial" w:eastAsia="Times New Roman" w:hAnsi="Arial" w:cs="Arial"/>
          <w:color w:val="000000"/>
        </w:rPr>
        <w:t xml:space="preserve"> </w:t>
      </w:r>
    </w:p>
    <w:p w:rsidR="004A552C" w:rsidRPr="004A552C" w:rsidRDefault="004A552C" w:rsidP="004A552C">
      <w:pPr>
        <w:pStyle w:val="Standard"/>
        <w:tabs>
          <w:tab w:val="left" w:pos="1134"/>
        </w:tabs>
        <w:spacing w:after="0"/>
        <w:jc w:val="both"/>
        <w:rPr>
          <w:rFonts w:ascii="Arial" w:hAnsi="Arial" w:cs="Arial"/>
          <w:color w:val="000000"/>
        </w:rPr>
      </w:pPr>
      <w:r w:rsidRPr="004A552C">
        <w:rPr>
          <w:rFonts w:ascii="Arial" w:hAnsi="Arial" w:cs="Arial"/>
          <w:color w:val="000000"/>
        </w:rPr>
        <w:t xml:space="preserve">5.1. kontener 10 m³: szacunkowa ilość </w:t>
      </w:r>
      <w:r>
        <w:rPr>
          <w:rFonts w:ascii="Arial" w:hAnsi="Arial" w:cs="Arial"/>
          <w:color w:val="000000"/>
        </w:rPr>
        <w:t>70</w:t>
      </w:r>
      <w:r w:rsidRPr="004A552C">
        <w:rPr>
          <w:rFonts w:ascii="Arial" w:hAnsi="Arial" w:cs="Arial"/>
          <w:color w:val="000000"/>
        </w:rPr>
        <w:t xml:space="preserve"> ton w okresie obowiązywania umowy:</w:t>
      </w:r>
    </w:p>
    <w:p w:rsidR="004A552C" w:rsidRPr="004A552C" w:rsidRDefault="004A552C" w:rsidP="004A552C">
      <w:pPr>
        <w:pStyle w:val="Standard"/>
        <w:tabs>
          <w:tab w:val="left" w:pos="1134"/>
        </w:tabs>
        <w:spacing w:after="0"/>
        <w:jc w:val="both"/>
        <w:rPr>
          <w:rFonts w:ascii="Arial" w:hAnsi="Arial" w:cs="Arial"/>
        </w:rPr>
      </w:pPr>
      <w:r w:rsidRPr="004A552C">
        <w:rPr>
          <w:rFonts w:ascii="Arial" w:hAnsi="Arial" w:cs="Arial"/>
          <w:color w:val="000000"/>
        </w:rPr>
        <w:t xml:space="preserve">- dla lokalizacji I – przewidywana ilość </w:t>
      </w:r>
      <w:r>
        <w:rPr>
          <w:rFonts w:ascii="Arial" w:hAnsi="Arial" w:cs="Arial"/>
          <w:color w:val="000000"/>
        </w:rPr>
        <w:t>40</w:t>
      </w:r>
      <w:r w:rsidRPr="004A552C">
        <w:rPr>
          <w:rFonts w:ascii="Arial" w:hAnsi="Arial" w:cs="Arial"/>
          <w:color w:val="000000"/>
        </w:rPr>
        <w:t xml:space="preserve"> ton</w:t>
      </w:r>
    </w:p>
    <w:p w:rsidR="004A552C" w:rsidRPr="00F933CF" w:rsidRDefault="004A552C" w:rsidP="00F933CF">
      <w:pPr>
        <w:pStyle w:val="Standard"/>
        <w:tabs>
          <w:tab w:val="left" w:pos="1134"/>
        </w:tabs>
        <w:spacing w:after="0"/>
        <w:jc w:val="both"/>
        <w:rPr>
          <w:rFonts w:ascii="Arial" w:hAnsi="Arial" w:cs="Arial"/>
        </w:rPr>
      </w:pPr>
      <w:r w:rsidRPr="004A552C">
        <w:rPr>
          <w:rFonts w:ascii="Arial" w:hAnsi="Arial" w:cs="Arial"/>
          <w:color w:val="000000"/>
        </w:rPr>
        <w:t xml:space="preserve">- dla lokalizacji II, IV i V- przewidywana ilość </w:t>
      </w:r>
      <w:r>
        <w:rPr>
          <w:rFonts w:ascii="Arial" w:hAnsi="Arial" w:cs="Arial"/>
          <w:color w:val="000000"/>
        </w:rPr>
        <w:t>30</w:t>
      </w:r>
      <w:r w:rsidRPr="004A552C">
        <w:rPr>
          <w:rFonts w:ascii="Arial" w:hAnsi="Arial" w:cs="Arial"/>
          <w:color w:val="000000"/>
        </w:rPr>
        <w:t xml:space="preserve"> ton.</w:t>
      </w:r>
    </w:p>
    <w:p w:rsidR="004A552C" w:rsidRPr="004A552C" w:rsidRDefault="004A552C" w:rsidP="004A552C">
      <w:pPr>
        <w:pStyle w:val="Standard"/>
        <w:tabs>
          <w:tab w:val="left" w:pos="1134"/>
        </w:tabs>
        <w:spacing w:after="0"/>
        <w:jc w:val="both"/>
        <w:rPr>
          <w:rFonts w:ascii="Arial" w:hAnsi="Arial" w:cs="Arial"/>
        </w:rPr>
      </w:pPr>
      <w:r w:rsidRPr="004A552C">
        <w:rPr>
          <w:rFonts w:ascii="Arial" w:hAnsi="Arial" w:cs="Arial"/>
          <w:bCs/>
        </w:rPr>
        <w:t>5.2.</w:t>
      </w:r>
      <w:r w:rsidRPr="004A552C">
        <w:rPr>
          <w:rFonts w:ascii="Arial" w:hAnsi="Arial" w:cs="Arial"/>
        </w:rPr>
        <w:t xml:space="preserve"> Wykonawca zobowiązuje się do udostępnienia Zamawiającemu w cenie oferty kontenerów na odpady wielkogabarytowe w ilości i o pojemności:</w:t>
      </w:r>
    </w:p>
    <w:p w:rsidR="004A552C" w:rsidRPr="004A552C" w:rsidRDefault="004A552C" w:rsidP="004A552C">
      <w:pPr>
        <w:pStyle w:val="Standard"/>
        <w:spacing w:after="0"/>
        <w:jc w:val="both"/>
        <w:rPr>
          <w:rFonts w:ascii="Arial" w:hAnsi="Arial" w:cs="Arial"/>
          <w:bCs/>
        </w:rPr>
      </w:pPr>
      <w:r w:rsidRPr="004A552C">
        <w:rPr>
          <w:rFonts w:ascii="Arial" w:hAnsi="Arial" w:cs="Arial"/>
          <w:bCs/>
        </w:rPr>
        <w:t>5.3. lokalizacja nr I ul. Miodowa 14, 42-400 Zawiercie:</w:t>
      </w:r>
    </w:p>
    <w:p w:rsidR="004A552C" w:rsidRPr="004A552C" w:rsidRDefault="004A552C" w:rsidP="004A552C">
      <w:pPr>
        <w:pStyle w:val="Standard"/>
        <w:spacing w:after="0"/>
        <w:jc w:val="both"/>
        <w:rPr>
          <w:rFonts w:ascii="Arial" w:hAnsi="Arial" w:cs="Arial"/>
        </w:rPr>
      </w:pPr>
      <w:r w:rsidRPr="004A552C">
        <w:rPr>
          <w:rFonts w:ascii="Arial" w:hAnsi="Arial" w:cs="Arial"/>
        </w:rPr>
        <w:t>-kontener 10 m</w:t>
      </w:r>
      <w:r w:rsidRPr="004A552C">
        <w:rPr>
          <w:rFonts w:ascii="Arial" w:hAnsi="Arial" w:cs="Arial"/>
          <w:vertAlign w:val="superscript"/>
        </w:rPr>
        <w:t>3</w:t>
      </w:r>
      <w:r w:rsidRPr="004A552C">
        <w:rPr>
          <w:rFonts w:ascii="Arial" w:hAnsi="Arial" w:cs="Arial"/>
        </w:rPr>
        <w:t xml:space="preserve"> – 1 szt. –  odpady wielkogabarytowe.</w:t>
      </w:r>
    </w:p>
    <w:p w:rsidR="004A552C" w:rsidRPr="004A552C" w:rsidRDefault="004A552C" w:rsidP="004A552C">
      <w:pPr>
        <w:pStyle w:val="Standard"/>
        <w:spacing w:after="0"/>
        <w:jc w:val="both"/>
        <w:rPr>
          <w:rFonts w:ascii="Arial" w:hAnsi="Arial" w:cs="Arial"/>
          <w:bCs/>
        </w:rPr>
      </w:pPr>
      <w:r w:rsidRPr="004A552C">
        <w:rPr>
          <w:rFonts w:ascii="Arial" w:hAnsi="Arial" w:cs="Arial"/>
          <w:bCs/>
        </w:rPr>
        <w:t>5.4. lokalizacja nr II ul. Powstańców Śląskich 8, 42-400 Zawiercie:</w:t>
      </w:r>
    </w:p>
    <w:p w:rsidR="004A552C" w:rsidRPr="004A552C" w:rsidRDefault="004A552C" w:rsidP="004A552C">
      <w:pPr>
        <w:pStyle w:val="Standard"/>
        <w:spacing w:after="0"/>
        <w:jc w:val="both"/>
        <w:rPr>
          <w:rFonts w:ascii="Arial" w:hAnsi="Arial" w:cs="Arial"/>
        </w:rPr>
      </w:pPr>
      <w:r w:rsidRPr="004A552C">
        <w:rPr>
          <w:rFonts w:ascii="Arial" w:hAnsi="Arial" w:cs="Arial"/>
        </w:rPr>
        <w:t>-kontener 10 m</w:t>
      </w:r>
      <w:r w:rsidRPr="004A552C">
        <w:rPr>
          <w:rFonts w:ascii="Arial" w:hAnsi="Arial" w:cs="Arial"/>
          <w:vertAlign w:val="superscript"/>
        </w:rPr>
        <w:t>3</w:t>
      </w:r>
      <w:r w:rsidRPr="004A552C">
        <w:rPr>
          <w:rFonts w:ascii="Arial" w:hAnsi="Arial" w:cs="Arial"/>
        </w:rPr>
        <w:t xml:space="preserve"> – 1 szt. –  odpady wielkogabarytowe.</w:t>
      </w:r>
    </w:p>
    <w:p w:rsidR="004A552C" w:rsidRPr="004A552C" w:rsidRDefault="004A552C" w:rsidP="004A552C">
      <w:pPr>
        <w:pStyle w:val="Standard"/>
        <w:tabs>
          <w:tab w:val="left" w:pos="1080"/>
        </w:tabs>
        <w:spacing w:after="0"/>
        <w:jc w:val="both"/>
        <w:rPr>
          <w:rFonts w:ascii="Arial" w:hAnsi="Arial" w:cs="Arial"/>
        </w:rPr>
      </w:pPr>
      <w:r w:rsidRPr="004A552C">
        <w:rPr>
          <w:rFonts w:ascii="Arial" w:hAnsi="Arial" w:cs="Arial"/>
        </w:rPr>
        <w:t>5.5. lokalizacja nr IV ul. Gałczyńskiego 1, 42-400 Zawiercie:</w:t>
      </w:r>
    </w:p>
    <w:p w:rsidR="004A552C" w:rsidRPr="004A552C" w:rsidRDefault="004A552C" w:rsidP="004A552C">
      <w:pPr>
        <w:pStyle w:val="Standard"/>
        <w:spacing w:after="0"/>
        <w:jc w:val="both"/>
        <w:rPr>
          <w:rFonts w:ascii="Arial" w:hAnsi="Arial" w:cs="Arial"/>
        </w:rPr>
      </w:pPr>
      <w:r w:rsidRPr="004A552C">
        <w:rPr>
          <w:rFonts w:ascii="Arial" w:hAnsi="Arial" w:cs="Arial"/>
        </w:rPr>
        <w:t>-kontener 10 m</w:t>
      </w:r>
      <w:r w:rsidRPr="004A552C">
        <w:rPr>
          <w:rFonts w:ascii="Arial" w:hAnsi="Arial" w:cs="Arial"/>
          <w:vertAlign w:val="superscript"/>
        </w:rPr>
        <w:t>3</w:t>
      </w:r>
      <w:r w:rsidRPr="004A552C">
        <w:rPr>
          <w:rFonts w:ascii="Arial" w:hAnsi="Arial" w:cs="Arial"/>
        </w:rPr>
        <w:t xml:space="preserve"> – 1 szt. –  odpady wielkogabarytowe.</w:t>
      </w:r>
    </w:p>
    <w:p w:rsidR="004A552C" w:rsidRPr="004A552C" w:rsidRDefault="004A552C" w:rsidP="004A552C">
      <w:pPr>
        <w:pStyle w:val="Standard"/>
        <w:tabs>
          <w:tab w:val="left" w:pos="9798"/>
        </w:tabs>
        <w:spacing w:after="0"/>
        <w:jc w:val="both"/>
        <w:rPr>
          <w:rFonts w:ascii="Arial" w:hAnsi="Arial" w:cs="Arial"/>
        </w:rPr>
      </w:pPr>
      <w:r w:rsidRPr="004A552C">
        <w:rPr>
          <w:rFonts w:ascii="Arial" w:hAnsi="Arial" w:cs="Arial"/>
        </w:rPr>
        <w:t>5.6.  lokalizacja nr V ul. Piłsudskiego 80, 42-400 Zawiercie:</w:t>
      </w:r>
    </w:p>
    <w:p w:rsidR="004A552C" w:rsidRPr="004A552C" w:rsidRDefault="004A552C" w:rsidP="004A552C">
      <w:pPr>
        <w:pStyle w:val="Standard"/>
        <w:tabs>
          <w:tab w:val="left" w:pos="9798"/>
        </w:tabs>
        <w:spacing w:after="0"/>
        <w:jc w:val="both"/>
        <w:rPr>
          <w:rFonts w:ascii="Arial" w:hAnsi="Arial" w:cs="Arial"/>
        </w:rPr>
      </w:pPr>
      <w:r w:rsidRPr="004A552C">
        <w:rPr>
          <w:rFonts w:ascii="Arial" w:hAnsi="Arial" w:cs="Arial"/>
        </w:rPr>
        <w:t>- kontener 10 m</w:t>
      </w:r>
      <w:r w:rsidRPr="004A552C">
        <w:rPr>
          <w:rFonts w:ascii="Arial" w:hAnsi="Arial" w:cs="Arial"/>
          <w:vertAlign w:val="superscript"/>
        </w:rPr>
        <w:t xml:space="preserve">3 </w:t>
      </w:r>
      <w:r w:rsidRPr="004A552C">
        <w:rPr>
          <w:rFonts w:ascii="Arial" w:hAnsi="Arial" w:cs="Arial"/>
        </w:rPr>
        <w:t>–</w:t>
      </w:r>
      <w:r w:rsidRPr="004A552C">
        <w:rPr>
          <w:rFonts w:ascii="Arial" w:hAnsi="Arial" w:cs="Arial"/>
          <w:vertAlign w:val="superscript"/>
        </w:rPr>
        <w:t xml:space="preserve"> </w:t>
      </w:r>
      <w:r w:rsidRPr="004A552C">
        <w:rPr>
          <w:rFonts w:ascii="Arial" w:hAnsi="Arial" w:cs="Arial"/>
        </w:rPr>
        <w:t>odpady wielkogabarytowe – 1 szt.</w:t>
      </w:r>
    </w:p>
    <w:p w:rsidR="004A552C" w:rsidRPr="004A552C" w:rsidRDefault="004A552C" w:rsidP="004A552C">
      <w:pPr>
        <w:pStyle w:val="Standard"/>
        <w:tabs>
          <w:tab w:val="left" w:pos="9798"/>
        </w:tabs>
        <w:spacing w:after="0"/>
        <w:jc w:val="both"/>
        <w:rPr>
          <w:rFonts w:ascii="Arial" w:hAnsi="Arial" w:cs="Arial"/>
        </w:rPr>
      </w:pPr>
    </w:p>
    <w:p w:rsidR="004A552C" w:rsidRPr="004A552C" w:rsidRDefault="004A552C" w:rsidP="004A552C">
      <w:pPr>
        <w:pStyle w:val="Standard"/>
        <w:tabs>
          <w:tab w:val="left" w:pos="2268"/>
        </w:tabs>
        <w:spacing w:after="0"/>
        <w:jc w:val="both"/>
        <w:rPr>
          <w:rFonts w:ascii="Arial" w:hAnsi="Arial" w:cs="Arial"/>
        </w:rPr>
      </w:pPr>
      <w:r w:rsidRPr="004A552C">
        <w:rPr>
          <w:rFonts w:ascii="Arial" w:hAnsi="Arial" w:cs="Arial"/>
          <w:bCs/>
        </w:rPr>
        <w:t>6</w:t>
      </w:r>
      <w:r w:rsidRPr="004A552C">
        <w:rPr>
          <w:rFonts w:ascii="Arial" w:hAnsi="Arial" w:cs="Arial"/>
        </w:rPr>
        <w:t>. Kontenery muszą być przewoźne, sprawne, nieuszkodzone o zamykanych pokrywach i czyste.</w:t>
      </w:r>
    </w:p>
    <w:p w:rsidR="004A552C" w:rsidRPr="004A552C" w:rsidRDefault="004A552C" w:rsidP="004A552C">
      <w:pPr>
        <w:pStyle w:val="Standard"/>
        <w:tabs>
          <w:tab w:val="left" w:pos="2268"/>
        </w:tabs>
        <w:spacing w:after="0"/>
        <w:jc w:val="both"/>
        <w:rPr>
          <w:rFonts w:ascii="Arial" w:hAnsi="Arial" w:cs="Arial"/>
        </w:rPr>
      </w:pPr>
      <w:r w:rsidRPr="004A552C">
        <w:rPr>
          <w:rFonts w:ascii="Arial" w:hAnsi="Arial" w:cs="Arial"/>
          <w:bCs/>
        </w:rPr>
        <w:t xml:space="preserve">7. </w:t>
      </w:r>
      <w:r w:rsidRPr="004A552C">
        <w:rPr>
          <w:rFonts w:ascii="Arial" w:hAnsi="Arial" w:cs="Arial"/>
        </w:rPr>
        <w:t>Czas odbioru: w ciągu 24 godzin od zgłoszenia  telefonicznego lub e-mailowego  (nr telefonu oraz adres e-mail należy wskazać w formularzu ofertowym) liczonych w dniach roboczych.</w:t>
      </w:r>
    </w:p>
    <w:p w:rsidR="004A552C" w:rsidRPr="004A552C" w:rsidRDefault="004A552C" w:rsidP="004A552C">
      <w:pPr>
        <w:pStyle w:val="Standard"/>
        <w:tabs>
          <w:tab w:val="left" w:pos="2268"/>
        </w:tabs>
        <w:spacing w:after="0"/>
        <w:jc w:val="both"/>
        <w:rPr>
          <w:rFonts w:ascii="Arial" w:hAnsi="Arial" w:cs="Arial"/>
        </w:rPr>
      </w:pPr>
      <w:r w:rsidRPr="004A552C">
        <w:rPr>
          <w:rFonts w:ascii="Arial" w:hAnsi="Arial" w:cs="Arial"/>
          <w:bCs/>
        </w:rPr>
        <w:t xml:space="preserve">8. </w:t>
      </w:r>
      <w:r w:rsidRPr="004A552C">
        <w:rPr>
          <w:rFonts w:ascii="Arial" w:hAnsi="Arial" w:cs="Arial"/>
        </w:rPr>
        <w:t>W przypadku nagłej potrzeby Wykonawca odbierze odpady w ciągu 1h (w sytuacjach nieprzewidzianych w trakcie podpisywania umowy – szacunkowo  4 razy  w trakcie trwania umowy)</w:t>
      </w:r>
    </w:p>
    <w:p w:rsidR="004A552C" w:rsidRPr="004A552C" w:rsidRDefault="004A552C" w:rsidP="004A552C">
      <w:pPr>
        <w:pStyle w:val="Standard"/>
        <w:tabs>
          <w:tab w:val="left" w:pos="2268"/>
        </w:tabs>
        <w:spacing w:after="0"/>
        <w:jc w:val="both"/>
        <w:rPr>
          <w:rFonts w:ascii="Arial" w:hAnsi="Arial" w:cs="Arial"/>
        </w:rPr>
      </w:pPr>
      <w:r w:rsidRPr="004A552C">
        <w:rPr>
          <w:rFonts w:ascii="Arial" w:hAnsi="Arial" w:cs="Arial"/>
          <w:bCs/>
        </w:rPr>
        <w:t xml:space="preserve">9. </w:t>
      </w:r>
      <w:r w:rsidRPr="004A552C">
        <w:rPr>
          <w:rFonts w:ascii="Arial" w:hAnsi="Arial" w:cs="Arial"/>
        </w:rPr>
        <w:t>Transport odbywać się będzie pojazdami przystosowanymi do przewożenia tego rodzaju ładunków.</w:t>
      </w:r>
    </w:p>
    <w:p w:rsidR="004A552C" w:rsidRPr="004A552C" w:rsidRDefault="004A552C" w:rsidP="004A552C">
      <w:pPr>
        <w:pStyle w:val="Standard"/>
        <w:tabs>
          <w:tab w:val="left" w:pos="2268"/>
        </w:tabs>
        <w:spacing w:after="0"/>
        <w:jc w:val="both"/>
        <w:rPr>
          <w:rFonts w:ascii="Arial" w:hAnsi="Arial" w:cs="Arial"/>
        </w:rPr>
      </w:pPr>
      <w:r w:rsidRPr="004A552C">
        <w:rPr>
          <w:rFonts w:ascii="Arial" w:hAnsi="Arial" w:cs="Arial"/>
          <w:bCs/>
        </w:rPr>
        <w:t xml:space="preserve">10. </w:t>
      </w:r>
      <w:r w:rsidRPr="004A552C">
        <w:rPr>
          <w:rFonts w:ascii="Arial" w:hAnsi="Arial" w:cs="Arial"/>
        </w:rPr>
        <w:t xml:space="preserve">Dowodem odbioru odpadów przez Wykonawcę jest każdorazowo potwierdzone przez  Zamawiającego zlecenie odbioru, karta przekazania odpadów, protokół odbioru odpadów. </w:t>
      </w:r>
    </w:p>
    <w:p w:rsidR="004A552C" w:rsidRPr="004A552C" w:rsidRDefault="004A552C" w:rsidP="004A552C">
      <w:pPr>
        <w:pStyle w:val="Standard"/>
        <w:tabs>
          <w:tab w:val="left" w:pos="2268"/>
        </w:tabs>
        <w:spacing w:after="0"/>
        <w:jc w:val="both"/>
        <w:rPr>
          <w:rFonts w:ascii="Arial" w:hAnsi="Arial" w:cs="Arial"/>
        </w:rPr>
      </w:pPr>
      <w:r w:rsidRPr="004A552C">
        <w:rPr>
          <w:rFonts w:ascii="Arial" w:hAnsi="Arial" w:cs="Arial"/>
          <w:bCs/>
          <w:color w:val="000000"/>
        </w:rPr>
        <w:t xml:space="preserve">11. </w:t>
      </w:r>
      <w:r w:rsidRPr="004A552C">
        <w:rPr>
          <w:rFonts w:ascii="Arial" w:hAnsi="Arial" w:cs="Arial"/>
          <w:color w:val="000000"/>
        </w:rPr>
        <w:t>Po odbiorze odpadów Wykonawca pozostawi miejsce gromadzenia odpadów czyste i uprzątnięte z resztek.</w:t>
      </w:r>
    </w:p>
    <w:p w:rsidR="004A552C" w:rsidRPr="004A552C" w:rsidRDefault="004A552C" w:rsidP="004A552C">
      <w:pPr>
        <w:pStyle w:val="Standard"/>
        <w:tabs>
          <w:tab w:val="left" w:pos="2268"/>
        </w:tabs>
        <w:spacing w:after="0"/>
        <w:jc w:val="both"/>
        <w:rPr>
          <w:rFonts w:ascii="Arial" w:hAnsi="Arial" w:cs="Arial"/>
        </w:rPr>
      </w:pPr>
      <w:r w:rsidRPr="004A552C">
        <w:rPr>
          <w:rFonts w:ascii="Arial" w:hAnsi="Arial" w:cs="Arial"/>
          <w:bCs/>
          <w:color w:val="000000"/>
        </w:rPr>
        <w:t xml:space="preserve">12. </w:t>
      </w:r>
      <w:r w:rsidRPr="004A552C">
        <w:rPr>
          <w:rFonts w:ascii="Arial" w:hAnsi="Arial" w:cs="Arial"/>
          <w:color w:val="000000"/>
        </w:rPr>
        <w:t>Zamawiający wymaga wymiany kontenerów uszkodzonych lub zniszczonych w wyniku bieżącej eksploatacji, w ciągu 2 dni roboczych, liczonych od zgłoszenia.</w:t>
      </w:r>
    </w:p>
    <w:p w:rsidR="004A552C" w:rsidRPr="004A552C" w:rsidRDefault="004A552C" w:rsidP="004A552C">
      <w:pPr>
        <w:pStyle w:val="Standard"/>
        <w:tabs>
          <w:tab w:val="left" w:pos="2268"/>
        </w:tabs>
        <w:spacing w:after="0"/>
        <w:jc w:val="both"/>
        <w:rPr>
          <w:rFonts w:ascii="Arial" w:hAnsi="Arial" w:cs="Arial"/>
        </w:rPr>
      </w:pPr>
      <w:bookmarkStart w:id="4" w:name="__DdeLink__1865_384969203"/>
      <w:r w:rsidRPr="004A552C">
        <w:rPr>
          <w:rFonts w:ascii="Arial" w:hAnsi="Arial" w:cs="Arial"/>
          <w:bCs/>
          <w:color w:val="000000"/>
        </w:rPr>
        <w:t>13. Dostarczenie kontenerów na odpady należy wkalkulować w cenę usług odbioru odpadów</w:t>
      </w:r>
      <w:bookmarkEnd w:id="4"/>
      <w:r w:rsidRPr="004A552C">
        <w:rPr>
          <w:rFonts w:ascii="Arial" w:hAnsi="Arial" w:cs="Arial"/>
          <w:bCs/>
          <w:color w:val="000000"/>
        </w:rPr>
        <w:t>.</w:t>
      </w:r>
    </w:p>
    <w:p w:rsidR="004A552C" w:rsidRPr="004A552C" w:rsidRDefault="004A552C" w:rsidP="004A552C">
      <w:pPr>
        <w:pStyle w:val="Standard"/>
        <w:tabs>
          <w:tab w:val="left" w:pos="1134"/>
        </w:tabs>
        <w:spacing w:after="0"/>
        <w:jc w:val="both"/>
        <w:rPr>
          <w:rFonts w:ascii="Arial" w:hAnsi="Arial" w:cs="Arial"/>
        </w:rPr>
      </w:pPr>
      <w:r w:rsidRPr="004A552C">
        <w:rPr>
          <w:rFonts w:ascii="Arial" w:hAnsi="Arial" w:cs="Arial"/>
          <w:bCs/>
        </w:rPr>
        <w:t>14.</w:t>
      </w:r>
      <w:r w:rsidRPr="004A552C">
        <w:rPr>
          <w:rFonts w:ascii="Arial" w:hAnsi="Arial" w:cs="Arial"/>
        </w:rPr>
        <w:t xml:space="preserve"> Sprawozdawczość – Wykonawca zobowiązany jest do:</w:t>
      </w:r>
    </w:p>
    <w:p w:rsidR="004A552C" w:rsidRPr="004A552C" w:rsidRDefault="004A552C" w:rsidP="004A552C">
      <w:pPr>
        <w:spacing w:line="276" w:lineRule="auto"/>
        <w:jc w:val="both"/>
        <w:rPr>
          <w:rFonts w:ascii="Arial" w:hAnsi="Arial"/>
          <w:sz w:val="22"/>
          <w:szCs w:val="22"/>
        </w:rPr>
      </w:pPr>
      <w:r w:rsidRPr="004A552C">
        <w:rPr>
          <w:rFonts w:ascii="Arial" w:hAnsi="Arial"/>
          <w:sz w:val="22"/>
          <w:szCs w:val="22"/>
        </w:rPr>
        <w:t>-przekazania po każdorazowym odbiorze odpadów Zamawiającemu wypełnionej karty przekazania odpadów oraz dokumentu potwierdzającego unieszkodliwienie odpadów,</w:t>
      </w:r>
    </w:p>
    <w:p w:rsidR="004A552C" w:rsidRPr="004A552C" w:rsidRDefault="004A552C" w:rsidP="004A552C">
      <w:pPr>
        <w:spacing w:line="276" w:lineRule="auto"/>
        <w:jc w:val="both"/>
        <w:rPr>
          <w:rFonts w:ascii="Arial" w:hAnsi="Arial"/>
          <w:sz w:val="22"/>
          <w:szCs w:val="22"/>
        </w:rPr>
      </w:pPr>
      <w:r w:rsidRPr="004A552C">
        <w:rPr>
          <w:rFonts w:ascii="Arial" w:hAnsi="Arial"/>
          <w:sz w:val="22"/>
          <w:szCs w:val="22"/>
        </w:rPr>
        <w:t>-bieżącego prowadzenia ilościowej ewidencji odpadów zgodnie z przepisami Ustawy o odpadach oraz Ustawy o utrzymaniu czystości i porządku w gminach,</w:t>
      </w:r>
    </w:p>
    <w:p w:rsidR="004A552C" w:rsidRPr="004A552C" w:rsidRDefault="004A552C" w:rsidP="004A552C">
      <w:pPr>
        <w:spacing w:line="276" w:lineRule="auto"/>
        <w:jc w:val="both"/>
        <w:rPr>
          <w:rFonts w:ascii="Arial" w:hAnsi="Arial"/>
          <w:sz w:val="22"/>
          <w:szCs w:val="22"/>
        </w:rPr>
      </w:pPr>
      <w:r w:rsidRPr="004A552C">
        <w:rPr>
          <w:rFonts w:ascii="Arial" w:hAnsi="Arial"/>
          <w:sz w:val="22"/>
          <w:szCs w:val="22"/>
        </w:rPr>
        <w:t>-przekazywania Zamawiającemu przez cały okres trwania Umowy raportów miesięcznych zawierających informacje o:</w:t>
      </w:r>
    </w:p>
    <w:p w:rsidR="004A552C" w:rsidRPr="004A552C" w:rsidRDefault="004A552C" w:rsidP="004A552C">
      <w:pPr>
        <w:spacing w:line="276" w:lineRule="auto"/>
        <w:jc w:val="both"/>
        <w:rPr>
          <w:rFonts w:ascii="Arial" w:hAnsi="Arial"/>
          <w:sz w:val="22"/>
          <w:szCs w:val="22"/>
        </w:rPr>
      </w:pPr>
      <w:r w:rsidRPr="004A552C">
        <w:rPr>
          <w:rFonts w:ascii="Arial" w:hAnsi="Arial"/>
          <w:sz w:val="22"/>
          <w:szCs w:val="22"/>
        </w:rPr>
        <w:t>a. ilości odebranych odpadów podanych w tonach z danej lokalizacji,</w:t>
      </w:r>
    </w:p>
    <w:p w:rsidR="004A552C" w:rsidRPr="004A552C" w:rsidRDefault="004A552C" w:rsidP="004A552C">
      <w:pPr>
        <w:spacing w:line="276" w:lineRule="auto"/>
        <w:jc w:val="both"/>
        <w:rPr>
          <w:rFonts w:ascii="Arial" w:hAnsi="Arial"/>
          <w:sz w:val="22"/>
          <w:szCs w:val="22"/>
        </w:rPr>
      </w:pPr>
      <w:r w:rsidRPr="004A552C">
        <w:rPr>
          <w:rFonts w:ascii="Arial" w:hAnsi="Arial"/>
          <w:sz w:val="22"/>
          <w:szCs w:val="22"/>
        </w:rPr>
        <w:t>b. sposobie zagospodarowania odpadów ze wskazaniem instalacji, na którą zostały przekazane, potwierdzone kartami przekazania odpadów,</w:t>
      </w:r>
    </w:p>
    <w:p w:rsidR="004A552C" w:rsidRPr="004A552C" w:rsidRDefault="004A552C" w:rsidP="004A552C">
      <w:pPr>
        <w:spacing w:line="276" w:lineRule="auto"/>
        <w:jc w:val="both"/>
        <w:rPr>
          <w:rFonts w:ascii="Arial" w:hAnsi="Arial"/>
          <w:sz w:val="22"/>
          <w:szCs w:val="22"/>
        </w:rPr>
      </w:pPr>
      <w:r w:rsidRPr="004A552C">
        <w:rPr>
          <w:rFonts w:ascii="Arial" w:hAnsi="Arial"/>
          <w:sz w:val="22"/>
          <w:szCs w:val="22"/>
        </w:rPr>
        <w:t xml:space="preserve">-przekazywanie Zamawiającemu przez cały okres trwania umowy sprawozdania kwartalnego zgodne z Ustawą z dnia 13.09.1996r. o utrzymaniu czystości i porządku w gminach  (tj. Dz. U. z 2020r., poz. 1439) oraz z Rozporządzeniem Ministra Środowiska z dnia 12 grudnia 2014r. w sprawie wzorów dokumentów stosowanych dla potrzeb ewidencji odpadów (Dz. U. z 2014, poz. 1973) do końca miesiąca następującego </w:t>
      </w:r>
      <w:r w:rsidRPr="004A552C">
        <w:rPr>
          <w:rFonts w:ascii="Arial" w:hAnsi="Arial"/>
          <w:sz w:val="22"/>
          <w:szCs w:val="22"/>
        </w:rPr>
        <w:lastRenderedPageBreak/>
        <w:t>po kwartale, którego dotyczy.</w:t>
      </w:r>
    </w:p>
    <w:p w:rsidR="00FF3B3C" w:rsidRDefault="004A552C" w:rsidP="00FF3B3C">
      <w:pPr>
        <w:spacing w:line="276" w:lineRule="auto"/>
        <w:jc w:val="both"/>
        <w:rPr>
          <w:rFonts w:ascii="Arial" w:hAnsi="Arial"/>
          <w:sz w:val="22"/>
          <w:szCs w:val="22"/>
        </w:rPr>
      </w:pPr>
      <w:r w:rsidRPr="004A552C">
        <w:rPr>
          <w:rFonts w:ascii="Arial" w:hAnsi="Arial"/>
          <w:sz w:val="22"/>
          <w:szCs w:val="22"/>
        </w:rPr>
        <w:t>-do każdej faktury Wykonawca zobowiązany jest dołączyć protokół odbioru odpadów.</w:t>
      </w:r>
    </w:p>
    <w:p w:rsidR="00C26058" w:rsidRPr="00FF3B3C" w:rsidRDefault="00F933CF" w:rsidP="00FF3B3C">
      <w:pPr>
        <w:spacing w:line="276" w:lineRule="auto"/>
        <w:jc w:val="both"/>
        <w:rPr>
          <w:rFonts w:ascii="Arial" w:hAnsi="Arial"/>
          <w:sz w:val="22"/>
          <w:szCs w:val="22"/>
        </w:rPr>
      </w:pPr>
      <w:r>
        <w:rPr>
          <w:rFonts w:ascii="Arial" w:hAnsi="Arial"/>
          <w:sz w:val="22"/>
          <w:szCs w:val="22"/>
        </w:rPr>
        <w:t>15</w:t>
      </w:r>
      <w:r w:rsidR="00FF3B3C" w:rsidRPr="00FF3B3C">
        <w:rPr>
          <w:rFonts w:ascii="Arial" w:hAnsi="Arial"/>
          <w:sz w:val="22"/>
          <w:szCs w:val="22"/>
        </w:rPr>
        <w:t>.</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F933CF" w:rsidP="00FF3B3C">
      <w:pPr>
        <w:pStyle w:val="Standard"/>
        <w:spacing w:after="0"/>
        <w:jc w:val="both"/>
        <w:rPr>
          <w:rFonts w:ascii="Arial" w:hAnsi="Arial" w:cs="Arial"/>
        </w:rPr>
      </w:pPr>
      <w:r>
        <w:rPr>
          <w:rFonts w:ascii="Arial" w:hAnsi="Arial" w:cs="Arial"/>
        </w:rPr>
        <w:t>16</w:t>
      </w:r>
      <w:r w:rsidR="00FF3B3C">
        <w:rPr>
          <w:rFonts w:ascii="Arial" w:hAnsi="Arial" w:cs="Arial"/>
        </w:rPr>
        <w:t>.</w:t>
      </w:r>
      <w:r w:rsidR="00DD7804">
        <w:rPr>
          <w:rFonts w:ascii="Arial" w:hAnsi="Arial" w:cs="Arial"/>
        </w:rPr>
        <w:t>Zamawiający nie dopuszcza składania ofert wariantowych.</w:t>
      </w:r>
    </w:p>
    <w:p w:rsidR="00C26058" w:rsidRDefault="00F933CF" w:rsidP="00FF3B3C">
      <w:pPr>
        <w:pStyle w:val="Standard"/>
        <w:spacing w:after="0"/>
        <w:jc w:val="both"/>
        <w:rPr>
          <w:rFonts w:ascii="Arial" w:hAnsi="Arial" w:cs="Arial"/>
        </w:rPr>
      </w:pPr>
      <w:r>
        <w:rPr>
          <w:rFonts w:ascii="Arial" w:hAnsi="Arial" w:cs="Arial"/>
        </w:rPr>
        <w:t>17</w:t>
      </w:r>
      <w:r w:rsidR="00FF3B3C">
        <w:rPr>
          <w:rFonts w:ascii="Arial" w:hAnsi="Arial" w:cs="Arial"/>
        </w:rPr>
        <w:t>.</w:t>
      </w:r>
      <w:r w:rsidR="00C26058" w:rsidRPr="00DD7804">
        <w:rPr>
          <w:rFonts w:ascii="Arial" w:hAnsi="Arial" w:cs="Arial"/>
        </w:rPr>
        <w:t>Zamawiający nie przewiduje przeprowadzenia aukcji elektronicznej.</w:t>
      </w:r>
    </w:p>
    <w:p w:rsidR="00DD7804" w:rsidRDefault="00F933CF" w:rsidP="00FF3B3C">
      <w:pPr>
        <w:pStyle w:val="Standard"/>
        <w:spacing w:after="0"/>
        <w:jc w:val="both"/>
        <w:rPr>
          <w:rFonts w:ascii="Arial" w:hAnsi="Arial" w:cs="Arial"/>
        </w:rPr>
      </w:pPr>
      <w:r>
        <w:rPr>
          <w:rFonts w:ascii="Arial" w:hAnsi="Arial" w:cs="Arial"/>
        </w:rPr>
        <w:t>18</w:t>
      </w:r>
      <w:r w:rsidR="00FF3B3C">
        <w:rPr>
          <w:rFonts w:ascii="Arial" w:hAnsi="Arial" w:cs="Arial"/>
        </w:rPr>
        <w:t>.</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F933CF" w:rsidP="00FF3B3C">
      <w:pPr>
        <w:pStyle w:val="Standard"/>
        <w:spacing w:after="0"/>
        <w:jc w:val="both"/>
        <w:rPr>
          <w:rFonts w:ascii="Arial" w:hAnsi="Arial" w:cs="Arial"/>
        </w:rPr>
      </w:pPr>
      <w:r>
        <w:rPr>
          <w:rFonts w:ascii="Arial" w:hAnsi="Arial" w:cs="Arial"/>
        </w:rPr>
        <w:t>19</w:t>
      </w:r>
      <w:r w:rsidR="00FF3B3C">
        <w:rPr>
          <w:rFonts w:ascii="Arial" w:hAnsi="Arial" w:cs="Arial"/>
        </w:rPr>
        <w:t>.</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F933CF" w:rsidP="00FF3B3C">
      <w:pPr>
        <w:pStyle w:val="Standard"/>
        <w:spacing w:after="0"/>
        <w:jc w:val="both"/>
        <w:rPr>
          <w:rFonts w:ascii="Arial" w:hAnsi="Arial" w:cs="Arial"/>
        </w:rPr>
      </w:pPr>
      <w:r>
        <w:rPr>
          <w:rFonts w:ascii="Arial" w:hAnsi="Arial" w:cs="Arial"/>
        </w:rPr>
        <w:t>20</w:t>
      </w:r>
      <w:r w:rsidR="00FF3B3C">
        <w:rPr>
          <w:rFonts w:ascii="Arial" w:hAnsi="Arial" w:cs="Arial"/>
        </w:rPr>
        <w:t>.</w:t>
      </w:r>
      <w:r w:rsidR="00167B8C" w:rsidRPr="00C826E7">
        <w:rPr>
          <w:rFonts w:ascii="Arial" w:hAnsi="Arial" w:cs="Arial"/>
        </w:rPr>
        <w:t>Zamawiający nie przewiduje zwrotu kosztów udziału w postępowaniu.</w:t>
      </w:r>
    </w:p>
    <w:p w:rsidR="00C26058" w:rsidRPr="00C826E7" w:rsidRDefault="00F933CF" w:rsidP="00FF3B3C">
      <w:pPr>
        <w:pStyle w:val="Standard"/>
        <w:spacing w:after="0"/>
        <w:jc w:val="both"/>
        <w:rPr>
          <w:rFonts w:ascii="Arial" w:hAnsi="Arial" w:cs="Arial"/>
        </w:rPr>
      </w:pPr>
      <w:r>
        <w:rPr>
          <w:rFonts w:ascii="Arial" w:hAnsi="Arial" w:cs="Arial"/>
        </w:rPr>
        <w:t>21</w:t>
      </w:r>
      <w:r w:rsidR="00FF3B3C">
        <w:rPr>
          <w:rFonts w:ascii="Arial" w:hAnsi="Arial" w:cs="Arial"/>
        </w:rPr>
        <w:t>.</w:t>
      </w:r>
      <w:r w:rsidR="00C26058" w:rsidRPr="00C826E7">
        <w:rPr>
          <w:rFonts w:ascii="Arial" w:hAnsi="Arial" w:cs="Arial"/>
        </w:rPr>
        <w:t>Zamawiający nie zastrzega żadnego elementu zamówienia do osobistej realizacji przez Wykonawcę.</w:t>
      </w:r>
    </w:p>
    <w:p w:rsidR="00C26058" w:rsidRPr="00C826E7" w:rsidRDefault="00F933CF" w:rsidP="00FF3B3C">
      <w:pPr>
        <w:pStyle w:val="Standard"/>
        <w:spacing w:after="0"/>
        <w:jc w:val="both"/>
        <w:rPr>
          <w:rFonts w:ascii="Arial" w:hAnsi="Arial" w:cs="Arial"/>
        </w:rPr>
      </w:pPr>
      <w:r>
        <w:rPr>
          <w:rFonts w:ascii="Arial" w:hAnsi="Arial" w:cs="Arial"/>
        </w:rPr>
        <w:t>22</w:t>
      </w:r>
      <w:r w:rsidR="00FF3B3C">
        <w:rPr>
          <w:rFonts w:ascii="Arial" w:hAnsi="Arial" w:cs="Arial"/>
        </w:rPr>
        <w:t>.</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F933CF" w:rsidP="00FF3B3C">
      <w:pPr>
        <w:pStyle w:val="Standard"/>
        <w:spacing w:after="0"/>
        <w:jc w:val="both"/>
        <w:rPr>
          <w:rFonts w:ascii="Arial" w:hAnsi="Arial" w:cs="Arial"/>
        </w:rPr>
      </w:pPr>
      <w:r>
        <w:rPr>
          <w:rFonts w:ascii="Arial" w:hAnsi="Arial" w:cs="Arial"/>
        </w:rPr>
        <w:t>23</w:t>
      </w:r>
      <w:r w:rsidR="00FF3B3C">
        <w:rPr>
          <w:rFonts w:ascii="Arial" w:hAnsi="Arial" w:cs="Arial"/>
        </w:rPr>
        <w:t>.</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F933CF">
      <w:pPr>
        <w:pStyle w:val="Akapitzlist"/>
        <w:numPr>
          <w:ilvl w:val="0"/>
          <w:numId w:val="32"/>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936CB3">
        <w:rPr>
          <w:rFonts w:ascii="Arial" w:eastAsia="Arial" w:hAnsi="Arial"/>
          <w:kern w:val="0"/>
          <w:sz w:val="22"/>
          <w:szCs w:val="22"/>
          <w:lang w:eastAsia="pl-PL"/>
        </w:rPr>
        <w:t>do</w:t>
      </w:r>
      <w:r w:rsidR="004245D9">
        <w:rPr>
          <w:rFonts w:ascii="Arial" w:eastAsia="Arial" w:hAnsi="Arial"/>
          <w:kern w:val="0"/>
          <w:sz w:val="22"/>
          <w:szCs w:val="22"/>
          <w:lang w:eastAsia="pl-PL"/>
        </w:rPr>
        <w:t xml:space="preserve"> dnia </w:t>
      </w:r>
      <w:r w:rsidR="004A552C">
        <w:rPr>
          <w:rFonts w:ascii="Arial" w:eastAsia="Arial" w:hAnsi="Arial"/>
          <w:kern w:val="0"/>
          <w:sz w:val="22"/>
          <w:szCs w:val="22"/>
          <w:lang w:eastAsia="pl-PL"/>
        </w:rPr>
        <w:t>30</w:t>
      </w:r>
      <w:r w:rsidR="004245D9">
        <w:rPr>
          <w:rFonts w:ascii="Arial" w:eastAsia="Arial" w:hAnsi="Arial"/>
          <w:kern w:val="0"/>
          <w:sz w:val="22"/>
          <w:szCs w:val="22"/>
          <w:lang w:eastAsia="pl-PL"/>
        </w:rPr>
        <w:t>.</w:t>
      </w:r>
      <w:r w:rsidR="004A552C">
        <w:rPr>
          <w:rFonts w:ascii="Arial" w:eastAsia="Arial" w:hAnsi="Arial"/>
          <w:kern w:val="0"/>
          <w:sz w:val="22"/>
          <w:szCs w:val="22"/>
          <w:lang w:eastAsia="pl-PL"/>
        </w:rPr>
        <w:t>11.</w:t>
      </w:r>
      <w:r w:rsidR="004245D9">
        <w:rPr>
          <w:rFonts w:ascii="Arial" w:eastAsia="Arial" w:hAnsi="Arial"/>
          <w:kern w:val="0"/>
          <w:sz w:val="22"/>
          <w:szCs w:val="22"/>
          <w:lang w:eastAsia="pl-PL"/>
        </w:rPr>
        <w:t>2021r.</w:t>
      </w:r>
    </w:p>
    <w:p w:rsidR="00C26058" w:rsidRPr="007363C1" w:rsidRDefault="00502A16" w:rsidP="00F933CF">
      <w:pPr>
        <w:pStyle w:val="Akapitzlist"/>
        <w:numPr>
          <w:ilvl w:val="0"/>
          <w:numId w:val="32"/>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lastRenderedPageBreak/>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Pr="0061774C" w:rsidRDefault="00C00558" w:rsidP="0061774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61774C">
        <w:rPr>
          <w:rFonts w:ascii="Arial" w:eastAsia="Arial" w:hAnsi="Arial"/>
          <w:kern w:val="0"/>
          <w:sz w:val="22"/>
          <w:szCs w:val="22"/>
          <w:lang w:eastAsia="pl-PL" w:bidi="ar-SA"/>
        </w:rPr>
        <w:t>Wykonawca może zostać wykluczony przez Zamawiającego na każdym etapie postępowania o udzi</w:t>
      </w:r>
      <w:r w:rsidRPr="0061774C">
        <w:rPr>
          <w:rFonts w:ascii="Arial" w:eastAsia="Arial" w:hAnsi="Arial"/>
          <w:kern w:val="0"/>
          <w:sz w:val="22"/>
          <w:szCs w:val="22"/>
          <w:lang w:eastAsia="pl-PL" w:bidi="ar-SA"/>
        </w:rPr>
        <w:t>e</w:t>
      </w:r>
      <w:r w:rsidRPr="0061774C">
        <w:rPr>
          <w:rFonts w:ascii="Arial" w:eastAsia="Arial" w:hAnsi="Arial"/>
          <w:kern w:val="0"/>
          <w:sz w:val="22"/>
          <w:szCs w:val="22"/>
          <w:lang w:eastAsia="pl-PL" w:bidi="ar-SA"/>
        </w:rPr>
        <w:t>lenie zamówienia.</w:t>
      </w:r>
    </w:p>
    <w:p w:rsidR="003E18A2" w:rsidRPr="0061774C" w:rsidRDefault="003E18A2" w:rsidP="0061774C">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spełniają warunki udziału w postepowaniu</w:t>
      </w:r>
      <w:r w:rsidRPr="0061774C">
        <w:rPr>
          <w:rFonts w:ascii="Arial" w:eastAsia="Arial" w:hAnsi="Arial"/>
          <w:sz w:val="22"/>
          <w:szCs w:val="22"/>
          <w:lang w:eastAsia="pl-PL"/>
        </w:rPr>
        <w:t xml:space="preserve"> o których mowa w art. 112 ust. 2 pkt 1) – 4), dotyczące:</w:t>
      </w:r>
    </w:p>
    <w:p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r w:rsidR="00F933CF" w:rsidRPr="0061774C">
        <w:rPr>
          <w:rFonts w:ascii="Arial" w:hAnsi="Arial"/>
          <w:sz w:val="22"/>
          <w:szCs w:val="22"/>
        </w:rPr>
        <w:t>Zamawiający uzna warunek za spełniony, jeżeli Wykonawca wykaże, że:</w:t>
      </w:r>
    </w:p>
    <w:p w:rsidR="00F933CF" w:rsidRPr="0061774C" w:rsidRDefault="00F933CF" w:rsidP="0061774C">
      <w:pPr>
        <w:tabs>
          <w:tab w:val="left" w:pos="851"/>
        </w:tabs>
        <w:autoSpaceDE w:val="0"/>
        <w:adjustRightInd w:val="0"/>
        <w:spacing w:line="276" w:lineRule="auto"/>
        <w:jc w:val="both"/>
        <w:rPr>
          <w:rFonts w:ascii="Arial" w:hAnsi="Arial"/>
          <w:sz w:val="22"/>
          <w:szCs w:val="22"/>
        </w:rPr>
      </w:pPr>
      <w:r w:rsidRPr="0061774C">
        <w:rPr>
          <w:rFonts w:ascii="Arial" w:hAnsi="Arial"/>
          <w:sz w:val="22"/>
          <w:szCs w:val="22"/>
        </w:rPr>
        <w:t>- posiada wpis do Rejestru Działalności Regulowanej zgodnie z Ustawą z dnia 13.09.1996r. o utrzymaniu czystości i porządku w gminach  (tj. Dz. U. z 2020r., poz. 1439), na czas trwania umowy,</w:t>
      </w:r>
    </w:p>
    <w:p w:rsidR="001253A7" w:rsidRPr="0061774C" w:rsidRDefault="00F933CF" w:rsidP="0061774C">
      <w:pPr>
        <w:tabs>
          <w:tab w:val="left" w:pos="851"/>
        </w:tabs>
        <w:autoSpaceDE w:val="0"/>
        <w:adjustRightInd w:val="0"/>
        <w:spacing w:line="276" w:lineRule="auto"/>
        <w:jc w:val="both"/>
        <w:rPr>
          <w:rFonts w:ascii="Arial" w:hAnsi="Arial"/>
          <w:bCs/>
          <w:sz w:val="22"/>
          <w:szCs w:val="22"/>
        </w:rPr>
      </w:pPr>
      <w:r w:rsidRPr="0061774C">
        <w:rPr>
          <w:rFonts w:ascii="Arial" w:hAnsi="Arial"/>
          <w:sz w:val="22"/>
          <w:szCs w:val="22"/>
        </w:rPr>
        <w:t xml:space="preserve">- posiada wpis do rejestru </w:t>
      </w:r>
      <w:r w:rsidRPr="0061774C">
        <w:rPr>
          <w:rFonts w:ascii="Arial" w:hAnsi="Arial"/>
          <w:color w:val="000000"/>
          <w:sz w:val="22"/>
          <w:szCs w:val="22"/>
        </w:rPr>
        <w:t>BDO (</w:t>
      </w:r>
      <w:hyperlink r:id="rId11" w:tgtFrame="_blank" w:tooltip="Strona otworzy się w nowej karcie" w:history="1">
        <w:r w:rsidRPr="0061774C">
          <w:rPr>
            <w:rFonts w:ascii="Arial" w:hAnsi="Arial"/>
            <w:sz w:val="22"/>
            <w:szCs w:val="22"/>
          </w:rPr>
          <w:t>baza danych o produktach i opakowaniach oraz o gospodarce odpadami</w:t>
        </w:r>
      </w:hyperlink>
      <w:r w:rsidRPr="0061774C">
        <w:rPr>
          <w:rFonts w:ascii="Arial" w:hAnsi="Arial"/>
          <w:sz w:val="22"/>
          <w:szCs w:val="22"/>
        </w:rPr>
        <w:t>), na czas trwania umowy</w:t>
      </w:r>
      <w:r w:rsidR="001253A7" w:rsidRPr="0061774C">
        <w:rPr>
          <w:rFonts w:ascii="Arial" w:hAnsi="Arial"/>
          <w:bCs/>
          <w:sz w:val="22"/>
          <w:szCs w:val="22"/>
        </w:rPr>
        <w:t>;</w:t>
      </w:r>
    </w:p>
    <w:p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p>
    <w:p w:rsidR="00F933CF" w:rsidRPr="0061774C" w:rsidRDefault="001253A7" w:rsidP="0061774C">
      <w:pPr>
        <w:pStyle w:val="Akapitzlist"/>
        <w:autoSpaceDE w:val="0"/>
        <w:adjustRightInd w:val="0"/>
        <w:spacing w:line="276" w:lineRule="auto"/>
        <w:ind w:left="0"/>
        <w:jc w:val="both"/>
        <w:rPr>
          <w:rFonts w:ascii="Arial" w:eastAsia="Arial" w:hAnsi="Arial" w:cs="Arial"/>
          <w:sz w:val="22"/>
          <w:szCs w:val="22"/>
          <w:lang w:eastAsia="pl-PL"/>
        </w:rPr>
      </w:pPr>
      <w:r w:rsidRPr="0061774C">
        <w:rPr>
          <w:rFonts w:ascii="Arial" w:hAnsi="Arial" w:cs="Arial"/>
          <w:bCs/>
          <w:sz w:val="22"/>
          <w:szCs w:val="22"/>
        </w:rPr>
        <w:lastRenderedPageBreak/>
        <w:t>4) Zdolność techniczna lub zawodowa –</w:t>
      </w:r>
      <w:r w:rsidRPr="0061774C">
        <w:rPr>
          <w:rFonts w:ascii="Arial" w:eastAsia="Calibri" w:hAnsi="Arial" w:cs="Arial"/>
          <w:b/>
          <w:bCs/>
          <w:iCs/>
          <w:color w:val="000000"/>
          <w:sz w:val="22"/>
          <w:szCs w:val="22"/>
        </w:rPr>
        <w:t xml:space="preserve"> </w:t>
      </w:r>
      <w:r w:rsidR="00F933CF" w:rsidRPr="0061774C">
        <w:rPr>
          <w:rFonts w:ascii="Arial" w:hAnsi="Arial" w:cs="Arial"/>
          <w:sz w:val="22"/>
          <w:szCs w:val="22"/>
          <w:lang w:eastAsia="pl-PL"/>
        </w:rPr>
        <w:t>Zamawiający uzna warunek za spełniony, jeżeli Wykonawca wykaże, że:</w:t>
      </w:r>
    </w:p>
    <w:p w:rsidR="00F933CF" w:rsidRPr="0061774C" w:rsidRDefault="00F933CF" w:rsidP="0061774C">
      <w:pPr>
        <w:pStyle w:val="Akapitzlist"/>
        <w:spacing w:line="276" w:lineRule="auto"/>
        <w:ind w:left="0"/>
        <w:jc w:val="both"/>
        <w:rPr>
          <w:rFonts w:ascii="Arial" w:hAnsi="Arial" w:cs="Arial"/>
          <w:sz w:val="22"/>
          <w:szCs w:val="22"/>
        </w:rPr>
      </w:pPr>
      <w:r w:rsidRPr="0061774C">
        <w:rPr>
          <w:rFonts w:ascii="Arial" w:hAnsi="Arial" w:cs="Arial"/>
          <w:sz w:val="22"/>
          <w:szCs w:val="22"/>
        </w:rPr>
        <w:t>- dysponuje co najmniej dwiema osobami zdolnymi do wykonywania zamówienia. Zamawiający wymaga zatrudnienia na podstawie umowy o pracę przez Wykonawcę osoby wykonującej czynności kierowcy oraz ładowacza nieczystości podczas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586314" w:rsidRPr="0061774C" w:rsidRDefault="00586314" w:rsidP="0061774C">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61774C">
        <w:rPr>
          <w:rFonts w:ascii="Arial" w:eastAsia="CIDFont+F6" w:hAnsi="Arial" w:cs="Arial"/>
          <w:sz w:val="22"/>
          <w:szCs w:val="22"/>
          <w:lang w:eastAsia="pl-PL"/>
        </w:rPr>
        <w:t>Zamawiający przed wyborem najkorzystniejszej oferty wezwie Wykonawcę, którego oferta zostanie najwyżej oceniona do złożenia w wyznaczonym terminie, nie krótszym niż 5 dni od dnia wezwania, a</w:t>
      </w:r>
      <w:r w:rsidRPr="0061774C">
        <w:rPr>
          <w:rFonts w:ascii="Arial" w:eastAsia="CIDFont+F6" w:hAnsi="Arial" w:cs="Arial"/>
          <w:sz w:val="22"/>
          <w:szCs w:val="22"/>
          <w:lang w:eastAsia="pl-PL"/>
        </w:rPr>
        <w:t>k</w:t>
      </w:r>
      <w:r w:rsidRPr="0061774C">
        <w:rPr>
          <w:rFonts w:ascii="Arial" w:eastAsia="CIDFont+F6" w:hAnsi="Arial" w:cs="Arial"/>
          <w:sz w:val="22"/>
          <w:szCs w:val="22"/>
          <w:lang w:eastAsia="pl-PL"/>
        </w:rPr>
        <w:t xml:space="preserve">tualnych na dzień złożenia, następujących podmiotowych środków dowodowych: </w:t>
      </w:r>
    </w:p>
    <w:p w:rsidR="00F933CF" w:rsidRPr="0061774C" w:rsidRDefault="00F933CF" w:rsidP="0061774C">
      <w:pPr>
        <w:pStyle w:val="Akapitzlist"/>
        <w:numPr>
          <w:ilvl w:val="0"/>
          <w:numId w:val="76"/>
        </w:numPr>
        <w:tabs>
          <w:tab w:val="left" w:pos="851"/>
        </w:tabs>
        <w:autoSpaceDE w:val="0"/>
        <w:adjustRightInd w:val="0"/>
        <w:spacing w:line="276" w:lineRule="auto"/>
        <w:jc w:val="both"/>
        <w:rPr>
          <w:rFonts w:ascii="Arial" w:hAnsi="Arial" w:cs="Arial"/>
          <w:sz w:val="22"/>
          <w:szCs w:val="22"/>
        </w:rPr>
      </w:pPr>
      <w:r w:rsidRPr="0061774C">
        <w:rPr>
          <w:rFonts w:ascii="Arial" w:hAnsi="Arial" w:cs="Arial"/>
          <w:sz w:val="22"/>
          <w:szCs w:val="22"/>
        </w:rPr>
        <w:t xml:space="preserve"> wpis do Rejestru Działalności Regulowanej zgodnie z Ustawą z dnia 13.09.1996r. o utrzymaniu czystości i porządku w gminach  (tj. Dz. U. z 2020r., poz. 1439), na czas trwania umowy,</w:t>
      </w:r>
    </w:p>
    <w:p w:rsidR="00F933CF" w:rsidRPr="0061774C" w:rsidRDefault="00F933CF" w:rsidP="0061774C">
      <w:pPr>
        <w:pStyle w:val="Akapitzlist"/>
        <w:numPr>
          <w:ilvl w:val="0"/>
          <w:numId w:val="76"/>
        </w:numPr>
        <w:tabs>
          <w:tab w:val="left" w:pos="851"/>
        </w:tabs>
        <w:autoSpaceDE w:val="0"/>
        <w:adjustRightInd w:val="0"/>
        <w:spacing w:line="276" w:lineRule="auto"/>
        <w:jc w:val="both"/>
        <w:rPr>
          <w:rFonts w:ascii="Arial" w:hAnsi="Arial" w:cs="Arial"/>
          <w:sz w:val="22"/>
          <w:szCs w:val="22"/>
        </w:rPr>
      </w:pPr>
      <w:r w:rsidRPr="0061774C">
        <w:rPr>
          <w:rFonts w:ascii="Arial" w:hAnsi="Arial" w:cs="Arial"/>
          <w:sz w:val="22"/>
          <w:szCs w:val="22"/>
        </w:rPr>
        <w:t xml:space="preserve">- wpis do rejestru </w:t>
      </w:r>
      <w:r w:rsidRPr="0061774C">
        <w:rPr>
          <w:rFonts w:ascii="Arial" w:hAnsi="Arial" w:cs="Arial"/>
          <w:color w:val="000000"/>
          <w:sz w:val="22"/>
          <w:szCs w:val="22"/>
        </w:rPr>
        <w:t>BDO (</w:t>
      </w:r>
      <w:hyperlink r:id="rId12" w:tgtFrame="_blank" w:tooltip="Strona otworzy się w nowej karcie" w:history="1">
        <w:r w:rsidRPr="0061774C">
          <w:rPr>
            <w:rFonts w:ascii="Arial" w:hAnsi="Arial" w:cs="Arial"/>
            <w:sz w:val="22"/>
            <w:szCs w:val="22"/>
          </w:rPr>
          <w:t>baza danych o produktach i opakowaniach oraz o gospodarce odpadami</w:t>
        </w:r>
      </w:hyperlink>
      <w:r w:rsidRPr="0061774C">
        <w:rPr>
          <w:rFonts w:ascii="Arial" w:hAnsi="Arial" w:cs="Arial"/>
          <w:sz w:val="22"/>
          <w:szCs w:val="22"/>
        </w:rPr>
        <w:t>), na czas trwania umowy,</w:t>
      </w:r>
    </w:p>
    <w:p w:rsidR="00F933CF" w:rsidRPr="0061774C" w:rsidRDefault="00F933CF" w:rsidP="0061774C">
      <w:pPr>
        <w:pStyle w:val="Standard"/>
        <w:widowControl w:val="0"/>
        <w:numPr>
          <w:ilvl w:val="0"/>
          <w:numId w:val="76"/>
        </w:numPr>
        <w:tabs>
          <w:tab w:val="left" w:pos="1185"/>
        </w:tabs>
        <w:spacing w:after="0"/>
        <w:jc w:val="both"/>
        <w:textAlignment w:val="auto"/>
        <w:rPr>
          <w:rFonts w:ascii="Arial" w:hAnsi="Arial" w:cs="Arial"/>
        </w:rPr>
      </w:pPr>
      <w:r w:rsidRPr="0061774C">
        <w:rPr>
          <w:rFonts w:ascii="Arial" w:hAnsi="Arial" w:cs="Arial"/>
        </w:rPr>
        <w:t>- wykaz osób skierowanych do realizacji zamówienia sta</w:t>
      </w:r>
      <w:r w:rsidR="002D26DE">
        <w:rPr>
          <w:rFonts w:ascii="Arial" w:hAnsi="Arial" w:cs="Arial"/>
        </w:rPr>
        <w:t>nowiący - załącznik nr 7 do SWZ.</w:t>
      </w:r>
    </w:p>
    <w:p w:rsidR="007B0ED9" w:rsidRPr="0061774C" w:rsidRDefault="007B0ED9" w:rsidP="0061774C">
      <w:pPr>
        <w:pStyle w:val="Tekstpodstawowy"/>
        <w:suppressAutoHyphens/>
        <w:spacing w:after="0"/>
        <w:ind w:left="720"/>
        <w:jc w:val="both"/>
        <w:rPr>
          <w:rFonts w:ascii="Arial" w:hAnsi="Arial" w:cs="Arial"/>
          <w:b/>
          <w:sz w:val="22"/>
          <w:szCs w:val="22"/>
        </w:rPr>
      </w:pPr>
    </w:p>
    <w:p w:rsidR="007B0ED9" w:rsidRPr="0061774C" w:rsidRDefault="007B0ED9" w:rsidP="0061774C">
      <w:pPr>
        <w:pStyle w:val="Tekstpodstawowy"/>
        <w:numPr>
          <w:ilvl w:val="0"/>
          <w:numId w:val="27"/>
        </w:numPr>
        <w:suppressAutoHyphens/>
        <w:spacing w:after="0"/>
        <w:jc w:val="both"/>
        <w:rPr>
          <w:rFonts w:ascii="Arial" w:hAnsi="Arial" w:cs="Arial"/>
          <w:sz w:val="22"/>
          <w:szCs w:val="22"/>
        </w:rPr>
      </w:pPr>
      <w:r w:rsidRPr="0061774C">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Pr="0061774C" w:rsidRDefault="007B0ED9" w:rsidP="0061774C">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61774C">
        <w:rPr>
          <w:rFonts w:ascii="Arial" w:eastAsia="CIDFont+F6" w:hAnsi="Arial" w:cs="Arial"/>
          <w:kern w:val="0"/>
          <w:sz w:val="22"/>
          <w:szCs w:val="22"/>
          <w:lang w:eastAsia="pl-PL"/>
        </w:rPr>
        <w:t>oferta wykonawcy podlega odrzuceniu bez względu na ich złożenie, uzupełnienie lub poprawienie lub</w:t>
      </w:r>
    </w:p>
    <w:p w:rsidR="007B0ED9" w:rsidRPr="0061774C" w:rsidRDefault="007B0ED9" w:rsidP="0061774C">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61774C">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w:t>
      </w:r>
      <w:r w:rsidRPr="00A830A8">
        <w:rPr>
          <w:rFonts w:ascii="Arial" w:hAnsi="Arial" w:cs="Arial"/>
          <w:color w:val="000000"/>
          <w:kern w:val="0"/>
          <w:sz w:val="22"/>
          <w:szCs w:val="22"/>
          <w:lang w:eastAsia="pl-PL"/>
        </w:rPr>
        <w:lastRenderedPageBreak/>
        <w:t>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0C22CC">
        <w:rPr>
          <w:rFonts w:ascii="Arial" w:eastAsia="CIDFont+F6" w:hAnsi="Arial"/>
          <w:b/>
          <w:kern w:val="0"/>
          <w:sz w:val="22"/>
          <w:szCs w:val="22"/>
          <w:lang w:eastAsia="pl-PL"/>
        </w:rPr>
        <w:t>12.06.2021</w:t>
      </w:r>
      <w:r w:rsidRPr="0048717F">
        <w:rPr>
          <w:rFonts w:ascii="Arial" w:eastAsia="CIDFont+F6" w:hAnsi="Arial"/>
          <w:b/>
          <w:kern w:val="0"/>
          <w:sz w:val="22"/>
          <w:szCs w:val="22"/>
          <w:lang w:eastAsia="pl-PL"/>
        </w:rPr>
        <w:t>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A80CCF">
      <w:pPr>
        <w:pStyle w:val="Akapitzlist"/>
        <w:numPr>
          <w:ilvl w:val="0"/>
          <w:numId w:val="3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A80CCF">
      <w:pPr>
        <w:pStyle w:val="Akapitzlist"/>
        <w:numPr>
          <w:ilvl w:val="0"/>
          <w:numId w:val="3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A80CCF">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lastRenderedPageBreak/>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105FEF" w:rsidRPr="00105FEF" w:rsidRDefault="00FC70A2" w:rsidP="00105FEF">
      <w:pPr>
        <w:pStyle w:val="Akapitzlist"/>
        <w:numPr>
          <w:ilvl w:val="0"/>
          <w:numId w:val="39"/>
        </w:numPr>
        <w:suppressAutoHyphens w:val="0"/>
        <w:autoSpaceDE w:val="0"/>
        <w:adjustRightInd w:val="0"/>
        <w:spacing w:line="276" w:lineRule="auto"/>
        <w:jc w:val="both"/>
        <w:textAlignment w:val="auto"/>
        <w:rPr>
          <w:rFonts w:ascii="Arial" w:hAnsi="Arial"/>
          <w:b/>
          <w:color w:val="000000"/>
          <w:kern w:val="0"/>
          <w:sz w:val="22"/>
          <w:szCs w:val="22"/>
          <w:lang w:eastAsia="pl-PL"/>
        </w:rPr>
      </w:pPr>
      <w:r w:rsidRPr="00105FEF">
        <w:rPr>
          <w:rFonts w:ascii="Arial" w:eastAsia="CIDFont+F6" w:hAnsi="Arial"/>
          <w:color w:val="000000"/>
          <w:kern w:val="0"/>
          <w:sz w:val="22"/>
          <w:szCs w:val="22"/>
          <w:lang w:eastAsia="pl-PL"/>
        </w:rPr>
        <w:t>następujące</w:t>
      </w:r>
      <w:r w:rsidR="00D36C6D" w:rsidRPr="00105FEF">
        <w:rPr>
          <w:rFonts w:ascii="Arial" w:eastAsia="CIDFont+F6" w:hAnsi="Arial"/>
          <w:color w:val="000000"/>
          <w:kern w:val="0"/>
          <w:sz w:val="22"/>
          <w:szCs w:val="22"/>
          <w:lang w:eastAsia="pl-PL"/>
        </w:rPr>
        <w:t xml:space="preserve"> </w:t>
      </w:r>
      <w:r w:rsidR="00E44E73" w:rsidRPr="00105FEF">
        <w:rPr>
          <w:rFonts w:ascii="Arial" w:eastAsia="CIDFont+F6" w:hAnsi="Arial"/>
          <w:color w:val="000000"/>
          <w:kern w:val="0"/>
          <w:sz w:val="22"/>
          <w:szCs w:val="22"/>
          <w:lang w:eastAsia="pl-PL"/>
        </w:rPr>
        <w:t>przedmiotowe środki dowodowe</w:t>
      </w:r>
      <w:r w:rsidRPr="00105FEF">
        <w:rPr>
          <w:rFonts w:ascii="Arial" w:eastAsia="CIDFont+F6" w:hAnsi="Arial"/>
          <w:color w:val="000000"/>
          <w:kern w:val="0"/>
          <w:sz w:val="22"/>
          <w:szCs w:val="22"/>
          <w:lang w:eastAsia="pl-PL"/>
        </w:rPr>
        <w:t xml:space="preserve">: </w:t>
      </w:r>
      <w:r w:rsidR="00105FEF" w:rsidRPr="00105FEF">
        <w:rPr>
          <w:rFonts w:ascii="Arial" w:hAnsi="Arial" w:cs="Arial"/>
          <w:b/>
          <w:sz w:val="22"/>
          <w:szCs w:val="22"/>
        </w:rPr>
        <w:t>wykaz monitorowanych samochodów specjal</w:t>
      </w:r>
      <w:r w:rsidR="00105FEF" w:rsidRPr="00105FEF">
        <w:rPr>
          <w:rFonts w:ascii="Arial" w:hAnsi="Arial" w:cs="Arial"/>
          <w:b/>
          <w:sz w:val="22"/>
          <w:szCs w:val="22"/>
        </w:rPr>
        <w:t>i</w:t>
      </w:r>
      <w:r w:rsidR="00105FEF" w:rsidRPr="00105FEF">
        <w:rPr>
          <w:rFonts w:ascii="Arial" w:hAnsi="Arial" w:cs="Arial"/>
          <w:b/>
          <w:sz w:val="22"/>
          <w:szCs w:val="22"/>
        </w:rPr>
        <w:t xml:space="preserve">stycznych do przewozu odpadów wielkogabarytowych </w:t>
      </w:r>
      <w:r w:rsidR="00105FEF" w:rsidRPr="00105FEF">
        <w:rPr>
          <w:rFonts w:ascii="Arial" w:hAnsi="Arial" w:cs="Arial"/>
          <w:b/>
          <w:bCs/>
          <w:sz w:val="22"/>
          <w:szCs w:val="22"/>
        </w:rPr>
        <w:t>- załącznik nr 6 do SWZ</w:t>
      </w:r>
      <w:r w:rsidR="00105FEF" w:rsidRPr="00105FEF">
        <w:rPr>
          <w:rFonts w:ascii="Arial" w:hAnsi="Arial" w:cs="Arial"/>
          <w:b/>
          <w:sz w:val="22"/>
          <w:szCs w:val="22"/>
        </w:rPr>
        <w:t>.</w:t>
      </w:r>
    </w:p>
    <w:p w:rsidR="00143632" w:rsidRPr="00105FEF" w:rsidRDefault="00143632" w:rsidP="00105FEF">
      <w:pPr>
        <w:pStyle w:val="Akapitzlist"/>
        <w:suppressAutoHyphens w:val="0"/>
        <w:autoSpaceDE w:val="0"/>
        <w:adjustRightInd w:val="0"/>
        <w:spacing w:line="276" w:lineRule="auto"/>
        <w:jc w:val="both"/>
        <w:textAlignment w:val="auto"/>
        <w:rPr>
          <w:rFonts w:ascii="Arial" w:hAnsi="Arial"/>
          <w:color w:val="000000"/>
          <w:kern w:val="0"/>
          <w:sz w:val="22"/>
          <w:szCs w:val="22"/>
          <w:lang w:eastAsia="pl-PL"/>
        </w:rPr>
      </w:pPr>
      <w:r w:rsidRPr="00105FEF">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w:t>
      </w:r>
      <w:r w:rsidRPr="00105FEF">
        <w:rPr>
          <w:rFonts w:ascii="Arial" w:hAnsi="Arial"/>
          <w:color w:val="000000"/>
          <w:kern w:val="0"/>
          <w:sz w:val="22"/>
          <w:szCs w:val="22"/>
          <w:lang w:eastAsia="pl-PL"/>
        </w:rPr>
        <w:t>y</w:t>
      </w:r>
      <w:r w:rsidRPr="00105FEF">
        <w:rPr>
          <w:rFonts w:ascii="Arial" w:hAnsi="Arial"/>
          <w:color w:val="000000"/>
          <w:kern w:val="0"/>
          <w:sz w:val="22"/>
          <w:szCs w:val="22"/>
          <w:lang w:eastAsia="pl-PL"/>
        </w:rPr>
        <w:t>znaczonym terminie.</w:t>
      </w:r>
    </w:p>
    <w:p w:rsidR="005A2C64" w:rsidRDefault="00143632"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3"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0C22CC">
        <w:rPr>
          <w:rFonts w:ascii="Arial" w:eastAsia="Arial" w:hAnsi="Arial"/>
          <w:b/>
          <w:kern w:val="0"/>
          <w:sz w:val="22"/>
          <w:szCs w:val="20"/>
          <w:lang w:eastAsia="pl-PL" w:bidi="ar-SA"/>
        </w:rPr>
        <w:t>13.05</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0C22CC">
        <w:rPr>
          <w:rFonts w:ascii="Arial" w:eastAsia="Arial" w:hAnsi="Arial"/>
          <w:b/>
          <w:kern w:val="0"/>
          <w:sz w:val="22"/>
          <w:szCs w:val="20"/>
          <w:lang w:eastAsia="pl-PL"/>
        </w:rPr>
        <w:t>13.05</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wykonania przedmiotu zamówienia zgodnie z wymaganiami określonymi w dokumentach zamówienia </w:t>
      </w:r>
      <w:r w:rsidRPr="00AD2DB2">
        <w:rPr>
          <w:rFonts w:ascii="Arial" w:eastAsia="ArialMT-Identity-H" w:hAnsi="Arial"/>
          <w:kern w:val="0"/>
          <w:sz w:val="22"/>
          <w:szCs w:val="22"/>
          <w:lang w:eastAsia="pl-PL"/>
        </w:rPr>
        <w:lastRenderedPageBreak/>
        <w:t>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E92E06" w:rsidRPr="00A132CB" w:rsidRDefault="00E92E06" w:rsidP="00905338">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4A552C" w:rsidRPr="004A552C" w:rsidRDefault="004A552C" w:rsidP="004A552C">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 waga 60 %,</w:t>
      </w:r>
    </w:p>
    <w:p w:rsidR="004A552C" w:rsidRPr="004A552C" w:rsidRDefault="004A552C" w:rsidP="004A552C">
      <w:pPr>
        <w:widowControl/>
        <w:suppressAutoHyphens w:val="0"/>
        <w:autoSpaceDN/>
        <w:textAlignment w:val="auto"/>
        <w:rPr>
          <w:rFonts w:ascii="Times New Roman" w:eastAsia="Times New Roman" w:hAnsi="Times New Roman"/>
          <w:b/>
          <w:kern w:val="0"/>
          <w:sz w:val="20"/>
          <w:szCs w:val="20"/>
          <w:lang w:eastAsia="pl-PL" w:bidi="ar-SA"/>
        </w:rPr>
      </w:pPr>
    </w:p>
    <w:p w:rsidR="004A552C" w:rsidRPr="004A552C" w:rsidRDefault="004A552C" w:rsidP="004A552C">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Norma emisji spalin pojazdów </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 waga 40 %,</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numPr>
          <w:ilvl w:val="0"/>
          <w:numId w:val="75"/>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lastRenderedPageBreak/>
        <w:t>cena brutto oferty badanej</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Default="004A552C" w:rsidP="004A552C">
      <w:pPr>
        <w:widowControl/>
        <w:suppressAutoHyphens w:val="0"/>
        <w:autoSpaceDN/>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rsidR="004A552C" w:rsidRPr="00850B22" w:rsidRDefault="004A552C" w:rsidP="004A552C">
      <w:pPr>
        <w:widowControl/>
        <w:numPr>
          <w:ilvl w:val="0"/>
          <w:numId w:val="75"/>
        </w:numPr>
        <w:tabs>
          <w:tab w:val="left" w:pos="708"/>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Pr>
          <w:rFonts w:ascii="Arial" w:eastAsia="Arial" w:hAnsi="Arial"/>
          <w:b/>
          <w:kern w:val="0"/>
          <w:sz w:val="22"/>
          <w:szCs w:val="20"/>
          <w:lang w:eastAsia="pl-PL" w:bidi="ar-SA"/>
        </w:rPr>
        <w:t>Norma emisji spalin pojazdów</w:t>
      </w:r>
      <w:r w:rsidRPr="007B1E4D">
        <w:rPr>
          <w:rFonts w:ascii="Arial" w:eastAsia="Arial" w:hAnsi="Arial"/>
          <w:kern w:val="0"/>
          <w:sz w:val="22"/>
          <w:szCs w:val="20"/>
          <w:lang w:eastAsia="pl-PL" w:bidi="ar-SA"/>
        </w:rPr>
        <w:t>” będzi</w:t>
      </w:r>
      <w:r>
        <w:rPr>
          <w:rFonts w:ascii="Arial" w:eastAsia="Arial" w:hAnsi="Arial"/>
          <w:kern w:val="0"/>
          <w:sz w:val="22"/>
          <w:szCs w:val="20"/>
          <w:lang w:eastAsia="pl-PL" w:bidi="ar-SA"/>
        </w:rPr>
        <w:t>e liczone w następujący sposób:</w:t>
      </w:r>
    </w:p>
    <w:p w:rsidR="004A552C" w:rsidRDefault="004A552C" w:rsidP="004A552C">
      <w:pPr>
        <w:pStyle w:val="Akapitzlist"/>
        <w:suppressAutoHyphens w:val="0"/>
        <w:autoSpaceDN/>
        <w:textAlignment w:val="auto"/>
        <w:rPr>
          <w:rFonts w:ascii="Arial" w:eastAsia="Arial" w:hAnsi="Arial"/>
          <w:kern w:val="0"/>
          <w:sz w:val="22"/>
          <w:szCs w:val="20"/>
          <w:lang w:eastAsia="pl-PL"/>
        </w:rPr>
      </w:pPr>
    </w:p>
    <w:p w:rsidR="004A552C" w:rsidRDefault="004A552C" w:rsidP="004A552C">
      <w:pPr>
        <w:suppressAutoHyphens w:val="0"/>
        <w:autoSpaceDN/>
        <w:jc w:val="both"/>
        <w:textAlignment w:val="auto"/>
        <w:rPr>
          <w:rFonts w:ascii="Arial" w:eastAsia="Arial" w:hAnsi="Arial"/>
          <w:kern w:val="0"/>
          <w:sz w:val="22"/>
          <w:szCs w:val="20"/>
          <w:lang w:eastAsia="pl-PL"/>
        </w:rPr>
      </w:pPr>
      <w:r>
        <w:rPr>
          <w:rFonts w:ascii="Arial" w:eastAsia="Arial" w:hAnsi="Arial"/>
          <w:kern w:val="0"/>
          <w:sz w:val="22"/>
          <w:szCs w:val="20"/>
          <w:lang w:eastAsia="pl-PL"/>
        </w:rPr>
        <w:t>z</w:t>
      </w:r>
      <w:r w:rsidRPr="00FB47D7">
        <w:rPr>
          <w:rFonts w:ascii="Arial" w:eastAsia="Arial" w:hAnsi="Arial"/>
          <w:kern w:val="0"/>
          <w:sz w:val="22"/>
          <w:szCs w:val="20"/>
          <w:lang w:eastAsia="pl-PL"/>
        </w:rPr>
        <w:t xml:space="preserve">a każdy wykazany do realizacji zamówienia </w:t>
      </w:r>
      <w:r>
        <w:rPr>
          <w:rFonts w:ascii="Arial" w:eastAsia="Arial" w:hAnsi="Arial"/>
          <w:kern w:val="0"/>
          <w:sz w:val="22"/>
          <w:szCs w:val="20"/>
          <w:lang w:eastAsia="pl-PL"/>
        </w:rPr>
        <w:t>pojazd</w:t>
      </w:r>
      <w:r w:rsidRPr="00FB47D7">
        <w:rPr>
          <w:rFonts w:ascii="Arial" w:eastAsia="Arial" w:hAnsi="Arial"/>
          <w:kern w:val="0"/>
          <w:sz w:val="22"/>
          <w:szCs w:val="20"/>
          <w:lang w:eastAsia="pl-PL"/>
        </w:rPr>
        <w:t xml:space="preserve"> wyposażony w silnik spełniający normę </w:t>
      </w:r>
      <w:r>
        <w:rPr>
          <w:rFonts w:ascii="Arial" w:eastAsia="Arial" w:hAnsi="Arial"/>
          <w:kern w:val="0"/>
          <w:sz w:val="22"/>
          <w:szCs w:val="20"/>
          <w:lang w:eastAsia="pl-PL"/>
        </w:rPr>
        <w:t xml:space="preserve">emisji spalin </w:t>
      </w:r>
      <w:r w:rsidRPr="00FB47D7">
        <w:rPr>
          <w:rFonts w:ascii="Arial" w:eastAsia="Arial" w:hAnsi="Arial"/>
          <w:kern w:val="0"/>
          <w:sz w:val="22"/>
          <w:szCs w:val="20"/>
          <w:lang w:eastAsia="pl-PL"/>
        </w:rPr>
        <w:t>EURO 5 lub wyższą</w:t>
      </w:r>
      <w:r>
        <w:rPr>
          <w:rFonts w:ascii="Arial" w:eastAsia="Arial" w:hAnsi="Arial"/>
          <w:kern w:val="0"/>
          <w:sz w:val="22"/>
          <w:szCs w:val="20"/>
          <w:lang w:eastAsia="pl-PL"/>
        </w:rPr>
        <w:t>,</w:t>
      </w:r>
      <w:r w:rsidRPr="00FB47D7">
        <w:rPr>
          <w:rFonts w:ascii="Arial" w:eastAsia="Arial" w:hAnsi="Arial"/>
          <w:kern w:val="0"/>
          <w:sz w:val="22"/>
          <w:szCs w:val="20"/>
          <w:lang w:eastAsia="pl-PL"/>
        </w:rPr>
        <w:t xml:space="preserve"> Wykonawca otrzyma 10 punktów. Maksymalna liczba punktów za to kryterium  to 40 pkt. Samochody spełniające normę </w:t>
      </w:r>
      <w:r>
        <w:rPr>
          <w:rFonts w:ascii="Arial" w:eastAsia="Arial" w:hAnsi="Arial"/>
          <w:kern w:val="0"/>
          <w:sz w:val="22"/>
          <w:szCs w:val="20"/>
          <w:lang w:eastAsia="pl-PL"/>
        </w:rPr>
        <w:t xml:space="preserve">emisji spalin </w:t>
      </w:r>
      <w:r w:rsidRPr="00FB47D7">
        <w:rPr>
          <w:rFonts w:ascii="Arial" w:eastAsia="Arial" w:hAnsi="Arial"/>
          <w:kern w:val="0"/>
          <w:sz w:val="22"/>
          <w:szCs w:val="20"/>
          <w:lang w:eastAsia="pl-PL"/>
        </w:rPr>
        <w:t xml:space="preserve">EURO 5 lub wyższe wykazane w formularzu ofertowym muszą być wykorzystane </w:t>
      </w:r>
      <w:r>
        <w:rPr>
          <w:rFonts w:ascii="Arial" w:eastAsia="Arial" w:hAnsi="Arial"/>
          <w:kern w:val="0"/>
          <w:sz w:val="22"/>
          <w:szCs w:val="20"/>
          <w:lang w:eastAsia="pl-PL"/>
        </w:rPr>
        <w:t>podczas realizacji umowy. W celu otrzymania punktów w powyższym kryterium  Wykonawca zobowiązany jest do oferty dołączyć poświadczone za zgodność z oryginałem kopie kart tec</w:t>
      </w:r>
      <w:r>
        <w:rPr>
          <w:rFonts w:ascii="Arial" w:eastAsia="Arial" w:hAnsi="Arial"/>
          <w:kern w:val="0"/>
          <w:sz w:val="22"/>
          <w:szCs w:val="20"/>
          <w:lang w:eastAsia="pl-PL"/>
        </w:rPr>
        <w:t>h</w:t>
      </w:r>
      <w:r>
        <w:rPr>
          <w:rFonts w:ascii="Arial" w:eastAsia="Arial" w:hAnsi="Arial"/>
          <w:kern w:val="0"/>
          <w:sz w:val="22"/>
          <w:szCs w:val="20"/>
          <w:lang w:eastAsia="pl-PL"/>
        </w:rPr>
        <w:t>nicznych lub innych dokumentów potwierdzających spełnienie zadeklarowanych norm emisji spalin dla w</w:t>
      </w:r>
      <w:r>
        <w:rPr>
          <w:rFonts w:ascii="Arial" w:eastAsia="Arial" w:hAnsi="Arial"/>
          <w:kern w:val="0"/>
          <w:sz w:val="22"/>
          <w:szCs w:val="20"/>
          <w:lang w:eastAsia="pl-PL"/>
        </w:rPr>
        <w:t>y</w:t>
      </w:r>
      <w:r>
        <w:rPr>
          <w:rFonts w:ascii="Arial" w:eastAsia="Arial" w:hAnsi="Arial"/>
          <w:kern w:val="0"/>
          <w:sz w:val="22"/>
          <w:szCs w:val="20"/>
          <w:lang w:eastAsia="pl-PL"/>
        </w:rPr>
        <w:t xml:space="preserve">kazanych pojazdów. </w:t>
      </w:r>
      <w:r w:rsidRPr="00FB47D7">
        <w:rPr>
          <w:rFonts w:ascii="Arial" w:eastAsia="Arial" w:hAnsi="Arial"/>
          <w:kern w:val="0"/>
          <w:sz w:val="22"/>
          <w:szCs w:val="20"/>
          <w:lang w:eastAsia="pl-PL"/>
        </w:rPr>
        <w:t xml:space="preserve"> </w:t>
      </w:r>
    </w:p>
    <w:p w:rsidR="004A552C" w:rsidRDefault="004A552C" w:rsidP="004A552C">
      <w:pPr>
        <w:suppressAutoHyphens w:val="0"/>
        <w:autoSpaceDN/>
        <w:jc w:val="both"/>
        <w:textAlignment w:val="auto"/>
        <w:rPr>
          <w:rFonts w:ascii="Arial" w:eastAsia="Arial" w:hAnsi="Arial"/>
          <w:kern w:val="0"/>
          <w:sz w:val="22"/>
          <w:szCs w:val="20"/>
          <w:lang w:eastAsia="pl-PL"/>
        </w:rPr>
      </w:pPr>
      <w:r>
        <w:rPr>
          <w:rFonts w:ascii="Arial" w:eastAsia="Arial" w:hAnsi="Arial"/>
          <w:kern w:val="0"/>
          <w:sz w:val="22"/>
          <w:szCs w:val="20"/>
          <w:lang w:eastAsia="pl-PL"/>
        </w:rPr>
        <w:t>W przypadku zmiany pojazdów Wykonawca zobowiązany jest do dostarczenia Zamawiającemu ww. dok</w:t>
      </w:r>
      <w:r>
        <w:rPr>
          <w:rFonts w:ascii="Arial" w:eastAsia="Arial" w:hAnsi="Arial"/>
          <w:kern w:val="0"/>
          <w:sz w:val="22"/>
          <w:szCs w:val="20"/>
          <w:lang w:eastAsia="pl-PL"/>
        </w:rPr>
        <w:t>u</w:t>
      </w:r>
      <w:r>
        <w:rPr>
          <w:rFonts w:ascii="Arial" w:eastAsia="Arial" w:hAnsi="Arial"/>
          <w:kern w:val="0"/>
          <w:sz w:val="22"/>
          <w:szCs w:val="20"/>
          <w:lang w:eastAsia="pl-PL"/>
        </w:rPr>
        <w:t>mentów w ciągu 7 dni kalendarzowych od czasu zmiany pojazdu. Wykonawca nie może realizować umowy pojazdami o normie emisji spalin niższej niż EURO 5. Brak wskazania przez Wykonawcę w formularzu ofertowym normy emisji spalin EURO 5 lub wyższej, skutkować będzie nieprzyznaniem punktów w tym zakresie.</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4"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lastRenderedPageBreak/>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Pr="00396207"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CB0205" w:rsidRPr="00396207">
        <w:rPr>
          <w:rFonts w:ascii="Arial" w:hAnsi="Arial" w:cs="Arial"/>
        </w:rPr>
        <w:t>WZ.</w:t>
      </w:r>
    </w:p>
    <w:p w:rsidR="004A552C" w:rsidRDefault="004A552C" w:rsidP="004A552C">
      <w:pPr>
        <w:pStyle w:val="Standard"/>
        <w:widowControl w:val="0"/>
        <w:numPr>
          <w:ilvl w:val="0"/>
          <w:numId w:val="29"/>
        </w:numPr>
        <w:tabs>
          <w:tab w:val="left" w:pos="1185"/>
        </w:tabs>
        <w:spacing w:after="0"/>
        <w:ind w:left="714" w:hanging="357"/>
        <w:jc w:val="both"/>
        <w:textAlignment w:val="auto"/>
        <w:rPr>
          <w:rFonts w:ascii="Arial" w:hAnsi="Arial" w:cs="Arial"/>
        </w:rPr>
      </w:pPr>
      <w:r w:rsidRPr="00D95549">
        <w:rPr>
          <w:rFonts w:ascii="Arial" w:hAnsi="Arial" w:cs="Arial"/>
        </w:rPr>
        <w:t xml:space="preserve">Protokół </w:t>
      </w:r>
      <w:r>
        <w:rPr>
          <w:rFonts w:ascii="Arial" w:hAnsi="Arial" w:cs="Arial"/>
        </w:rPr>
        <w:t>odbioru odpadów stanowiący załącznik nr 5 do S</w:t>
      </w:r>
      <w:r w:rsidRPr="00D95549">
        <w:rPr>
          <w:rFonts w:ascii="Arial" w:hAnsi="Arial" w:cs="Arial"/>
        </w:rPr>
        <w:t>WZ,</w:t>
      </w:r>
    </w:p>
    <w:p w:rsidR="004A552C" w:rsidRDefault="004A552C" w:rsidP="004A552C">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Wykaz pojazdów stanowiący załącznik nr 6 do SWZ,</w:t>
      </w:r>
    </w:p>
    <w:p w:rsidR="004A552C" w:rsidRPr="00D95549" w:rsidRDefault="004A552C" w:rsidP="004A552C">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Wykaz osób skierowanych do realizacji zamówienia stanowiący załącznik nr 7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00" w:rsidRDefault="00880600">
      <w:r>
        <w:separator/>
      </w:r>
    </w:p>
  </w:endnote>
  <w:endnote w:type="continuationSeparator" w:id="0">
    <w:p w:rsidR="00880600" w:rsidRDefault="0088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822B1">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822B1">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00" w:rsidRDefault="00880600">
      <w:r>
        <w:rPr>
          <w:color w:val="000000"/>
        </w:rPr>
        <w:separator/>
      </w:r>
    </w:p>
  </w:footnote>
  <w:footnote w:type="continuationSeparator" w:id="0">
    <w:p w:rsidR="00880600" w:rsidRDefault="00880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31650D"/>
    <w:multiLevelType w:val="hybridMultilevel"/>
    <w:tmpl w:val="ED821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38"/>
  </w:num>
  <w:num w:numId="3">
    <w:abstractNumId w:val="11"/>
  </w:num>
  <w:num w:numId="4">
    <w:abstractNumId w:val="17"/>
  </w:num>
  <w:num w:numId="5">
    <w:abstractNumId w:val="21"/>
  </w:num>
  <w:num w:numId="6">
    <w:abstractNumId w:val="44"/>
  </w:num>
  <w:num w:numId="7">
    <w:abstractNumId w:val="59"/>
  </w:num>
  <w:num w:numId="8">
    <w:abstractNumId w:val="58"/>
  </w:num>
  <w:num w:numId="9">
    <w:abstractNumId w:val="72"/>
  </w:num>
  <w:num w:numId="10">
    <w:abstractNumId w:val="65"/>
  </w:num>
  <w:num w:numId="11">
    <w:abstractNumId w:val="26"/>
  </w:num>
  <w:num w:numId="12">
    <w:abstractNumId w:val="23"/>
  </w:num>
  <w:num w:numId="13">
    <w:abstractNumId w:val="8"/>
  </w:num>
  <w:num w:numId="14">
    <w:abstractNumId w:val="32"/>
  </w:num>
  <w:num w:numId="15">
    <w:abstractNumId w:val="5"/>
  </w:num>
  <w:num w:numId="16">
    <w:abstractNumId w:val="62"/>
  </w:num>
  <w:num w:numId="17">
    <w:abstractNumId w:val="4"/>
  </w:num>
  <w:num w:numId="18">
    <w:abstractNumId w:val="51"/>
  </w:num>
  <w:num w:numId="19">
    <w:abstractNumId w:val="73"/>
  </w:num>
  <w:num w:numId="20">
    <w:abstractNumId w:val="61"/>
  </w:num>
  <w:num w:numId="21">
    <w:abstractNumId w:val="24"/>
  </w:num>
  <w:num w:numId="22">
    <w:abstractNumId w:val="9"/>
  </w:num>
  <w:num w:numId="23">
    <w:abstractNumId w:val="74"/>
  </w:num>
  <w:num w:numId="24">
    <w:abstractNumId w:val="0"/>
  </w:num>
  <w:num w:numId="25">
    <w:abstractNumId w:val="1"/>
  </w:num>
  <w:num w:numId="26">
    <w:abstractNumId w:val="3"/>
  </w:num>
  <w:num w:numId="27">
    <w:abstractNumId w:val="5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6"/>
  </w:num>
  <w:num w:numId="32">
    <w:abstractNumId w:val="71"/>
  </w:num>
  <w:num w:numId="33">
    <w:abstractNumId w:val="27"/>
  </w:num>
  <w:num w:numId="34">
    <w:abstractNumId w:val="29"/>
  </w:num>
  <w:num w:numId="35">
    <w:abstractNumId w:val="70"/>
  </w:num>
  <w:num w:numId="36">
    <w:abstractNumId w:val="37"/>
  </w:num>
  <w:num w:numId="37">
    <w:abstractNumId w:val="42"/>
  </w:num>
  <w:num w:numId="38">
    <w:abstractNumId w:val="40"/>
  </w:num>
  <w:num w:numId="39">
    <w:abstractNumId w:val="60"/>
  </w:num>
  <w:num w:numId="40">
    <w:abstractNumId w:val="49"/>
  </w:num>
  <w:num w:numId="41">
    <w:abstractNumId w:val="48"/>
  </w:num>
  <w:num w:numId="42">
    <w:abstractNumId w:val="6"/>
  </w:num>
  <w:num w:numId="43">
    <w:abstractNumId w:val="52"/>
  </w:num>
  <w:num w:numId="44">
    <w:abstractNumId w:val="31"/>
  </w:num>
  <w:num w:numId="45">
    <w:abstractNumId w:val="53"/>
  </w:num>
  <w:num w:numId="46">
    <w:abstractNumId w:val="20"/>
  </w:num>
  <w:num w:numId="47">
    <w:abstractNumId w:val="22"/>
  </w:num>
  <w:num w:numId="48">
    <w:abstractNumId w:val="67"/>
  </w:num>
  <w:num w:numId="49">
    <w:abstractNumId w:val="30"/>
  </w:num>
  <w:num w:numId="50">
    <w:abstractNumId w:val="34"/>
  </w:num>
  <w:num w:numId="5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28"/>
  </w:num>
  <w:num w:numId="54">
    <w:abstractNumId w:val="15"/>
  </w:num>
  <w:num w:numId="55">
    <w:abstractNumId w:val="33"/>
  </w:num>
  <w:num w:numId="56">
    <w:abstractNumId w:val="68"/>
  </w:num>
  <w:num w:numId="57">
    <w:abstractNumId w:val="10"/>
  </w:num>
  <w:num w:numId="58">
    <w:abstractNumId w:val="43"/>
  </w:num>
  <w:num w:numId="59">
    <w:abstractNumId w:val="19"/>
  </w:num>
  <w:num w:numId="60">
    <w:abstractNumId w:val="36"/>
  </w:num>
  <w:num w:numId="61">
    <w:abstractNumId w:val="66"/>
  </w:num>
  <w:num w:numId="62">
    <w:abstractNumId w:val="55"/>
  </w:num>
  <w:num w:numId="63">
    <w:abstractNumId w:val="54"/>
  </w:num>
  <w:num w:numId="64">
    <w:abstractNumId w:val="56"/>
  </w:num>
  <w:num w:numId="65">
    <w:abstractNumId w:val="41"/>
  </w:num>
  <w:num w:numId="66">
    <w:abstractNumId w:val="39"/>
  </w:num>
  <w:num w:numId="67">
    <w:abstractNumId w:val="46"/>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7"/>
  </w:num>
  <w:num w:numId="71">
    <w:abstractNumId w:val="47"/>
  </w:num>
  <w:num w:numId="72">
    <w:abstractNumId w:val="35"/>
  </w:num>
  <w:num w:numId="73">
    <w:abstractNumId w:val="12"/>
  </w:num>
  <w:num w:numId="74">
    <w:abstractNumId w:val="18"/>
  </w:num>
  <w:num w:numId="75">
    <w:abstractNumId w:val="2"/>
  </w:num>
  <w:num w:numId="76">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45FE"/>
    <w:rsid w:val="000A6D64"/>
    <w:rsid w:val="000B1906"/>
    <w:rsid w:val="000B4A2D"/>
    <w:rsid w:val="000C165D"/>
    <w:rsid w:val="000C22CC"/>
    <w:rsid w:val="000C230F"/>
    <w:rsid w:val="000C4C1A"/>
    <w:rsid w:val="000C792A"/>
    <w:rsid w:val="000C7AD1"/>
    <w:rsid w:val="000D3C2E"/>
    <w:rsid w:val="000D5A02"/>
    <w:rsid w:val="000E32B2"/>
    <w:rsid w:val="000E45BA"/>
    <w:rsid w:val="000E6A73"/>
    <w:rsid w:val="000F36F9"/>
    <w:rsid w:val="0010087A"/>
    <w:rsid w:val="001051D2"/>
    <w:rsid w:val="00105FEF"/>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206577"/>
    <w:rsid w:val="00207F67"/>
    <w:rsid w:val="00211AED"/>
    <w:rsid w:val="0022119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D26DE"/>
    <w:rsid w:val="002D42F6"/>
    <w:rsid w:val="002E0492"/>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22B1"/>
    <w:rsid w:val="00383F43"/>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094F"/>
    <w:rsid w:val="004222DD"/>
    <w:rsid w:val="00423C62"/>
    <w:rsid w:val="004245D9"/>
    <w:rsid w:val="004261EF"/>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4D67"/>
    <w:rsid w:val="004A552C"/>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2D0F"/>
    <w:rsid w:val="00580ACF"/>
    <w:rsid w:val="00582DB8"/>
    <w:rsid w:val="00586314"/>
    <w:rsid w:val="00586C0F"/>
    <w:rsid w:val="005878FC"/>
    <w:rsid w:val="00593391"/>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C77B7"/>
    <w:rsid w:val="006D0BB3"/>
    <w:rsid w:val="006D1DB4"/>
    <w:rsid w:val="006D2A65"/>
    <w:rsid w:val="006D5864"/>
    <w:rsid w:val="006E19A7"/>
    <w:rsid w:val="006F011E"/>
    <w:rsid w:val="00702702"/>
    <w:rsid w:val="007042F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600"/>
    <w:rsid w:val="00880E64"/>
    <w:rsid w:val="008836DD"/>
    <w:rsid w:val="00890FF5"/>
    <w:rsid w:val="0089788C"/>
    <w:rsid w:val="00897F85"/>
    <w:rsid w:val="008A4257"/>
    <w:rsid w:val="008A4602"/>
    <w:rsid w:val="008A4DAA"/>
    <w:rsid w:val="008B0DE3"/>
    <w:rsid w:val="008B3F76"/>
    <w:rsid w:val="008B7E02"/>
    <w:rsid w:val="008C4EB6"/>
    <w:rsid w:val="008D175B"/>
    <w:rsid w:val="008D5C93"/>
    <w:rsid w:val="008E45AE"/>
    <w:rsid w:val="008F41ED"/>
    <w:rsid w:val="00900BF6"/>
    <w:rsid w:val="00905338"/>
    <w:rsid w:val="009102F0"/>
    <w:rsid w:val="00912362"/>
    <w:rsid w:val="0091635A"/>
    <w:rsid w:val="00917BC9"/>
    <w:rsid w:val="00922CB3"/>
    <w:rsid w:val="00927462"/>
    <w:rsid w:val="009354CF"/>
    <w:rsid w:val="009358D0"/>
    <w:rsid w:val="00936CB3"/>
    <w:rsid w:val="00946DEF"/>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22C8"/>
    <w:rsid w:val="00A67B8C"/>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389C"/>
    <w:rsid w:val="00B71056"/>
    <w:rsid w:val="00B725B8"/>
    <w:rsid w:val="00B836F6"/>
    <w:rsid w:val="00B95585"/>
    <w:rsid w:val="00B96FDC"/>
    <w:rsid w:val="00BA4F4D"/>
    <w:rsid w:val="00BA6E32"/>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09CA"/>
    <w:rsid w:val="00C41853"/>
    <w:rsid w:val="00C4410E"/>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13"/>
    <w:rsid w:val="00F629A4"/>
    <w:rsid w:val="00F66F2D"/>
    <w:rsid w:val="00F701BF"/>
    <w:rsid w:val="00F73329"/>
    <w:rsid w:val="00F751C5"/>
    <w:rsid w:val="00F84516"/>
    <w:rsid w:val="00F87E51"/>
    <w:rsid w:val="00F933CF"/>
    <w:rsid w:val="00F9642F"/>
    <w:rsid w:val="00F97142"/>
    <w:rsid w:val="00FA29EC"/>
    <w:rsid w:val="00FA433F"/>
    <w:rsid w:val="00FA59AF"/>
    <w:rsid w:val="00FB0059"/>
    <w:rsid w:val="00FB47D7"/>
    <w:rsid w:val="00FB7A99"/>
    <w:rsid w:val="00FC01DE"/>
    <w:rsid w:val="00FC10EF"/>
    <w:rsid w:val="00FC4DDC"/>
    <w:rsid w:val="00FC70A2"/>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do.mo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do.mos.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56B5-B441-4E5C-A634-9BF77FD2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5106</TotalTime>
  <Pages>1</Pages>
  <Words>7979</Words>
  <Characters>47878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55746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314</cp:revision>
  <cp:lastPrinted>2021-04-27T09:05:00Z</cp:lastPrinted>
  <dcterms:created xsi:type="dcterms:W3CDTF">2019-12-05T13:53:00Z</dcterms:created>
  <dcterms:modified xsi:type="dcterms:W3CDTF">2021-04-28T12:45:00Z</dcterms:modified>
</cp:coreProperties>
</file>