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6" w:rsidRDefault="00436C16" w:rsidP="00436C1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Szpital Powiatowy w Zawierciu</w:t>
      </w:r>
    </w:p>
    <w:p w:rsidR="00436C16" w:rsidRDefault="00436C16" w:rsidP="00436C1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Ul. Miodowa 14</w:t>
      </w:r>
    </w:p>
    <w:p w:rsidR="00436C16" w:rsidRPr="0026797F" w:rsidRDefault="00436C16" w:rsidP="00436C1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42-400 Zawiercie</w:t>
      </w:r>
    </w:p>
    <w:p w:rsidR="00436C16" w:rsidRPr="0026797F" w:rsidRDefault="00436C16" w:rsidP="00436C16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</w:tblGrid>
      <w:tr w:rsidR="00436C16" w:rsidRPr="0026797F" w:rsidTr="00FA6CB4">
        <w:trPr>
          <w:jc w:val="right"/>
        </w:trPr>
        <w:tc>
          <w:tcPr>
            <w:tcW w:w="4820" w:type="dxa"/>
            <w:shd w:val="clear" w:color="auto" w:fill="auto"/>
          </w:tcPr>
          <w:p w:rsidR="00436C16" w:rsidRPr="0026797F" w:rsidRDefault="00436C16" w:rsidP="007E3001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Zawiercie</w:t>
            </w:r>
            <w:r w:rsidRPr="0026797F">
              <w:rPr>
                <w:rFonts w:ascii="Verdana" w:hAnsi="Verdana" w:cs="Arial"/>
                <w:sz w:val="16"/>
                <w:szCs w:val="16"/>
              </w:rPr>
              <w:t>,</w:t>
            </w:r>
            <w:r w:rsidRPr="0026797F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26797F">
              <w:rPr>
                <w:rFonts w:ascii="Verdana" w:hAnsi="Verdana" w:cs="Arial"/>
                <w:sz w:val="16"/>
                <w:szCs w:val="16"/>
              </w:rPr>
              <w:t xml:space="preserve">dnia </w:t>
            </w:r>
            <w:r w:rsidR="007E3001">
              <w:rPr>
                <w:rFonts w:ascii="Verdana" w:hAnsi="Verdana" w:cs="Arial"/>
                <w:sz w:val="16"/>
                <w:szCs w:val="16"/>
              </w:rPr>
              <w:t>03.</w:t>
            </w:r>
            <w:r w:rsidR="00833961">
              <w:rPr>
                <w:rFonts w:ascii="Verdana" w:hAnsi="Verdana" w:cs="Arial"/>
                <w:sz w:val="16"/>
                <w:szCs w:val="16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 xml:space="preserve">.2018 </w:t>
            </w:r>
            <w:r w:rsidRPr="0026797F">
              <w:rPr>
                <w:rFonts w:ascii="Verdana" w:hAnsi="Verdana" w:cs="Arial"/>
                <w:sz w:val="16"/>
                <w:szCs w:val="16"/>
              </w:rPr>
              <w:t>r.</w:t>
            </w:r>
          </w:p>
        </w:tc>
      </w:tr>
    </w:tbl>
    <w:p w:rsidR="00436C16" w:rsidRPr="004F056D" w:rsidRDefault="00833961" w:rsidP="00436C1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DZP/PN/74</w:t>
      </w:r>
      <w:r w:rsidR="00436C16">
        <w:rPr>
          <w:rFonts w:ascii="Verdana" w:hAnsi="Verdana" w:cs="Arial"/>
          <w:sz w:val="16"/>
          <w:szCs w:val="16"/>
        </w:rPr>
        <w:t>/2018</w:t>
      </w:r>
    </w:p>
    <w:p w:rsidR="00436C16" w:rsidRDefault="00436C16" w:rsidP="00436C16">
      <w:pPr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rPr>
          <w:rFonts w:ascii="Verdana" w:hAnsi="Verdana" w:cs="Arial"/>
          <w:sz w:val="16"/>
          <w:szCs w:val="16"/>
        </w:rPr>
      </w:pPr>
    </w:p>
    <w:p w:rsidR="00436C16" w:rsidRPr="004F056D" w:rsidRDefault="00436C16" w:rsidP="00436C16">
      <w:pPr>
        <w:rPr>
          <w:rFonts w:ascii="Verdana" w:hAnsi="Verdana" w:cs="Arial"/>
          <w:sz w:val="16"/>
          <w:szCs w:val="16"/>
        </w:rPr>
      </w:pPr>
    </w:p>
    <w:p w:rsidR="00436C16" w:rsidRPr="004F056D" w:rsidRDefault="00436C16" w:rsidP="00436C16">
      <w:pPr>
        <w:rPr>
          <w:rFonts w:ascii="Verdana" w:hAnsi="Verdana" w:cs="Arial"/>
          <w:sz w:val="16"/>
          <w:szCs w:val="16"/>
        </w:rPr>
      </w:pPr>
    </w:p>
    <w:p w:rsidR="00436C16" w:rsidRPr="004F056D" w:rsidRDefault="00436C16" w:rsidP="00436C16">
      <w:pPr>
        <w:rPr>
          <w:rFonts w:ascii="Verdana" w:hAnsi="Verdana" w:cs="Arial"/>
          <w:sz w:val="16"/>
          <w:szCs w:val="16"/>
        </w:rPr>
      </w:pPr>
    </w:p>
    <w:p w:rsidR="00436C16" w:rsidRPr="004F056D" w:rsidRDefault="00436C16" w:rsidP="00436C16">
      <w:pPr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Nagwek20"/>
        <w:spacing w:line="240" w:lineRule="auto"/>
        <w:rPr>
          <w:rFonts w:ascii="Verdana" w:hAnsi="Verdana"/>
          <w:sz w:val="16"/>
          <w:szCs w:val="16"/>
        </w:rPr>
      </w:pPr>
    </w:p>
    <w:p w:rsidR="00436C16" w:rsidRPr="004F056D" w:rsidRDefault="00436C16" w:rsidP="00436C16">
      <w:pPr>
        <w:pStyle w:val="Nagwek20"/>
        <w:spacing w:line="24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Specyfikacja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istotnych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warunków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zamówienia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</w:p>
    <w:p w:rsidR="00436C16" w:rsidRDefault="00436C16" w:rsidP="00436C16">
      <w:pPr>
        <w:rPr>
          <w:rFonts w:ascii="Verdana" w:hAnsi="Verdana"/>
          <w:b/>
          <w:sz w:val="16"/>
          <w:szCs w:val="16"/>
        </w:rPr>
      </w:pPr>
    </w:p>
    <w:p w:rsidR="00436C16" w:rsidRDefault="00436C16" w:rsidP="00436C16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DOSTAWA JEDNORAZOWYCH RĘKAWIC MEDYCZNYCH </w:t>
      </w:r>
      <w:r w:rsidR="00AD2524">
        <w:rPr>
          <w:rFonts w:ascii="Verdana" w:hAnsi="Verdana"/>
          <w:b/>
          <w:sz w:val="16"/>
          <w:szCs w:val="16"/>
        </w:rPr>
        <w:t xml:space="preserve">WRAZ Z DZIERŻAWĄ UCHWYTÓW WIELORAZOWYCH </w:t>
      </w:r>
      <w:r>
        <w:rPr>
          <w:rFonts w:ascii="Verdana" w:hAnsi="Verdana"/>
          <w:b/>
          <w:sz w:val="16"/>
          <w:szCs w:val="16"/>
        </w:rPr>
        <w:t xml:space="preserve">– 2 pakiety </w:t>
      </w:r>
    </w:p>
    <w:p w:rsidR="00436C16" w:rsidRPr="004F056D" w:rsidRDefault="00436C16" w:rsidP="00436C16">
      <w:pPr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rPr>
          <w:rFonts w:ascii="Verdana" w:hAnsi="Verdana" w:cs="Arial"/>
          <w:sz w:val="16"/>
          <w:szCs w:val="16"/>
        </w:rPr>
      </w:pPr>
    </w:p>
    <w:p w:rsidR="00436C16" w:rsidRPr="004F056D" w:rsidRDefault="00436C16" w:rsidP="00436C16">
      <w:pPr>
        <w:rPr>
          <w:rFonts w:ascii="Verdana" w:hAnsi="Verdana" w:cs="Arial"/>
          <w:sz w:val="16"/>
          <w:szCs w:val="16"/>
        </w:rPr>
      </w:pPr>
    </w:p>
    <w:p w:rsidR="00436C16" w:rsidRPr="00894808" w:rsidRDefault="00436C16" w:rsidP="00436C1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Postępowanie o udzielenie zamówienia prowadzone w trybie przetargu nieograniczonego o wartości zamówienia nie większej niż kwoty określone w przepisach wydanych na podstawie art. 11 ust. 8 ustawy z dnia 29 stycznia 2004 roku Prawo zamówień publicznych (</w:t>
      </w:r>
      <w:proofErr w:type="spellStart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t.j</w:t>
      </w:r>
      <w:proofErr w:type="spellEnd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Dz. U. </w:t>
      </w:r>
      <w:r w:rsidRPr="00894808">
        <w:rPr>
          <w:rFonts w:ascii="Verdana" w:eastAsia="SimSun" w:hAnsi="Verdana" w:cs="Verdana"/>
          <w:kern w:val="3"/>
          <w:sz w:val="16"/>
          <w:szCs w:val="16"/>
          <w:lang w:eastAsia="pl-PL" w:bidi="hi-IN"/>
        </w:rPr>
        <w:t>2017r., poz. 1579 ze zm.</w:t>
      </w: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).</w:t>
      </w:r>
    </w:p>
    <w:p w:rsidR="00436C16" w:rsidRPr="00894808" w:rsidRDefault="00436C16" w:rsidP="00436C1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</w:p>
    <w:p w:rsidR="00436C16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Pr="004F056D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Pr="004F056D" w:rsidRDefault="00436C16" w:rsidP="00436C16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36C16" w:rsidRPr="004F056D" w:rsidTr="00FA6CB4">
        <w:tc>
          <w:tcPr>
            <w:tcW w:w="4818" w:type="dxa"/>
            <w:shd w:val="clear" w:color="auto" w:fill="auto"/>
          </w:tcPr>
          <w:p w:rsidR="00436C16" w:rsidRPr="004F056D" w:rsidRDefault="00436C16" w:rsidP="00FA6CB4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436C16" w:rsidRPr="004F056D" w:rsidRDefault="00436C16" w:rsidP="00FA6CB4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hAnsi="Verdana" w:cs="Arial"/>
                <w:sz w:val="16"/>
                <w:szCs w:val="16"/>
              </w:rPr>
              <w:t>Zatwierdzono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w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dniu</w:t>
            </w:r>
            <w:r w:rsidR="007E3001">
              <w:rPr>
                <w:rFonts w:ascii="Verdana" w:hAnsi="Verdana" w:cs="Arial"/>
                <w:sz w:val="16"/>
                <w:szCs w:val="16"/>
              </w:rPr>
              <w:t xml:space="preserve"> 04.10.2018</w:t>
            </w:r>
          </w:p>
          <w:p w:rsidR="00436C16" w:rsidRPr="004F056D" w:rsidRDefault="00436C16" w:rsidP="00FA6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36C16" w:rsidRPr="004F056D" w:rsidRDefault="00436C16" w:rsidP="00FA6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36C16" w:rsidRPr="004F056D" w:rsidRDefault="00436C16" w:rsidP="00FA6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eastAsia="Tahoma" w:hAnsi="Verdana" w:cs="Arial"/>
                <w:sz w:val="16"/>
                <w:szCs w:val="16"/>
              </w:rPr>
              <w:t>…</w:t>
            </w:r>
            <w:r w:rsidRPr="004F056D">
              <w:rPr>
                <w:rFonts w:ascii="Verdana" w:hAnsi="Verdana" w:cs="Arial"/>
                <w:sz w:val="16"/>
                <w:szCs w:val="16"/>
              </w:rPr>
              <w:t>............................................................................</w:t>
            </w:r>
          </w:p>
        </w:tc>
      </w:tr>
    </w:tbl>
    <w:p w:rsidR="00436C16" w:rsidRPr="004F056D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Pr="004F056D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spacing w:before="0"/>
        <w:rPr>
          <w:rFonts w:ascii="Verdana" w:hAnsi="Verdana" w:cs="Arial"/>
          <w:sz w:val="16"/>
          <w:szCs w:val="16"/>
        </w:rPr>
      </w:pPr>
    </w:p>
    <w:p w:rsidR="00436C16" w:rsidRDefault="00436C16" w:rsidP="00436C16">
      <w:pPr>
        <w:pStyle w:val="Tekstpodstawowy"/>
        <w:spacing w:before="0"/>
        <w:rPr>
          <w:rFonts w:ascii="Verdana" w:hAnsi="Verdana" w:cs="Arial"/>
          <w:sz w:val="16"/>
          <w:szCs w:val="16"/>
        </w:rPr>
      </w:pPr>
    </w:p>
    <w:p w:rsidR="00436C16" w:rsidRPr="004F056D" w:rsidRDefault="00436C16" w:rsidP="00436C16">
      <w:pPr>
        <w:pStyle w:val="Tekstpodstawowy"/>
        <w:spacing w:befor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Użyte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skróty:</w:t>
      </w:r>
    </w:p>
    <w:p w:rsidR="00436C16" w:rsidRDefault="00436C16" w:rsidP="00436C16">
      <w:pPr>
        <w:pStyle w:val="Tekstpodstawowy"/>
        <w:spacing w:before="0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hAnsi="Verdana" w:cs="Arial"/>
          <w:sz w:val="16"/>
          <w:szCs w:val="16"/>
        </w:rPr>
        <w:t>Ustawa PZP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ustawa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29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stycznia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2004</w:t>
      </w:r>
      <w:r>
        <w:rPr>
          <w:rFonts w:ascii="Verdana" w:hAnsi="Verdana" w:cs="Arial"/>
          <w:sz w:val="16"/>
          <w:szCs w:val="16"/>
        </w:rPr>
        <w:t xml:space="preserve"> roku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(</w:t>
      </w:r>
      <w:proofErr w:type="spellStart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t.j</w:t>
      </w:r>
      <w:proofErr w:type="spellEnd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Dz. U. </w:t>
      </w:r>
      <w:r w:rsidRPr="00894808">
        <w:rPr>
          <w:rFonts w:ascii="Verdana" w:eastAsia="SimSun" w:hAnsi="Verdana" w:cs="Verdana"/>
          <w:kern w:val="3"/>
          <w:sz w:val="16"/>
          <w:szCs w:val="16"/>
          <w:lang w:eastAsia="pl-PL" w:bidi="hi-IN"/>
        </w:rPr>
        <w:t>2017r., poz. 1579 ze zm.</w:t>
      </w: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).</w:t>
      </w:r>
    </w:p>
    <w:p w:rsidR="00436C16" w:rsidRPr="004F056D" w:rsidRDefault="00436C16" w:rsidP="00436C16">
      <w:pPr>
        <w:pStyle w:val="Tekstpodstawowy"/>
        <w:spacing w:befor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specyfikacja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istotnych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>
        <w:rPr>
          <w:rFonts w:ascii="Verdana" w:hAnsi="Verdana" w:cs="Arial"/>
          <w:sz w:val="16"/>
          <w:szCs w:val="16"/>
        </w:rPr>
        <w:t>.</w:t>
      </w:r>
    </w:p>
    <w:p w:rsidR="00436C16" w:rsidRPr="004F056D" w:rsidRDefault="00436C16" w:rsidP="00436C16">
      <w:pPr>
        <w:pStyle w:val="Tekstpodstawowy"/>
        <w:spacing w:before="0"/>
        <w:rPr>
          <w:rFonts w:ascii="Verdana" w:hAnsi="Verdana" w:cs="Arial"/>
          <w:sz w:val="16"/>
          <w:szCs w:val="16"/>
        </w:rPr>
      </w:pPr>
    </w:p>
    <w:p w:rsidR="00436C16" w:rsidRPr="004F056D" w:rsidRDefault="00436C16" w:rsidP="00436C16">
      <w:pPr>
        <w:pStyle w:val="Nagwek1"/>
        <w:pageBreakBefore/>
        <w:spacing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I. </w:t>
      </w:r>
      <w:r w:rsidRPr="004F056D">
        <w:rPr>
          <w:rFonts w:ascii="Verdana" w:hAnsi="Verdana" w:cs="Arial"/>
          <w:sz w:val="16"/>
          <w:szCs w:val="16"/>
        </w:rPr>
        <w:t>Zamawiający</w:t>
      </w:r>
    </w:p>
    <w:p w:rsidR="00436C16" w:rsidRPr="005B774F" w:rsidRDefault="00436C16" w:rsidP="00436C16">
      <w:pPr>
        <w:suppressAutoHyphens w:val="0"/>
        <w:spacing w:line="276" w:lineRule="auto"/>
        <w:jc w:val="both"/>
        <w:rPr>
          <w:rFonts w:ascii="Calibri" w:hAnsi="Calibri"/>
          <w:b/>
          <w:bCs/>
          <w:lang w:eastAsia="pl-PL"/>
        </w:rPr>
      </w:pPr>
      <w:r w:rsidRPr="005B774F">
        <w:rPr>
          <w:rFonts w:ascii="Calibri" w:hAnsi="Calibri"/>
          <w:lang w:eastAsia="pl-PL"/>
        </w:rPr>
        <w:t>Nazwa zamawiającego:</w:t>
      </w:r>
      <w:r>
        <w:rPr>
          <w:rFonts w:ascii="Calibri" w:hAnsi="Calibri"/>
          <w:lang w:eastAsia="pl-PL"/>
        </w:rPr>
        <w:t xml:space="preserve"> </w:t>
      </w:r>
      <w:r w:rsidRPr="005B774F">
        <w:rPr>
          <w:rFonts w:ascii="Calibri" w:hAnsi="Calibri"/>
          <w:b/>
          <w:bCs/>
          <w:lang w:eastAsia="pl-PL"/>
        </w:rPr>
        <w:t>Szpital Powiatowy w Zawierciu</w:t>
      </w:r>
    </w:p>
    <w:p w:rsidR="00436C16" w:rsidRPr="005B774F" w:rsidRDefault="00436C16" w:rsidP="00436C16">
      <w:pPr>
        <w:tabs>
          <w:tab w:val="left" w:pos="2761"/>
        </w:tabs>
        <w:suppressAutoHyphens w:val="0"/>
        <w:spacing w:line="276" w:lineRule="auto"/>
        <w:rPr>
          <w:rFonts w:ascii="Calibri" w:eastAsia="Arial" w:hAnsi="Calibri"/>
          <w:b/>
          <w:bCs/>
          <w:lang w:eastAsia="pl-PL"/>
        </w:rPr>
      </w:pPr>
      <w:r w:rsidRPr="005B774F">
        <w:rPr>
          <w:rFonts w:ascii="Calibri" w:eastAsia="Arial" w:hAnsi="Calibri"/>
          <w:lang w:eastAsia="pl-PL"/>
        </w:rPr>
        <w:t>Adres zamawiającego:</w:t>
      </w:r>
      <w:r>
        <w:rPr>
          <w:rFonts w:ascii="Calibri" w:eastAsia="Arial" w:hAnsi="Calibri"/>
          <w:lang w:eastAsia="pl-PL"/>
        </w:rPr>
        <w:t xml:space="preserve"> </w:t>
      </w:r>
      <w:r w:rsidRPr="005B774F">
        <w:rPr>
          <w:rFonts w:ascii="Calibri" w:eastAsia="Arial" w:hAnsi="Calibri"/>
          <w:b/>
          <w:bCs/>
          <w:lang w:eastAsia="pl-PL"/>
        </w:rPr>
        <w:t>ul. Miodowa 14</w:t>
      </w:r>
    </w:p>
    <w:p w:rsidR="00436C16" w:rsidRPr="005B774F" w:rsidRDefault="00436C16" w:rsidP="00436C16">
      <w:pPr>
        <w:tabs>
          <w:tab w:val="left" w:pos="2761"/>
        </w:tabs>
        <w:suppressAutoHyphens w:val="0"/>
        <w:spacing w:line="276" w:lineRule="auto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Kod Miejscowość:</w:t>
      </w:r>
      <w:r w:rsidRPr="005B774F">
        <w:rPr>
          <w:rFonts w:ascii="Calibri" w:eastAsia="Arial" w:hAnsi="Calibri"/>
          <w:b/>
          <w:bCs/>
          <w:lang w:eastAsia="pl-PL"/>
        </w:rPr>
        <w:t>42-400  Zawiercie</w:t>
      </w:r>
      <w:r w:rsidRPr="005B774F">
        <w:rPr>
          <w:rFonts w:ascii="Calibri" w:eastAsia="Arial" w:hAnsi="Calibri"/>
          <w:lang w:eastAsia="pl-PL"/>
        </w:rPr>
        <w:t xml:space="preserve"> </w:t>
      </w:r>
    </w:p>
    <w:p w:rsidR="00436C16" w:rsidRPr="005B774F" w:rsidRDefault="00436C16" w:rsidP="00436C16">
      <w:pPr>
        <w:tabs>
          <w:tab w:val="left" w:pos="2751"/>
        </w:tabs>
        <w:suppressAutoHyphens w:val="0"/>
        <w:spacing w:line="276" w:lineRule="auto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Telefon:</w:t>
      </w:r>
      <w:r w:rsidRPr="005B774F">
        <w:rPr>
          <w:rFonts w:ascii="Calibri" w:eastAsia="Arial" w:hAnsi="Calibri"/>
          <w:b/>
          <w:lang w:eastAsia="pl-PL"/>
        </w:rPr>
        <w:t>(</w:t>
      </w:r>
      <w:r>
        <w:rPr>
          <w:rFonts w:ascii="Calibri" w:eastAsia="Arial" w:hAnsi="Calibri"/>
          <w:b/>
          <w:bCs/>
          <w:lang w:eastAsia="pl-PL"/>
        </w:rPr>
        <w:t>32) 67 40 361</w:t>
      </w:r>
    </w:p>
    <w:p w:rsidR="00436C16" w:rsidRPr="005B774F" w:rsidRDefault="00436C16" w:rsidP="00436C16">
      <w:pPr>
        <w:tabs>
          <w:tab w:val="left" w:pos="2761"/>
        </w:tabs>
        <w:suppressAutoHyphens w:val="0"/>
        <w:spacing w:line="276" w:lineRule="auto"/>
        <w:rPr>
          <w:rFonts w:ascii="Calibri" w:eastAsia="Arial" w:hAnsi="Calibri"/>
          <w:szCs w:val="21"/>
          <w:lang w:eastAsia="pl-PL"/>
        </w:rPr>
      </w:pPr>
      <w:r w:rsidRPr="005B774F">
        <w:rPr>
          <w:rFonts w:ascii="Calibri" w:eastAsia="Arial" w:hAnsi="Calibri"/>
          <w:lang w:eastAsia="pl-PL"/>
        </w:rPr>
        <w:t>Adres strony internetowej:</w:t>
      </w:r>
      <w:r>
        <w:rPr>
          <w:rFonts w:ascii="Calibri" w:eastAsia="Arial" w:hAnsi="Calibri"/>
          <w:lang w:eastAsia="pl-PL"/>
        </w:rPr>
        <w:t xml:space="preserve"> </w:t>
      </w:r>
      <w:hyperlink r:id="rId9" w:history="1">
        <w:r w:rsidRPr="005B774F">
          <w:rPr>
            <w:rFonts w:ascii="Calibri" w:eastAsia="Arial" w:hAnsi="Calibri"/>
            <w:color w:val="0000FF"/>
            <w:szCs w:val="21"/>
            <w:u w:val="single"/>
            <w:lang w:eastAsia="pl-PL"/>
          </w:rPr>
          <w:t>www.szpitalzawiercie.pl</w:t>
        </w:r>
      </w:hyperlink>
    </w:p>
    <w:p w:rsidR="00436C16" w:rsidRPr="005B774F" w:rsidRDefault="00436C16" w:rsidP="00436C16">
      <w:pPr>
        <w:suppressAutoHyphens w:val="0"/>
        <w:spacing w:line="276" w:lineRule="auto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Adres poczty elektronicznej:</w:t>
      </w:r>
      <w:r w:rsidRPr="005B774F">
        <w:rPr>
          <w:rFonts w:ascii="Calibri" w:eastAsia="Arial" w:hAnsi="Calibri"/>
          <w:lang w:eastAsia="pl-PL"/>
        </w:rPr>
        <w:tab/>
      </w:r>
      <w:hyperlink r:id="rId10" w:history="1">
        <w:r w:rsidRPr="00CA43B9">
          <w:rPr>
            <w:rStyle w:val="Hipercze"/>
            <w:rFonts w:ascii="Calibri" w:eastAsia="Arial" w:hAnsi="Calibri"/>
            <w:lang w:eastAsia="pl-PL"/>
          </w:rPr>
          <w:t>zampub@szpitalzawiercie.pl</w:t>
        </w:r>
      </w:hyperlink>
    </w:p>
    <w:p w:rsidR="00436C16" w:rsidRPr="00F168B2" w:rsidRDefault="00436C16" w:rsidP="00436C16">
      <w:pPr>
        <w:suppressAutoHyphens w:val="0"/>
        <w:spacing w:line="276" w:lineRule="auto"/>
        <w:rPr>
          <w:rFonts w:ascii="Calibri" w:eastAsia="Arial" w:hAnsi="Calibri"/>
          <w:lang w:eastAsia="pl-PL"/>
        </w:rPr>
      </w:pPr>
      <w:r>
        <w:rPr>
          <w:rFonts w:ascii="Calibri" w:eastAsia="Arial" w:hAnsi="Calibri"/>
          <w:lang w:eastAsia="pl-PL"/>
        </w:rPr>
        <w:t xml:space="preserve">Godziny urzędowania: </w:t>
      </w:r>
      <w:r w:rsidRPr="005B774F">
        <w:rPr>
          <w:rFonts w:ascii="Calibri" w:eastAsia="Arial" w:hAnsi="Calibri"/>
          <w:lang w:eastAsia="pl-PL"/>
        </w:rPr>
        <w:t>w dni robocze od poniedziałku do piątku  od 7:30 do 15:00</w:t>
      </w:r>
    </w:p>
    <w:p w:rsidR="00436C16" w:rsidRPr="004F056D" w:rsidRDefault="00436C16" w:rsidP="00436C16">
      <w:pPr>
        <w:pStyle w:val="Nagwek1"/>
        <w:spacing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II. </w:t>
      </w:r>
      <w:r w:rsidRPr="004F056D">
        <w:rPr>
          <w:rFonts w:ascii="Verdana" w:hAnsi="Verdana" w:cs="Arial"/>
          <w:sz w:val="16"/>
          <w:szCs w:val="16"/>
        </w:rPr>
        <w:t>Tryb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</w:p>
    <w:p w:rsidR="00436C16" w:rsidRPr="004F056D" w:rsidRDefault="00436C16" w:rsidP="00436C16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prowadzone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będzie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 xml:space="preserve">trybie przetargu nieograniczonego </w:t>
      </w:r>
      <w:r w:rsidRPr="004F056D">
        <w:rPr>
          <w:rFonts w:ascii="Verdana" w:hAnsi="Verdana"/>
          <w:sz w:val="16"/>
          <w:szCs w:val="16"/>
        </w:rPr>
        <w:t xml:space="preserve">na podstawie art. 39 i nast. ustawy z dnia 29 stycznia 2004 r. Prawo Zamówień Publicznych zwanej dalej „ustawą PZP”. </w:t>
      </w:r>
    </w:p>
    <w:p w:rsidR="00436C16" w:rsidRPr="004F056D" w:rsidRDefault="00436C16" w:rsidP="00436C16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W zakresie nieuregulowanym niniejszą Specyfikacją Istotnych Warunków Zamówienia, zwaną dalej „SIWZ”, zastosowanie mają przepisy ustawy PZP. </w:t>
      </w:r>
    </w:p>
    <w:p w:rsidR="00436C16" w:rsidRPr="004F056D" w:rsidRDefault="00436C16" w:rsidP="00436C16">
      <w:pPr>
        <w:pStyle w:val="Nagwek1"/>
        <w:spacing w:line="276" w:lineRule="auto"/>
        <w:rPr>
          <w:rFonts w:ascii="Verdana" w:hAnsi="Verdana" w:cs="Arial"/>
          <w:sz w:val="16"/>
          <w:szCs w:val="16"/>
        </w:rPr>
      </w:pPr>
      <w:bookmarkStart w:id="0" w:name="__RefHeading__57_1278912072"/>
      <w:bookmarkEnd w:id="0"/>
      <w:r>
        <w:rPr>
          <w:rFonts w:ascii="Verdana" w:hAnsi="Verdana" w:cs="Arial"/>
          <w:sz w:val="16"/>
          <w:szCs w:val="16"/>
        </w:rPr>
        <w:t xml:space="preserve">III. </w:t>
      </w:r>
      <w:r w:rsidRPr="004F056D">
        <w:rPr>
          <w:rFonts w:ascii="Verdana" w:hAnsi="Verdana" w:cs="Arial"/>
          <w:sz w:val="16"/>
          <w:szCs w:val="16"/>
        </w:rPr>
        <w:t>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przedmiotu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</w:p>
    <w:p w:rsidR="00436C16" w:rsidRDefault="00436C16" w:rsidP="00AD2524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0503C">
        <w:t xml:space="preserve">1. </w:t>
      </w:r>
      <w:r w:rsidRPr="00F80F08">
        <w:rPr>
          <w:rFonts w:ascii="Verdana" w:hAnsi="Verdana"/>
          <w:sz w:val="16"/>
          <w:szCs w:val="16"/>
        </w:rPr>
        <w:t>Przedmiotem</w:t>
      </w:r>
      <w:r w:rsidRPr="00F80F08">
        <w:rPr>
          <w:rFonts w:ascii="Verdana" w:eastAsia="Tahoma" w:hAnsi="Verdana"/>
          <w:sz w:val="16"/>
          <w:szCs w:val="16"/>
        </w:rPr>
        <w:t xml:space="preserve"> </w:t>
      </w:r>
      <w:r w:rsidRPr="00F80F08">
        <w:rPr>
          <w:rFonts w:ascii="Verdana" w:hAnsi="Verdana"/>
          <w:sz w:val="16"/>
          <w:szCs w:val="16"/>
        </w:rPr>
        <w:t>zamówienia</w:t>
      </w:r>
      <w:r w:rsidRPr="00F80F08">
        <w:rPr>
          <w:rFonts w:ascii="Verdana" w:eastAsia="Tahoma" w:hAnsi="Verdana"/>
          <w:sz w:val="16"/>
          <w:szCs w:val="16"/>
        </w:rPr>
        <w:t xml:space="preserve"> </w:t>
      </w:r>
      <w:r w:rsidRPr="00F80F08">
        <w:rPr>
          <w:rFonts w:ascii="Verdana" w:hAnsi="Verdana"/>
          <w:sz w:val="16"/>
          <w:szCs w:val="16"/>
        </w:rPr>
        <w:t xml:space="preserve">jest: </w:t>
      </w:r>
      <w:r w:rsidRPr="00F80F08">
        <w:rPr>
          <w:rFonts w:ascii="Verdana" w:hAnsi="Verdana" w:cs="Verdana"/>
          <w:sz w:val="16"/>
          <w:szCs w:val="16"/>
        </w:rPr>
        <w:t>dostawa jednorazowych rękawic medycznych</w:t>
      </w:r>
      <w:r>
        <w:rPr>
          <w:rFonts w:ascii="Verdana" w:hAnsi="Verdana" w:cs="Verdana"/>
          <w:sz w:val="16"/>
          <w:szCs w:val="16"/>
        </w:rPr>
        <w:t xml:space="preserve"> </w:t>
      </w:r>
      <w:r w:rsidR="00AD2524">
        <w:rPr>
          <w:rFonts w:ascii="Verdana" w:hAnsi="Verdana" w:cs="Verdana"/>
          <w:sz w:val="16"/>
          <w:szCs w:val="16"/>
        </w:rPr>
        <w:t xml:space="preserve">wraz z dzierżawa uchwytów </w:t>
      </w:r>
      <w:r w:rsidR="00CE1534">
        <w:rPr>
          <w:rFonts w:ascii="Verdana" w:hAnsi="Verdana" w:cs="Verdana"/>
          <w:sz w:val="16"/>
          <w:szCs w:val="16"/>
        </w:rPr>
        <w:t xml:space="preserve">wielorazowych </w:t>
      </w:r>
      <w:r w:rsidRPr="00F80F08">
        <w:rPr>
          <w:rFonts w:ascii="Verdana" w:hAnsi="Verdana" w:cs="Verdana"/>
          <w:sz w:val="16"/>
          <w:szCs w:val="16"/>
        </w:rPr>
        <w:t xml:space="preserve">- </w:t>
      </w:r>
      <w:r>
        <w:rPr>
          <w:rFonts w:ascii="Verdana" w:hAnsi="Verdana" w:cs="Verdana"/>
          <w:sz w:val="16"/>
          <w:szCs w:val="16"/>
        </w:rPr>
        <w:t>2 pakiety</w:t>
      </w:r>
      <w:r w:rsidRPr="00F80F08">
        <w:rPr>
          <w:rFonts w:ascii="Verdana" w:hAnsi="Verdana" w:cs="Verdana"/>
          <w:sz w:val="16"/>
          <w:szCs w:val="16"/>
        </w:rPr>
        <w:t xml:space="preserve"> </w:t>
      </w:r>
      <w:r w:rsidRPr="00F80F08">
        <w:rPr>
          <w:rFonts w:ascii="Verdana" w:hAnsi="Verdana"/>
          <w:sz w:val="16"/>
          <w:szCs w:val="16"/>
        </w:rPr>
        <w:t>– zgodnie z zapisami zawartymi w formularzu cenowym stanowiącym załącznik nr 2 do SIWZ.</w:t>
      </w:r>
    </w:p>
    <w:p w:rsidR="00436C16" w:rsidRDefault="00436C16" w:rsidP="00AD2524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1 – rękawice diagnostyczne</w:t>
      </w:r>
      <w:r w:rsidR="007F5D4C">
        <w:rPr>
          <w:rFonts w:ascii="Verdana" w:hAnsi="Verdana"/>
          <w:sz w:val="16"/>
          <w:szCs w:val="16"/>
        </w:rPr>
        <w:t xml:space="preserve"> wraz z dzierżawą uchwytów wielorazowych,</w:t>
      </w:r>
    </w:p>
    <w:p w:rsidR="00436C16" w:rsidRPr="00F80F08" w:rsidRDefault="00436C16" w:rsidP="00AD2524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Pakiet 2 - rękawice chirurgiczne. </w:t>
      </w:r>
    </w:p>
    <w:p w:rsidR="00436C16" w:rsidRPr="00F80F08" w:rsidRDefault="00436C16" w:rsidP="00436C16">
      <w:pPr>
        <w:spacing w:line="276" w:lineRule="auto"/>
        <w:jc w:val="both"/>
        <w:rPr>
          <w:rFonts w:ascii="Verdana" w:hAnsi="Verdana"/>
          <w:b/>
          <w:i/>
          <w:sz w:val="16"/>
          <w:szCs w:val="16"/>
        </w:rPr>
      </w:pPr>
      <w:r w:rsidRPr="00F80F08">
        <w:rPr>
          <w:rFonts w:ascii="Verdana" w:hAnsi="Verdana"/>
          <w:sz w:val="16"/>
          <w:szCs w:val="16"/>
        </w:rPr>
        <w:t>2.  Wspólny Słownik Zamówień:</w:t>
      </w:r>
    </w:p>
    <w:p w:rsidR="00436C16" w:rsidRPr="00F80F08" w:rsidRDefault="00436C16" w:rsidP="00436C16">
      <w:pPr>
        <w:pStyle w:val="Nagwek2"/>
        <w:numPr>
          <w:ilvl w:val="1"/>
          <w:numId w:val="0"/>
        </w:numPr>
        <w:tabs>
          <w:tab w:val="num" w:pos="142"/>
        </w:tabs>
        <w:spacing w:before="0" w:line="276" w:lineRule="auto"/>
        <w:ind w:hanging="142"/>
        <w:rPr>
          <w:rFonts w:ascii="Verdana" w:hAnsi="Verdana" w:cs="Arial"/>
          <w:sz w:val="16"/>
          <w:szCs w:val="16"/>
        </w:rPr>
      </w:pPr>
      <w:r w:rsidRPr="00F80F08">
        <w:rPr>
          <w:rFonts w:ascii="Verdana" w:hAnsi="Verdana"/>
          <w:sz w:val="16"/>
          <w:szCs w:val="16"/>
        </w:rPr>
        <w:t xml:space="preserve">       </w:t>
      </w:r>
      <w:r w:rsidR="00833961">
        <w:rPr>
          <w:rFonts w:ascii="Verdana" w:hAnsi="Verdana" w:cs="Arial"/>
          <w:sz w:val="16"/>
          <w:szCs w:val="16"/>
        </w:rPr>
        <w:t>331414</w:t>
      </w:r>
      <w:r>
        <w:rPr>
          <w:rFonts w:ascii="Verdana" w:hAnsi="Verdana" w:cs="Arial"/>
          <w:sz w:val="16"/>
          <w:szCs w:val="16"/>
        </w:rPr>
        <w:t>20-0 – rękawice chirurgiczne.</w:t>
      </w:r>
      <w:r w:rsidRPr="00F80F08">
        <w:rPr>
          <w:rFonts w:ascii="Verdana" w:hAnsi="Verdana" w:cs="Arial"/>
          <w:sz w:val="16"/>
          <w:szCs w:val="16"/>
        </w:rPr>
        <w:t xml:space="preserve"> </w:t>
      </w:r>
    </w:p>
    <w:p w:rsidR="00436C16" w:rsidRPr="002D59DF" w:rsidRDefault="00436C16" w:rsidP="00436C16">
      <w:pPr>
        <w:pStyle w:val="Nagwek2"/>
        <w:numPr>
          <w:ilvl w:val="1"/>
          <w:numId w:val="0"/>
        </w:numPr>
        <w:tabs>
          <w:tab w:val="num" w:pos="142"/>
        </w:tabs>
        <w:spacing w:before="0" w:line="276" w:lineRule="auto"/>
        <w:ind w:hanging="142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</w:t>
      </w:r>
      <w:r w:rsidRPr="006E4BFE">
        <w:rPr>
          <w:rFonts w:ascii="Verdana" w:hAnsi="Verdana"/>
          <w:sz w:val="16"/>
          <w:szCs w:val="16"/>
        </w:rPr>
        <w:t xml:space="preserve">3. </w:t>
      </w:r>
      <w:r>
        <w:rPr>
          <w:rFonts w:ascii="Verdana" w:hAnsi="Verdana"/>
          <w:sz w:val="16"/>
          <w:szCs w:val="16"/>
        </w:rPr>
        <w:t xml:space="preserve"> </w:t>
      </w:r>
      <w:r w:rsidRPr="006E4BFE">
        <w:rPr>
          <w:rFonts w:ascii="Verdana" w:hAnsi="Verdana"/>
          <w:sz w:val="16"/>
          <w:szCs w:val="16"/>
        </w:rPr>
        <w:t>Zgodnie z ar</w:t>
      </w:r>
      <w:r>
        <w:rPr>
          <w:rFonts w:ascii="Verdana" w:hAnsi="Verdana"/>
          <w:sz w:val="16"/>
          <w:szCs w:val="16"/>
        </w:rPr>
        <w:t>t. 30 ust. 4 ustawy PZP</w:t>
      </w:r>
      <w:r w:rsidRPr="006E4BFE">
        <w:rPr>
          <w:rFonts w:ascii="Verdana" w:hAnsi="Verdana"/>
          <w:sz w:val="16"/>
          <w:szCs w:val="16"/>
        </w:rPr>
        <w:t xml:space="preserve"> Zamawiający dopuszcza produkty równoważne opisywanym. </w:t>
      </w:r>
    </w:p>
    <w:p w:rsidR="00436C16" w:rsidRDefault="00436C16" w:rsidP="00436C16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4. 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dopuszcza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wariantowych.</w:t>
      </w:r>
    </w:p>
    <w:p w:rsidR="00436C16" w:rsidRDefault="00436C16" w:rsidP="00436C16">
      <w:pPr>
        <w:pStyle w:val="Nagwek2"/>
        <w:spacing w:before="0" w:line="276" w:lineRule="auto"/>
        <w:ind w:left="360" w:hanging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</w:t>
      </w:r>
      <w:r w:rsidRPr="004F056D">
        <w:rPr>
          <w:rFonts w:ascii="Verdana" w:hAnsi="Verdana" w:cs="Arial"/>
          <w:sz w:val="16"/>
          <w:szCs w:val="16"/>
        </w:rPr>
        <w:t>Zamawiający</w:t>
      </w:r>
      <w:r>
        <w:rPr>
          <w:rFonts w:ascii="Verdan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dopuszcza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możliwość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powierzenia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podwykonawcom.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 xml:space="preserve">   </w:t>
      </w:r>
      <w:r w:rsidRPr="004F056D">
        <w:rPr>
          <w:rFonts w:ascii="Verdana" w:hAnsi="Verdana" w:cs="Arial"/>
          <w:sz w:val="16"/>
          <w:szCs w:val="16"/>
        </w:rPr>
        <w:t>W takim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przypadku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zobowiązany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jest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swej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ofercie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(zakresu),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zamierza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powierzyć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podwykonawcom.</w:t>
      </w:r>
    </w:p>
    <w:p w:rsidR="00436C16" w:rsidRDefault="00436C16" w:rsidP="00436C16">
      <w:pPr>
        <w:pStyle w:val="Nagwek2"/>
        <w:spacing w:before="0" w:line="276" w:lineRule="auto"/>
        <w:ind w:left="426" w:hanging="426"/>
        <w:rPr>
          <w:rFonts w:ascii="Verdana" w:hAnsi="Verdana"/>
          <w:sz w:val="16"/>
          <w:szCs w:val="16"/>
        </w:rPr>
      </w:pPr>
      <w:r w:rsidRPr="00894808">
        <w:rPr>
          <w:rFonts w:ascii="Verdana" w:hAnsi="Verdana" w:cs="Arial"/>
          <w:sz w:val="16"/>
          <w:szCs w:val="16"/>
        </w:rPr>
        <w:t>6</w:t>
      </w:r>
      <w:r w:rsidRPr="00894808">
        <w:rPr>
          <w:rFonts w:ascii="Verdana" w:hAnsi="Verdana" w:cs="Arial"/>
        </w:rPr>
        <w:t>.</w:t>
      </w:r>
      <w:r>
        <w:rPr>
          <w:rFonts w:cs="Arial"/>
        </w:rPr>
        <w:t xml:space="preserve"> </w:t>
      </w:r>
      <w:r w:rsidRPr="00D143DA">
        <w:rPr>
          <w:rFonts w:ascii="Verdana" w:hAnsi="Verdana"/>
          <w:sz w:val="16"/>
          <w:szCs w:val="16"/>
        </w:rPr>
        <w:t>Zamawiający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dopuszcza</w:t>
      </w:r>
      <w:r>
        <w:rPr>
          <w:rFonts w:ascii="Verdana" w:eastAsia="Tahoma" w:hAnsi="Verdana" w:cs="Tahom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składanie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ofert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częściowych</w:t>
      </w:r>
      <w:r>
        <w:rPr>
          <w:rFonts w:ascii="Verdana" w:hAnsi="Verdana"/>
          <w:sz w:val="16"/>
          <w:szCs w:val="16"/>
        </w:rPr>
        <w:t xml:space="preserve"> na poszczególne pakiety</w:t>
      </w:r>
      <w:r w:rsidRPr="00D143DA">
        <w:rPr>
          <w:rFonts w:ascii="Verdana" w:hAnsi="Verdana"/>
          <w:sz w:val="16"/>
          <w:szCs w:val="16"/>
        </w:rPr>
        <w:t>.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>
        <w:rPr>
          <w:rFonts w:ascii="Verdana" w:eastAsia="Tahoma" w:hAnsi="Verdana" w:cs="Tahoma"/>
          <w:sz w:val="16"/>
          <w:szCs w:val="16"/>
        </w:rPr>
        <w:t xml:space="preserve">Części nie mogą być dzielone przez Wykonawców. </w:t>
      </w:r>
      <w:r w:rsidRPr="00D143DA">
        <w:rPr>
          <w:rFonts w:ascii="Verdana" w:hAnsi="Verdana"/>
          <w:sz w:val="16"/>
          <w:szCs w:val="16"/>
        </w:rPr>
        <w:t>Oferty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nie</w:t>
      </w:r>
      <w:r w:rsidRPr="00D143DA">
        <w:rPr>
          <w:rFonts w:ascii="Verdana" w:eastAsia="Tahoma" w:hAnsi="Verdana" w:cs="Tahoma"/>
          <w:sz w:val="16"/>
          <w:szCs w:val="16"/>
        </w:rPr>
        <w:t xml:space="preserve">zawierające </w:t>
      </w:r>
      <w:r w:rsidRPr="00D143DA">
        <w:rPr>
          <w:rFonts w:ascii="Verdana" w:hAnsi="Verdana"/>
          <w:sz w:val="16"/>
          <w:szCs w:val="16"/>
        </w:rPr>
        <w:t>pełnego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zakresu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przedmiotu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zamówienia</w:t>
      </w:r>
      <w:r>
        <w:rPr>
          <w:rFonts w:ascii="Verdana" w:hAnsi="Verdana"/>
          <w:sz w:val="16"/>
          <w:szCs w:val="16"/>
        </w:rPr>
        <w:t xml:space="preserve"> określonego w zadaniu częściowym zostaną odrzucone</w:t>
      </w:r>
      <w:r w:rsidRPr="00D143DA">
        <w:rPr>
          <w:rFonts w:ascii="Verdana" w:hAnsi="Verdana"/>
          <w:sz w:val="16"/>
          <w:szCs w:val="16"/>
        </w:rPr>
        <w:t>.</w:t>
      </w:r>
      <w:r w:rsidRPr="005C2DC6">
        <w:rPr>
          <w:rFonts w:ascii="Verdana" w:hAnsi="Verdana"/>
          <w:sz w:val="16"/>
          <w:szCs w:val="16"/>
        </w:rPr>
        <w:t xml:space="preserve"> </w:t>
      </w:r>
    </w:p>
    <w:p w:rsidR="00436C16" w:rsidRPr="00894808" w:rsidRDefault="00436C16" w:rsidP="00436C1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7.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436C16" w:rsidRPr="00894808" w:rsidRDefault="00436C16" w:rsidP="00436C16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administratorem Pani/Pana danych osobowych jest /nazwa i adres oraz dane kontaktowe zamawiającego/;</w:t>
      </w:r>
    </w:p>
    <w:p w:rsidR="00436C16" w:rsidRPr="00894808" w:rsidRDefault="00436C16" w:rsidP="00436C16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inspektorem ochrony danych osobowych w Szpitalu </w:t>
      </w:r>
      <w:r w:rsidR="005E0B2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Powiatowym w Zawierciu jest Pani Agata </w:t>
      </w:r>
      <w:proofErr w:type="spellStart"/>
      <w:r w:rsidR="005E0B2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Cup</w:t>
      </w:r>
      <w:proofErr w:type="spellEnd"/>
    </w:p>
    <w:p w:rsidR="00436C16" w:rsidRPr="00894808" w:rsidRDefault="00436C16" w:rsidP="00436C16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Pani/Pana dane osobowe przetwarzane będą na podstawie art. 6 ust. 1 lit. c RODO w celu związanym z postępowaniem o udzielenie zamówienia publicznego </w:t>
      </w:r>
    </w:p>
    <w:p w:rsidR="00436C16" w:rsidRPr="00894808" w:rsidRDefault="00436C16" w:rsidP="00436C16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”; </w:t>
      </w:r>
    </w:p>
    <w:p w:rsidR="00436C16" w:rsidRPr="00894808" w:rsidRDefault="00436C16" w:rsidP="00436C16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Pani/Pana dane osobowe będą przechowywane, zgodnie z art. 97 ust. 1 ustawy </w:t>
      </w:r>
      <w:proofErr w:type="spellStart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436C16" w:rsidRPr="00894808" w:rsidRDefault="00436C16" w:rsidP="00436C16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;  </w:t>
      </w:r>
    </w:p>
    <w:p w:rsidR="00436C16" w:rsidRPr="00894808" w:rsidRDefault="00436C16" w:rsidP="00436C16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odniesieniu do Pani/Pana danych osobowych decyzje nie będą podejmowane w sposób zautomatyzowany, stosowanie do art. 22 RODO; </w:t>
      </w:r>
    </w:p>
    <w:p w:rsidR="00436C16" w:rsidRPr="00894808" w:rsidRDefault="00436C16" w:rsidP="00436C16">
      <w:pPr>
        <w:widowControl w:val="0"/>
        <w:numPr>
          <w:ilvl w:val="0"/>
          <w:numId w:val="38"/>
        </w:numPr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posiada Pani/Pan: − na podstawie art. 15 RODO prawo dostępu do danych osobowych Pani/Pana dotyczących; na podstawie art. 16 RODO prawo do sprostowania Pani/Pana danych osobowych **; − na podstawie art. 18 RODO prawo żądania od administratora ograniczenia przetwarzania danych osobowych z zastrzeżeniem przypadków, o których mowa w art. 18 ust. 2 RODO ***;   </w:t>
      </w:r>
    </w:p>
    <w:p w:rsidR="00436C16" w:rsidRPr="00894808" w:rsidRDefault="00436C16" w:rsidP="00436C1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-prawo do wniesienia skargi do Prezesa Urzędu Ochrony Danych Osobowych, gdy uzna Pani/Pan, że przetwarzanie danych osobowych Pani/Pana dotyczących narusza przepisy RODO; </w:t>
      </w:r>
    </w:p>
    <w:p w:rsidR="00436C16" w:rsidRPr="00AA7427" w:rsidRDefault="00436C16" w:rsidP="00436C1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9480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- nie przysługuje Pani/Panu: − w związku z art. 17 ust. 3 lit. b, d lub e RODO prawo do usunięcia danych          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436C16" w:rsidRDefault="00436C16" w:rsidP="00436C16">
      <w:pPr>
        <w:pStyle w:val="Nagwek2"/>
        <w:spacing w:before="0" w:line="276" w:lineRule="auto"/>
        <w:ind w:left="426" w:hanging="426"/>
      </w:pPr>
      <w:r w:rsidRPr="00894808">
        <w:rPr>
          <w:sz w:val="16"/>
          <w:szCs w:val="16"/>
        </w:rPr>
        <w:lastRenderedPageBreak/>
        <w:t>8.</w:t>
      </w:r>
      <w:r>
        <w:t xml:space="preserve">    </w:t>
      </w:r>
      <w:r w:rsidRPr="00664D64">
        <w:rPr>
          <w:rFonts w:ascii="Verdana" w:hAnsi="Verdana"/>
          <w:sz w:val="16"/>
          <w:szCs w:val="16"/>
        </w:rPr>
        <w:t>W celu spełnienia wymagań dotyczących przedmiotu zamówienia Zamawiający wymaga:</w:t>
      </w:r>
    </w:p>
    <w:p w:rsidR="00436C16" w:rsidRPr="00D14884" w:rsidRDefault="00436C16" w:rsidP="00436C16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1)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Oświadczenia Wykonawcy, że zaoferowane wyroby posiadają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dokumenty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zgodności CE oraz, że jest gotowy w każdej chwili na żądanie Zamawiającego potwierdzić to poprzez przesłanie kopii odpowiedniej dokumentacji załącznik nr 3 do SIWZ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</w:p>
    <w:p w:rsidR="00436C16" w:rsidRPr="00D14884" w:rsidRDefault="00436C16" w:rsidP="00436C16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2)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Oświadczenia Wykonawcy, że W zakresie pakiet nr.1  Wykonawca posiada deklaracje iż jego produkt jest: </w:t>
      </w:r>
    </w:p>
    <w:p w:rsidR="00436C16" w:rsidRPr="00D14884" w:rsidRDefault="00436C16" w:rsidP="00436C16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2.1.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w poz. nr 1  Zarejestrowany jako wyrób medyczny kl. I – zgodnie z Dyrektywą o Wyrobach Medycznych MDD oraz jako środek ochrony indywidualnej kat. III zgodnie z Dyrektywą Środków Ochr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ony Osobistej – PPE, spełniający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normę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EN 455 -1,2,3; EN-374, EN- 42</w:t>
      </w:r>
      <w:r w:rsidR="00DB405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0, EN- 388, ASTM F1671, AQL =1,0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  <w:r w:rsidRPr="0039160A">
        <w:t xml:space="preserve"> </w:t>
      </w:r>
      <w:r w:rsidR="003B49AF">
        <w:rPr>
          <w:rFonts w:ascii="Verdana" w:hAnsi="Verdana"/>
          <w:sz w:val="16"/>
          <w:szCs w:val="16"/>
        </w:rPr>
        <w:t>Przeznaczony</w:t>
      </w:r>
      <w:r w:rsidR="003B49AF" w:rsidRPr="003B49AF">
        <w:rPr>
          <w:rFonts w:ascii="Verdana" w:hAnsi="Verdana"/>
          <w:sz w:val="16"/>
          <w:szCs w:val="16"/>
        </w:rPr>
        <w:t xml:space="preserve"> do kontaktu z żywnością (oznaczone na opakowaniu)</w:t>
      </w:r>
      <w:r>
        <w:rPr>
          <w:rFonts w:ascii="Verdana" w:hAnsi="Verdana"/>
          <w:sz w:val="16"/>
          <w:szCs w:val="16"/>
        </w:rPr>
        <w:t xml:space="preserve">. </w:t>
      </w:r>
      <w:r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Opakowanie oznakowane fabrycznie D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EHP/DOP FREE potwierdzające, że </w:t>
      </w:r>
      <w:r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produkt nie zawiera </w:t>
      </w:r>
      <w:proofErr w:type="spellStart"/>
      <w:r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f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talanów</w:t>
      </w:r>
      <w:proofErr w:type="spellEnd"/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Parametry techniczne </w:t>
      </w:r>
      <w:r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rękawic (AQL, długość i grubość rękawic, zawartość protein, siła zrywu) badane zgodnie z normą EN 455 - potwierdzenie raportem z badań pr</w:t>
      </w:r>
      <w:r w:rsidR="00DB405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oducenta nie starszym niż z 2016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</w:p>
    <w:p w:rsidR="00436C16" w:rsidRPr="00D14884" w:rsidRDefault="00436C16" w:rsidP="00436C16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2.2.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w po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z. nr 2 Podwójnie zarejestrowany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jako wyrób medyczny  Klasy I 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środek ochrony osobistej kat III.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spełniający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AQL </w:t>
      </w:r>
      <w:r w:rsidR="00A6561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=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</w:t>
      </w:r>
      <w:r w:rsidR="00A6561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,0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Przebadany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na substancje chemiczne wg 374-3  (załączyć badania jednostki niezależnej przynajmniej 4 związków chemicznych w tym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izopropanol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, etanol,  z czasem ochrony na co 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najmniej 1 poziomie). Przebadany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na przenikanie wirusów wg ASTM F1671 oraz krwi syntetycznej zgodnie z normą ASTM F1670 (badania jednostki niezależnej nie starsze niż z 2016 r.).</w:t>
      </w:r>
    </w:p>
    <w:p w:rsidR="005D42FC" w:rsidRDefault="00436C16" w:rsidP="00436C16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2.3.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poz. nr 3 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Zgodny z normą EN 455 potwierdzoną</w:t>
      </w:r>
      <w:r w:rsidR="005D42FC"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badaniami j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ednostki niezależnej, oznakowany</w:t>
      </w:r>
      <w:r w:rsidR="005D42FC"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jako wyrób medyczny klasy I  </w:t>
      </w:r>
      <w:proofErr w:type="spellStart"/>
      <w:r w:rsidR="005D42FC"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</w:t>
      </w:r>
      <w:proofErr w:type="spellEnd"/>
      <w:r w:rsidR="005D42FC"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środek ochrony indywidualnej kategorii III z adekwatnym oznakowaniem na opakowaniu (norma EN 455, EN 374 – cz.2 i 3 z po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ziomami ochrony, EN 420) Odporny</w:t>
      </w:r>
      <w:r w:rsidR="005D42FC"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na przenikanie substancji chemicznych zgodnie z normą EN 374-3 , z czasem ochrony co najmniej na 1 poziomie, w tym kwasy organiczne i nieorganiczne, zasa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dy, alkohole i aldehydy. Odporny</w:t>
      </w:r>
      <w:r w:rsidR="005D42FC"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przez co najmniej 30 min. na działanie min. 12 </w:t>
      </w:r>
      <w:proofErr w:type="spellStart"/>
      <w:r w:rsidR="005D42FC"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cytostatyków</w:t>
      </w:r>
      <w:proofErr w:type="spellEnd"/>
      <w:r w:rsidR="005D42FC"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(potwierdzone wynikami badań). Badania na przenikalność wirusów zgodnie z normą ASTM F1671</w:t>
      </w:r>
      <w:r w:rsid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  <w:r w:rsidR="00A65613" w:rsidRPr="00A6561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A6561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spełniające</w:t>
      </w:r>
      <w:r w:rsidR="00A65613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A6561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AQL = </w:t>
      </w:r>
      <w:r w:rsidR="00A65613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</w:t>
      </w:r>
      <w:r w:rsidR="00A6561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,0.</w:t>
      </w:r>
    </w:p>
    <w:p w:rsidR="005D42FC" w:rsidRDefault="005D42FC" w:rsidP="00436C16">
      <w:pPr>
        <w:pStyle w:val="Tekstpodstawowy"/>
        <w:spacing w:line="276" w:lineRule="auto"/>
        <w:ind w:left="567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2.4.  w poz. nr 4</w:t>
      </w:r>
      <w:r w:rsidR="00436C16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436C16">
        <w:rPr>
          <w:rFonts w:ascii="Verdana" w:hAnsi="Verdana" w:cs="Arial"/>
          <w:color w:val="000000"/>
          <w:sz w:val="16"/>
          <w:szCs w:val="16"/>
        </w:rPr>
        <w:t xml:space="preserve">Atestu </w:t>
      </w:r>
      <w:r w:rsidR="00436C16" w:rsidRPr="009060BF">
        <w:rPr>
          <w:rFonts w:ascii="Verdana" w:hAnsi="Verdana" w:cs="Arial"/>
          <w:color w:val="000000"/>
          <w:sz w:val="16"/>
          <w:szCs w:val="16"/>
        </w:rPr>
        <w:t>do kontaktu z żywnością</w:t>
      </w:r>
      <w:r w:rsidR="00436C16">
        <w:rPr>
          <w:rFonts w:ascii="Verdana" w:hAnsi="Verdana" w:cs="Arial"/>
          <w:color w:val="000000"/>
          <w:sz w:val="16"/>
          <w:szCs w:val="16"/>
        </w:rPr>
        <w:t>.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5D42FC" w:rsidRDefault="005D42FC" w:rsidP="005D42FC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hAnsi="Verdana" w:cs="Arial"/>
          <w:color w:val="000000"/>
          <w:sz w:val="16"/>
          <w:szCs w:val="16"/>
        </w:rPr>
        <w:t>2.5</w:t>
      </w:r>
      <w:r w:rsidR="00436C16">
        <w:rPr>
          <w:rFonts w:ascii="Verdana" w:hAnsi="Verdana" w:cs="Arial"/>
          <w:color w:val="000000"/>
          <w:sz w:val="16"/>
          <w:szCs w:val="16"/>
        </w:rPr>
        <w:t xml:space="preserve">. </w:t>
      </w:r>
      <w:r>
        <w:rPr>
          <w:rFonts w:ascii="Verdana" w:hAnsi="Verdana" w:cs="Arial"/>
          <w:color w:val="000000"/>
          <w:sz w:val="16"/>
          <w:szCs w:val="16"/>
        </w:rPr>
        <w:t xml:space="preserve"> w poz.</w:t>
      </w:r>
      <w:r w:rsidR="00A65613">
        <w:rPr>
          <w:rFonts w:ascii="Verdana" w:hAnsi="Verdana" w:cs="Arial"/>
          <w:color w:val="000000"/>
          <w:sz w:val="16"/>
          <w:szCs w:val="16"/>
        </w:rPr>
        <w:t xml:space="preserve"> nr 5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Zgodny z normą EN 37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4, EN 388; zarejestrowany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jako ś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rodek ochrony indywidualnej kategori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</w:t>
      </w:r>
      <w:r w:rsidR="00A6561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III,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spełniający</w:t>
      </w:r>
      <w:r w:rsidR="00A65613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A6561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AQL= </w:t>
      </w:r>
      <w:r w:rsidR="00A65613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</w:t>
      </w:r>
      <w:r w:rsidR="00574222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,0</w:t>
      </w:r>
      <w:r w:rsidR="00A6561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Na opakowaniu jednostkowym powinny być umieszczone: poziom AQL, znak CE, termin ważności, numer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serii, rozmiar, informacja w ję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zyku polskim, nazwa producenta.</w:t>
      </w:r>
    </w:p>
    <w:p w:rsidR="00436C16" w:rsidRPr="00D14884" w:rsidRDefault="00F72846" w:rsidP="005D42FC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</w:t>
      </w:r>
      <w:r w:rsidR="00436C16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)</w:t>
      </w:r>
      <w:r w:rsidR="00A6561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436C16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Oświadczenia Wykonawcy, że w zakresie pakietu nr.2 Wykonawca posiada </w:t>
      </w:r>
      <w:r w:rsidR="00436C16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d</w:t>
      </w:r>
      <w:r w:rsidR="00A6561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eklarację</w:t>
      </w:r>
      <w:r w:rsidR="00436C16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iż jego produkt jest:</w:t>
      </w:r>
    </w:p>
    <w:p w:rsidR="00713B4B" w:rsidRDefault="00436C16" w:rsidP="00436C16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4.1. w 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poz. nr 1. Podwójnie oznakowany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jako wyrób medyczny klasa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IIa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i środek ochrony indywidualnej w kat. III. Rękawice zgodne z EN 455(1-4), przebadane na przenikanie mikroorganizmów zgodnie z ASTM F1671, przebadane na przenikanie substancji chemicznych zgodnie z EN 374-3. </w:t>
      </w:r>
      <w:r w:rsidR="00713B4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</w:t>
      </w:r>
      <w:r w:rsidR="00713B4B" w:rsidRPr="00713B4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oziom protein &lt; 50ug/g, AQL</w:t>
      </w:r>
      <w:r w:rsidR="00713B4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=</w:t>
      </w:r>
      <w:r w:rsidR="00713B4B" w:rsidRPr="00713B4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0,65</w:t>
      </w:r>
      <w:r w:rsidR="00713B4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Oznakowany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fabrycznie zgodnie z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MDD/PPE i podanymi wyżej normami, oznakowane datą, </w:t>
      </w:r>
      <w:r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sterylizacji, ozn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akowane datą ważności i numerem </w:t>
      </w:r>
      <w:r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serii, Pakowane w opakowanie folia- folia.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35682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Parametry techniczne rękawic (AQL, długość i grubość rękawic, zawartość protein, siła zrywu</w:t>
      </w:r>
      <w:r w:rsidR="00713B4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) badane zgodnie z normą EN 455</w:t>
      </w:r>
      <w:r w:rsidR="00574222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– potwierdzone raportem z badań producenta</w:t>
      </w:r>
      <w:r w:rsidR="00713B4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</w:p>
    <w:p w:rsidR="00A27983" w:rsidRDefault="00436C16" w:rsidP="00436C16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4.2. w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poz. nr 2 Podwójnie oznakowane jako wyrób medyczny klasa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IIa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i środek ochrony indywidualnej w kat. III. Rękawice zgodne z EN 455(1-4), przebadane na przenikanie mikroorganizmów zgodnie z ASTM F1671, przebadane na przenikanie substancji chemicznych zgodnie z EN 374-3. </w:t>
      </w:r>
      <w:r w:rsid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</w:t>
      </w:r>
      <w:r w:rsidR="00A27983"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osiadające AQL </w:t>
      </w:r>
      <w:r w:rsid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= </w:t>
      </w:r>
      <w:r w:rsidR="00A27983"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0,65.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Oznakowane fabrycznie zgodnie z MDD/PPE i podanymi wyżej normami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</w:t>
      </w:r>
      <w:r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oznakowane datą, </w:t>
      </w:r>
      <w:r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sterylizacji, ozn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akowane datą ważności i numerem </w:t>
      </w:r>
      <w:r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serii, Pakowane w opakowanie folia- folia.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35682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Parametry techniczne rękawic (AQL, długość i grubość rękawic, zawartość protein, siła zrywu) badane zgodnie z normą EN 455 - potwierdzenie raportem z badań producenta</w:t>
      </w:r>
      <w:r w:rsid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  <w:r w:rsidRPr="0035682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</w:p>
    <w:p w:rsidR="003B49AF" w:rsidRDefault="00436C16" w:rsidP="00A27983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4.3. w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poz. nr 3 </w:t>
      </w:r>
      <w:r w:rsidR="003B49AF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Zgodny</w:t>
      </w:r>
      <w:r w:rsid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z EN 455 ( 1-4); rę</w:t>
      </w:r>
      <w:r w:rsidR="00A27983"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kawice przebadane na przenikanie mikroorganizmów zgodnie z ASTM F 1671, przebadane na przenikanie substancji chemicznych zgodnie z EN 374- 3. </w:t>
      </w:r>
      <w:r w:rsid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</w:t>
      </w:r>
      <w:r w:rsidR="00A27983"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oziom protein &lt; 50 </w:t>
      </w:r>
      <w:proofErr w:type="spellStart"/>
      <w:r w:rsidR="00A27983"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ug</w:t>
      </w:r>
      <w:proofErr w:type="spellEnd"/>
      <w:r w:rsidR="00A27983"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/g, AQL 0,65</w:t>
      </w:r>
      <w:r w:rsid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</w:t>
      </w:r>
      <w:r w:rsidR="00A27983"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Spełnienie wymagań (długość, grubość, poziom protein i AQL) potwierdzić protokołami badań producenta z kraju pochodzenia. Mankiet zakończony równomiernie rolowanym rantem. Pakowane w opakowaniu folia- folia.</w:t>
      </w:r>
      <w:r w:rsid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</w:p>
    <w:p w:rsidR="00574222" w:rsidRPr="00437B78" w:rsidRDefault="00574222" w:rsidP="00A27983">
      <w:pPr>
        <w:pStyle w:val="Tekstpodstawowy"/>
        <w:spacing w:line="276" w:lineRule="auto"/>
        <w:ind w:left="567"/>
        <w:rPr>
          <w:rFonts w:ascii="Verdana" w:hAnsi="Verdana"/>
          <w:b/>
          <w:sz w:val="16"/>
          <w:szCs w:val="16"/>
        </w:rPr>
      </w:pPr>
    </w:p>
    <w:p w:rsidR="00436C16" w:rsidRPr="00B4753A" w:rsidRDefault="00DE08D5" w:rsidP="00DE08D5">
      <w:pPr>
        <w:pStyle w:val="Tekstpodstawowy"/>
        <w:tabs>
          <w:tab w:val="left" w:pos="284"/>
        </w:tabs>
        <w:spacing w:before="0" w:line="276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9. </w:t>
      </w:r>
      <w:r w:rsidR="00436C16" w:rsidRPr="00B4753A">
        <w:rPr>
          <w:rFonts w:ascii="Verdana" w:hAnsi="Verdana"/>
          <w:sz w:val="16"/>
          <w:szCs w:val="16"/>
        </w:rPr>
        <w:t>Zamawiający na etapie badania ofert sprawdzi spełnienie w/w wymagań dotyczących przedmiotu zamówienia na</w:t>
      </w:r>
      <w:r w:rsidR="00436C16">
        <w:rPr>
          <w:rFonts w:ascii="Verdana" w:hAnsi="Verdana"/>
          <w:sz w:val="16"/>
          <w:szCs w:val="16"/>
        </w:rPr>
        <w:t> </w:t>
      </w:r>
      <w:r w:rsidR="00436C16" w:rsidRPr="00B4753A">
        <w:rPr>
          <w:rFonts w:ascii="Verdana" w:hAnsi="Verdana"/>
          <w:sz w:val="16"/>
          <w:szCs w:val="16"/>
        </w:rPr>
        <w:t xml:space="preserve">podstawie zał. nr 3 do SIWZ </w:t>
      </w:r>
      <w:r w:rsidR="00436C16">
        <w:rPr>
          <w:rFonts w:ascii="Verdana" w:hAnsi="Verdana"/>
          <w:sz w:val="16"/>
          <w:szCs w:val="16"/>
        </w:rPr>
        <w:t>–</w:t>
      </w:r>
      <w:r w:rsidR="00436C16" w:rsidRPr="00B4753A">
        <w:rPr>
          <w:rFonts w:ascii="Verdana" w:hAnsi="Verdana"/>
          <w:sz w:val="16"/>
          <w:szCs w:val="16"/>
        </w:rPr>
        <w:t xml:space="preserve"> oświadczenia</w:t>
      </w:r>
      <w:r w:rsidR="00436C16">
        <w:rPr>
          <w:rFonts w:ascii="Verdana" w:hAnsi="Verdana"/>
          <w:sz w:val="16"/>
          <w:szCs w:val="16"/>
        </w:rPr>
        <w:t xml:space="preserve"> .</w:t>
      </w:r>
      <w:r w:rsidR="00436C16" w:rsidRPr="00B4753A">
        <w:rPr>
          <w:rFonts w:ascii="Verdana" w:hAnsi="Verdana"/>
          <w:sz w:val="16"/>
          <w:szCs w:val="16"/>
        </w:rPr>
        <w:t xml:space="preserve"> W następnym etapie Zamawiający </w:t>
      </w:r>
      <w:r w:rsidR="00436C16">
        <w:rPr>
          <w:rFonts w:ascii="Verdana" w:hAnsi="Verdana"/>
          <w:sz w:val="16"/>
          <w:szCs w:val="16"/>
        </w:rPr>
        <w:t xml:space="preserve">wezwie </w:t>
      </w:r>
      <w:r w:rsidR="00436C16" w:rsidRPr="00B4753A">
        <w:rPr>
          <w:rFonts w:ascii="Verdana" w:hAnsi="Verdana"/>
          <w:sz w:val="16"/>
          <w:szCs w:val="16"/>
        </w:rPr>
        <w:t>Wykonawcę, którego oferta zostanie najwyżej oceniona, do złożenia w wyznaczonym terminie, nie krótszym niż 5 dni, aktualnych na dzień złożenia dokumentów.</w:t>
      </w:r>
    </w:p>
    <w:p w:rsidR="00436C16" w:rsidRPr="004F056D" w:rsidRDefault="00436C16" w:rsidP="00436C16">
      <w:pPr>
        <w:pStyle w:val="Nagwek1"/>
        <w:spacing w:before="0" w:after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IV. </w:t>
      </w:r>
      <w:r w:rsidRPr="004F056D">
        <w:rPr>
          <w:rFonts w:ascii="Verdana" w:hAnsi="Verdana" w:cs="Arial"/>
          <w:sz w:val="16"/>
          <w:szCs w:val="16"/>
        </w:rPr>
        <w:t>Informacja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przewidywanych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zamówieniach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z upoważnienia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hAnsi="Verdana" w:cs="Arial"/>
          <w:sz w:val="16"/>
          <w:szCs w:val="16"/>
        </w:rPr>
        <w:t>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67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pkt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7 ustawy PZP</w:t>
      </w:r>
    </w:p>
    <w:p w:rsidR="00436C16" w:rsidRPr="00971F2E" w:rsidRDefault="00436C16" w:rsidP="00436C16">
      <w:pPr>
        <w:pStyle w:val="Nagwek1"/>
        <w:tabs>
          <w:tab w:val="clear" w:pos="0"/>
          <w:tab w:val="left" w:pos="708"/>
        </w:tabs>
        <w:spacing w:before="0" w:after="0" w:line="276" w:lineRule="auto"/>
        <w:jc w:val="both"/>
        <w:rPr>
          <w:rFonts w:ascii="Verdana" w:hAnsi="Verdana" w:cs="Arial"/>
          <w:b w:val="0"/>
          <w:sz w:val="16"/>
          <w:szCs w:val="16"/>
        </w:rPr>
      </w:pPr>
      <w:r w:rsidRPr="00971F2E">
        <w:rPr>
          <w:rFonts w:ascii="Verdana" w:hAnsi="Verdana" w:cs="Arial"/>
          <w:b w:val="0"/>
          <w:sz w:val="16"/>
          <w:szCs w:val="16"/>
        </w:rPr>
        <w:t xml:space="preserve">Zamawiający przewiduje udzielenia zamówienia, o którym mowa w art. 67 ust. 1 pkt 7 ustawy </w:t>
      </w:r>
      <w:proofErr w:type="spellStart"/>
      <w:r w:rsidRPr="00971F2E">
        <w:rPr>
          <w:rFonts w:ascii="Verdana" w:hAnsi="Verdana" w:cs="Arial"/>
          <w:b w:val="0"/>
          <w:sz w:val="16"/>
          <w:szCs w:val="16"/>
        </w:rPr>
        <w:t>Pzp</w:t>
      </w:r>
      <w:proofErr w:type="spellEnd"/>
      <w:r w:rsidRPr="00971F2E">
        <w:rPr>
          <w:rFonts w:ascii="Verdana" w:hAnsi="Verdana" w:cs="Arial"/>
          <w:b w:val="0"/>
          <w:sz w:val="16"/>
          <w:szCs w:val="16"/>
        </w:rPr>
        <w:t xml:space="preserve"> tj. udzielenie w okresie 3 lat od dnia udzielenia zamówienia podstawowego, dotychczasowemu wykonawcy dostaw, zamówienia polegającego na dostawie </w:t>
      </w:r>
      <w:r>
        <w:rPr>
          <w:rFonts w:ascii="Verdana" w:hAnsi="Verdana" w:cs="Arial"/>
          <w:b w:val="0"/>
          <w:sz w:val="16"/>
          <w:szCs w:val="16"/>
        </w:rPr>
        <w:t xml:space="preserve">rękawic </w:t>
      </w:r>
      <w:r w:rsidRPr="00971F2E">
        <w:rPr>
          <w:rFonts w:ascii="Verdana" w:hAnsi="Verdana" w:cs="Arial"/>
          <w:b w:val="0"/>
          <w:sz w:val="16"/>
          <w:szCs w:val="16"/>
        </w:rPr>
        <w:t>tj. powtórzeniu podobnych dostaw do wysokości 30%.</w:t>
      </w:r>
    </w:p>
    <w:p w:rsidR="00436C16" w:rsidRDefault="00436C16" w:rsidP="00436C16">
      <w:pPr>
        <w:pStyle w:val="Nagwek1"/>
        <w:spacing w:before="0" w:after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V. </w:t>
      </w:r>
      <w:r w:rsidRPr="00E171AC">
        <w:rPr>
          <w:rFonts w:ascii="Verdana" w:hAnsi="Verdana" w:cs="Arial"/>
          <w:sz w:val="16"/>
          <w:szCs w:val="16"/>
        </w:rPr>
        <w:t>Termin wykonania zamówienia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436C16" w:rsidRPr="00B63DAE" w:rsidRDefault="00436C16" w:rsidP="00436C16">
      <w:pPr>
        <w:spacing w:line="276" w:lineRule="auto"/>
        <w:jc w:val="both"/>
        <w:rPr>
          <w:rFonts w:ascii="Verdana" w:hAnsi="Verdana"/>
          <w:sz w:val="16"/>
        </w:rPr>
      </w:pPr>
      <w:bookmarkStart w:id="1" w:name="__RefHeading__53_1278912072"/>
      <w:bookmarkEnd w:id="1"/>
      <w:r w:rsidRPr="00B63DAE">
        <w:rPr>
          <w:rFonts w:ascii="Verdana" w:hAnsi="Verdana"/>
          <w:sz w:val="16"/>
        </w:rPr>
        <w:t>Sukcesywne dostawy przedmiotu umowy</w:t>
      </w:r>
      <w:r>
        <w:rPr>
          <w:rFonts w:ascii="Verdana" w:hAnsi="Verdana"/>
          <w:sz w:val="16"/>
        </w:rPr>
        <w:t xml:space="preserve"> przez 15 miesięcy</w:t>
      </w:r>
      <w:r w:rsidRPr="00B63DAE">
        <w:rPr>
          <w:rFonts w:ascii="Verdana" w:hAnsi="Verdana"/>
          <w:sz w:val="16"/>
        </w:rPr>
        <w:t xml:space="preserve"> od dnia podpisania umowy</w:t>
      </w:r>
      <w:r>
        <w:rPr>
          <w:rFonts w:ascii="Verdana" w:hAnsi="Verdana"/>
          <w:sz w:val="16"/>
        </w:rPr>
        <w:t xml:space="preserve">  </w:t>
      </w:r>
      <w:r w:rsidRPr="00B63DAE">
        <w:rPr>
          <w:rFonts w:ascii="Verdana" w:hAnsi="Verdana"/>
          <w:sz w:val="16"/>
        </w:rPr>
        <w:t xml:space="preserve">na koszt </w:t>
      </w:r>
      <w:r>
        <w:rPr>
          <w:rFonts w:ascii="Verdana" w:hAnsi="Verdana"/>
          <w:sz w:val="16"/>
        </w:rPr>
        <w:t>i ryzyko Wykonawcy w ciągu do  3</w:t>
      </w:r>
      <w:r w:rsidRPr="00B63DAE">
        <w:rPr>
          <w:rFonts w:ascii="Verdana" w:hAnsi="Verdana"/>
          <w:sz w:val="16"/>
        </w:rPr>
        <w:t xml:space="preserve"> dni roboczych od złożenia zamówienia - na podstawie pisemnych zamówień asortymentowo-ilościowych, przesyłanych przez Zamawiającego pocztą elektroniczną</w:t>
      </w:r>
      <w:r w:rsidR="00496793">
        <w:rPr>
          <w:rFonts w:ascii="Verdana" w:hAnsi="Verdana"/>
          <w:sz w:val="16"/>
        </w:rPr>
        <w:t xml:space="preserve"> lub faksem</w:t>
      </w:r>
      <w:r w:rsidRPr="00B63DAE">
        <w:rPr>
          <w:rFonts w:ascii="Verdana" w:hAnsi="Verdana"/>
          <w:sz w:val="16"/>
        </w:rPr>
        <w:t>.</w:t>
      </w:r>
    </w:p>
    <w:p w:rsidR="00436C16" w:rsidRPr="00AA7427" w:rsidRDefault="00436C16" w:rsidP="00436C16">
      <w:pPr>
        <w:widowControl w:val="0"/>
        <w:suppressAutoHyphens w:val="0"/>
        <w:autoSpaceDN w:val="0"/>
        <w:spacing w:line="240" w:lineRule="auto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VI.</w:t>
      </w: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AA7427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Warunki udziału w postępowaniu oraz opis sposobu dokonywania oceny spełniania tych warunków: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1. O udzielenie zamówienia publicznego mogą ubiegać się wykonawcy, którzy: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1.1. nie podlegają wykluczeniu;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1.2. spełniają warunki udziału w postępowaniu dotyczące: 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ind w:left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a. kompetencji lub uprawnień do wykonywania określonej działalności zawodowej. Ocena spełnienia warunku udziału w postępowaniu będzie dokonana na zasadzie spełnia/nie spełnia w oparciu o oświadczenie – załącznik nr 3 do SIWZ. 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ind w:left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b. sytuacji ekonomicznej lub finansowej. Ocena spełnienia warunku udziału w postępowaniu będzie dokonana na zasadzie spełnia/nie spełnia w oparciu o oświadczenie – załącznik nr 3 do SIWZ. 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ind w:left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c. zdolności technicznej lub zawodowej. Ocena spełnienia warunku udziału w postępowaniu będzie dokonana na zasadzie spełnia/nie spełnia w oparciu o oświadczenie – załącznik nr 3 do SIWZ. 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2. </w:t>
      </w:r>
      <w:r w:rsidRPr="00AA7427">
        <w:rPr>
          <w:rFonts w:ascii="Verdana" w:eastAsia="SimSun" w:hAnsi="Verdana" w:cs="Verdana"/>
          <w:kern w:val="3"/>
          <w:sz w:val="16"/>
          <w:szCs w:val="16"/>
          <w:lang w:eastAsia="pl-PL" w:bidi="hi-IN"/>
        </w:rPr>
        <w:t xml:space="preserve">W sytuacji, gdy Wykonawca polega na zdolnościach technicznych lub zawodowych lub sytuacji finansowej lub ekonomicznej innych podmiotów, na zasadach określonych w art. 22a ustawy </w:t>
      </w:r>
      <w:proofErr w:type="spellStart"/>
      <w:r w:rsidRPr="00AA7427">
        <w:rPr>
          <w:rFonts w:ascii="Verdana" w:eastAsia="SimSun" w:hAnsi="Verdana" w:cs="Verdana"/>
          <w:kern w:val="3"/>
          <w:sz w:val="16"/>
          <w:szCs w:val="16"/>
          <w:lang w:eastAsia="pl-PL" w:bidi="hi-IN"/>
        </w:rPr>
        <w:t>pzp</w:t>
      </w:r>
      <w:proofErr w:type="spellEnd"/>
      <w:r w:rsidRPr="00AA7427">
        <w:rPr>
          <w:rFonts w:ascii="Verdana" w:eastAsia="SimSun" w:hAnsi="Verdana" w:cs="Verdana"/>
          <w:kern w:val="3"/>
          <w:sz w:val="16"/>
          <w:szCs w:val="16"/>
          <w:lang w:eastAsia="pl-PL" w:bidi="hi-IN"/>
        </w:rPr>
        <w:t>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 W celu oceny, czy Wykonawca będzie dysponował zasobami innych podmiotów w stopniu niezbędnym dla należytego wykonania zamówienia oraz oceny, czy stosunek łączący wykonawcę z tymi podmiotami gwarantuje rzeczywisty dostęp do ich zasobów zamawiający żąda dokumentów dotyczących w szczególności: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ind w:firstLine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a. zakresu dostępnych wykonawcy zasobów innego podmiotu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ind w:firstLine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b. sposobu wykorzystania zasobów innego podmiotu, przez wykonawcę przy wykonywaniu zamówienia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ind w:firstLine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c. charakteru stosunku, jaki będzie łączył wykonawcę z innym podmiotem,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ind w:firstLine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d. zakresu i okresu udziału innego podmiotu przy wykonywaniu zamówienia.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4. Podstawy wykluczenia, o których mowa w art. 24 ust. 5 pkt 8 ustawy PZP.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Oprócz wykluczenia, o którym mowa w art. 24 ust. 1 pkt 15 ustawy PZP, Zamawiający przewiduje wykluczenie Wykonawcy, który naruszył obowiązki dotyczące płatności podatków, opłat lub składek na ubezpieczenia społeczne lub zdrowotne, co Zamawiający jest w stanie wykazać za pomocą stosownych środków dowodowych,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436C16" w:rsidRPr="00AA7427" w:rsidRDefault="00436C16" w:rsidP="005F372E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A742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5. Zamawiający może, na każdym etapie postępowania, uznać, że Wykonawca nie posiada wymaganych zdolności, jeżeli zaangażowanie zasobów technicznych lub zawodowych Wykonawcy w inne przedsięwzięcia gospodarcze może mieć negatywny wpływ na realizację zamówienia.</w:t>
      </w:r>
    </w:p>
    <w:p w:rsidR="00436C16" w:rsidRDefault="00436C16" w:rsidP="005F372E">
      <w:pPr>
        <w:suppressAutoHyphens w:val="0"/>
        <w:spacing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:rsidR="00436C16" w:rsidRPr="004F056D" w:rsidRDefault="00436C16" w:rsidP="00436C16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VII. Wykaz oświadczeń lub dokumentów, potwierdzających spełnienie warunków udziału w postępowaniu oraz brak podstaw do wykluczenia </w:t>
      </w:r>
    </w:p>
    <w:p w:rsidR="00436C16" w:rsidRPr="004F056D" w:rsidRDefault="00436C16" w:rsidP="00436C16">
      <w:pPr>
        <w:spacing w:line="276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</w:rPr>
        <w:t xml:space="preserve">1.  </w:t>
      </w:r>
      <w:r>
        <w:rPr>
          <w:rFonts w:ascii="Verdana" w:hAnsi="Verdana"/>
          <w:sz w:val="16"/>
          <w:szCs w:val="16"/>
          <w:lang w:eastAsia="pl-PL"/>
        </w:rPr>
        <w:t>Do oferty każdy W</w:t>
      </w:r>
      <w:r w:rsidRPr="004F056D">
        <w:rPr>
          <w:rFonts w:ascii="Verdana" w:hAnsi="Verdana"/>
          <w:sz w:val="16"/>
          <w:szCs w:val="16"/>
          <w:lang w:eastAsia="pl-PL"/>
        </w:rPr>
        <w:t xml:space="preserve">ykonawca musi dołączyć aktualne na dzień składania ofert oświadczenie w zakresie wskazanym </w:t>
      </w:r>
      <w:r w:rsidRPr="00425A7B">
        <w:rPr>
          <w:rFonts w:ascii="Verdana" w:hAnsi="Verdana"/>
          <w:b/>
          <w:sz w:val="16"/>
          <w:szCs w:val="16"/>
          <w:lang w:eastAsia="pl-PL"/>
        </w:rPr>
        <w:t>w załączniku nr 3 do SIWZ</w:t>
      </w:r>
      <w:r w:rsidRPr="00425A7B">
        <w:rPr>
          <w:rFonts w:ascii="Verdana" w:hAnsi="Verdana"/>
          <w:sz w:val="16"/>
          <w:szCs w:val="16"/>
          <w:lang w:eastAsia="pl-PL"/>
        </w:rPr>
        <w:t>.</w:t>
      </w:r>
      <w:r w:rsidRPr="004F056D">
        <w:rPr>
          <w:rFonts w:ascii="Verdana" w:hAnsi="Verdana"/>
          <w:sz w:val="16"/>
          <w:szCs w:val="16"/>
          <w:lang w:eastAsia="pl-PL"/>
        </w:rPr>
        <w:t xml:space="preserve"> Informacje zawarte w oświadczeniu będą stanowić wstępne potwierdzenie, że </w:t>
      </w:r>
      <w:r>
        <w:rPr>
          <w:rFonts w:ascii="Verdana" w:hAnsi="Verdana"/>
          <w:sz w:val="16"/>
          <w:szCs w:val="16"/>
          <w:lang w:eastAsia="pl-PL"/>
        </w:rPr>
        <w:t>W</w:t>
      </w:r>
      <w:r w:rsidRPr="004F056D">
        <w:rPr>
          <w:rFonts w:ascii="Verdana" w:hAnsi="Verdana"/>
          <w:sz w:val="16"/>
          <w:szCs w:val="16"/>
          <w:lang w:eastAsia="pl-PL"/>
        </w:rPr>
        <w:t>ykonawca nie podlega wykluczeniu oraz spełnia warunki udziału w postępowaniu</w:t>
      </w:r>
    </w:p>
    <w:p w:rsidR="00436C16" w:rsidRPr="004F056D" w:rsidRDefault="00436C16" w:rsidP="00436C16">
      <w:pPr>
        <w:pStyle w:val="Nagwek2"/>
        <w:tabs>
          <w:tab w:val="num" w:pos="2650"/>
        </w:tabs>
        <w:suppressAutoHyphens w:val="0"/>
        <w:spacing w:before="0" w:line="276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2. W przypadku wspólnego ubiegania się o zamówienie przez wykonawców oświadcze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 o którym mowa w rozdz. VII.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1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niniejszej SIWZ składa każdy z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ykonawców wspólnie ubiegających się o zamówienie. Oświadczenie to ma potwierdzać spełnianie warunków udziału w postępowaniu, brak podstaw wykluczenia w zakresie, w którym każdy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 xml:space="preserve">               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 z wykonawców wykazuje spełnianie warunków udziału w postępowa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niu.</w:t>
      </w:r>
    </w:p>
    <w:p w:rsidR="00436C16" w:rsidRPr="00043A72" w:rsidRDefault="00436C16" w:rsidP="00436C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3. Na żądanie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Zamawiającego,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ykonawca, który zamierza powierzyć wykonanie części zamówienia podwykonawcom, w celu wykazania braku istnienia wobec nich podstaw wykluczenia z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oświadcz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enie,              o którym mowa w rozdz. VII.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1 niniejszej SIWZ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</w:p>
    <w:p w:rsidR="00436C16" w:rsidRPr="00043A72" w:rsidRDefault="00436C16" w:rsidP="00436C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4. Wykonawca, który powołuje się na zasoby innych podmiotów, w celu wykazania braku istnienia wobec nich podstaw wykluczenia oraz spełnienia - w zakresie, w jakim powołuje się na ich zasoby - warunków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także oświadczenie o którym mowa w rozdz. VII.1 niniejszej SIWZ dotyczące tych podmiotów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</w:t>
      </w:r>
    </w:p>
    <w:p w:rsidR="00436C16" w:rsidRPr="00A50822" w:rsidRDefault="00436C16" w:rsidP="00436C16">
      <w:pPr>
        <w:pStyle w:val="Tekstpodstawowy"/>
        <w:spacing w:before="0" w:line="276" w:lineRule="auto"/>
        <w:rPr>
          <w:rFonts w:ascii="Verdana" w:hAnsi="Verdana"/>
          <w:b/>
          <w:bCs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5. </w:t>
      </w:r>
      <w:r w:rsidRPr="00A50822">
        <w:rPr>
          <w:rFonts w:ascii="Verdana" w:hAnsi="Verdana"/>
          <w:b/>
          <w:bCs/>
          <w:sz w:val="16"/>
          <w:szCs w:val="16"/>
        </w:rPr>
        <w:t xml:space="preserve">Zamawiający przed udzieleniem zamówienia wezwie Wykonawcę, którego oferta została najwyżej oceniona, do złożenia w wyznaczonym, nie krótszym niż 5 dni, terminie aktualnych na dzień złożenia następujących oświadczeń lub dokumentów: </w:t>
      </w:r>
    </w:p>
    <w:p w:rsidR="00436C16" w:rsidRDefault="00436C16" w:rsidP="00436C16">
      <w:pPr>
        <w:pStyle w:val="Tekstpodstawowy"/>
        <w:numPr>
          <w:ilvl w:val="0"/>
          <w:numId w:val="15"/>
        </w:numPr>
        <w:spacing w:line="276" w:lineRule="auto"/>
        <w:ind w:left="1565" w:hanging="340"/>
        <w:rPr>
          <w:rFonts w:ascii="Verdana" w:hAnsi="Verdana" w:cs="Arial"/>
          <w:sz w:val="16"/>
          <w:szCs w:val="16"/>
        </w:rPr>
      </w:pPr>
      <w:r w:rsidRPr="00EC0D98">
        <w:rPr>
          <w:rFonts w:ascii="Verdana" w:hAnsi="Verdana" w:cs="Arial"/>
          <w:sz w:val="16"/>
          <w:szCs w:val="16"/>
        </w:rPr>
        <w:t xml:space="preserve">Aktualne zaświadczenia właściwego naczelnika Urzędu Skarbowego potwierdzające, że Wykonawca   nie zalega z opłacaniem podatków, lub zaświadczenia, że uzyskał przewidziane prawem zwolnienie, odroczenie lub rozłożenie na raty zaległych płatności lub wstrzymane w całości wykonania decyzji </w:t>
      </w:r>
      <w:r w:rsidRPr="00EC0D98">
        <w:rPr>
          <w:rFonts w:ascii="Verdana" w:hAnsi="Verdana" w:cs="Arial"/>
          <w:sz w:val="16"/>
          <w:szCs w:val="16"/>
        </w:rPr>
        <w:lastRenderedPageBreak/>
        <w:t xml:space="preserve">właściwego organu – wystawione nie wcześniej niż 3 miesiące przed upływem terminu </w:t>
      </w:r>
      <w:r w:rsidRPr="00CE74DD">
        <w:rPr>
          <w:rFonts w:ascii="Verdana" w:hAnsi="Verdana" w:cs="Arial"/>
          <w:color w:val="000000"/>
          <w:kern w:val="3"/>
          <w:sz w:val="16"/>
          <w:szCs w:val="16"/>
          <w:lang w:bidi="hi-IN"/>
        </w:rPr>
        <w:t>do złożenia dokumentu na wezwanie;</w:t>
      </w:r>
    </w:p>
    <w:p w:rsidR="00436C16" w:rsidRPr="00EC0D98" w:rsidRDefault="00436C16" w:rsidP="00436C16">
      <w:pPr>
        <w:pStyle w:val="Tekstpodstawowy"/>
        <w:numPr>
          <w:ilvl w:val="0"/>
          <w:numId w:val="15"/>
        </w:numPr>
        <w:spacing w:line="276" w:lineRule="auto"/>
        <w:ind w:left="1565" w:hanging="340"/>
        <w:rPr>
          <w:rFonts w:ascii="Verdana" w:hAnsi="Verdana"/>
          <w:sz w:val="16"/>
          <w:szCs w:val="16"/>
          <w:u w:val="single"/>
        </w:rPr>
      </w:pPr>
      <w:r w:rsidRPr="00EC0D98">
        <w:rPr>
          <w:rFonts w:ascii="Verdana" w:hAnsi="Verdana"/>
          <w:sz w:val="16"/>
          <w:szCs w:val="16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 lub potwierdzenia, że uzyskał przewidziane prawem zwolnienie, odroczenie lub rozłożenie na raty zaległych płatności lub wstrzymane w całości wykonania decyzji właściwego organu-wystawione nie wcześniej niż 3 miesiące przed upływem terminu </w:t>
      </w:r>
      <w:r w:rsidRPr="00CE74DD">
        <w:rPr>
          <w:rFonts w:ascii="Verdana" w:hAnsi="Verdana" w:cs="Arial"/>
          <w:color w:val="000000"/>
          <w:kern w:val="3"/>
          <w:sz w:val="16"/>
          <w:szCs w:val="16"/>
          <w:lang w:bidi="hi-IN"/>
        </w:rPr>
        <w:t>do złożenia dokumentu na wezwanie;</w:t>
      </w:r>
    </w:p>
    <w:p w:rsidR="00436C16" w:rsidRDefault="00436C16" w:rsidP="00436C16">
      <w:pPr>
        <w:pStyle w:val="Tekstpodstawowy"/>
        <w:spacing w:line="276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 </w:t>
      </w:r>
    </w:p>
    <w:p w:rsidR="00436C16" w:rsidRPr="00804D10" w:rsidRDefault="00436C16" w:rsidP="00436C16">
      <w:pPr>
        <w:pStyle w:val="Tekstpodstawowy"/>
        <w:spacing w:before="0" w:line="276" w:lineRule="auto"/>
        <w:rPr>
          <w:rFonts w:ascii="Verdana" w:hAnsi="Verdana"/>
          <w:b/>
          <w:sz w:val="16"/>
          <w:szCs w:val="16"/>
          <w:u w:val="single"/>
        </w:rPr>
      </w:pPr>
      <w:r w:rsidRPr="00804D10">
        <w:rPr>
          <w:rFonts w:ascii="Verdana" w:hAnsi="Verdana"/>
          <w:sz w:val="16"/>
          <w:szCs w:val="16"/>
          <w:u w:val="single"/>
        </w:rPr>
        <w:t xml:space="preserve">W zakresie opisu przedmiotu zamówienia: </w:t>
      </w:r>
    </w:p>
    <w:p w:rsidR="00436C16" w:rsidRDefault="00436C16" w:rsidP="00436C16">
      <w:pPr>
        <w:widowControl w:val="0"/>
        <w:suppressAutoHyphens w:val="0"/>
        <w:autoSpaceDN w:val="0"/>
        <w:spacing w:line="240" w:lineRule="auto"/>
        <w:jc w:val="both"/>
        <w:textAlignment w:val="baseline"/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</w:pPr>
    </w:p>
    <w:p w:rsidR="00436C16" w:rsidRDefault="00436C16" w:rsidP="00436C16">
      <w:pPr>
        <w:pStyle w:val="Tekstpodstawowy"/>
        <w:numPr>
          <w:ilvl w:val="1"/>
          <w:numId w:val="15"/>
        </w:numPr>
        <w:spacing w:line="276" w:lineRule="auto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C6D57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Dokumenty potwierdzające, że zaoferowane wyroby po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siadają deklarację zgodności CE.</w:t>
      </w:r>
    </w:p>
    <w:p w:rsidR="00A6586E" w:rsidRDefault="00A6586E" w:rsidP="00436C16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</w:p>
    <w:p w:rsidR="00436C16" w:rsidRPr="00D14884" w:rsidRDefault="00436C16" w:rsidP="00436C16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zakresie pakiet nr.1  Wykonawca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złoży </w:t>
      </w:r>
      <w:r w:rsid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deklarację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iż jego produkt jest: </w:t>
      </w:r>
    </w:p>
    <w:p w:rsidR="00A27983" w:rsidRPr="00D14884" w:rsidRDefault="00A27983" w:rsidP="00A27983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1.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w poz. nr 1  Zarejestrowany jako wyrób medyczny kl. I – zgodnie z Dyrektywą o Wyrobach Medycznych MDD oraz jako środek ochrony indywidualnej kat. III zgodnie z Dyrektywą Środków Ochr</w:t>
      </w:r>
      <w:r w:rsidR="00A6586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ony Osobistej – PPE, spełniający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normę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EN 455 -1,2,3; EN-374, EN- 42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0, EN- 388, ASTM F1671, AQL =1,0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  <w:r w:rsidRPr="0039160A">
        <w:t xml:space="preserve"> </w:t>
      </w:r>
      <w:r>
        <w:rPr>
          <w:rFonts w:ascii="Verdana" w:hAnsi="Verdana"/>
          <w:sz w:val="16"/>
          <w:szCs w:val="16"/>
        </w:rPr>
        <w:t>P</w:t>
      </w:r>
      <w:r w:rsidR="00A6586E">
        <w:rPr>
          <w:rFonts w:ascii="Verdana" w:hAnsi="Verdana"/>
          <w:sz w:val="16"/>
          <w:szCs w:val="16"/>
        </w:rPr>
        <w:t>osiadający</w:t>
      </w:r>
      <w:r w:rsidRPr="00C16EEE">
        <w:rPr>
          <w:rFonts w:ascii="Verdana" w:hAnsi="Verdana"/>
          <w:sz w:val="16"/>
          <w:szCs w:val="16"/>
        </w:rPr>
        <w:t xml:space="preserve"> atest do kontaktu z żywnością</w:t>
      </w:r>
      <w:r>
        <w:rPr>
          <w:rFonts w:ascii="Verdana" w:hAnsi="Verdana"/>
          <w:sz w:val="16"/>
          <w:szCs w:val="16"/>
        </w:rPr>
        <w:t xml:space="preserve">. </w:t>
      </w:r>
      <w:r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Opakowanie oznakowane fabrycznie D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EHP/DOP FREE potwierdzające, że </w:t>
      </w:r>
      <w:r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produkt nie zawiera </w:t>
      </w:r>
      <w:proofErr w:type="spellStart"/>
      <w:r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f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talanów</w:t>
      </w:r>
      <w:proofErr w:type="spellEnd"/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Parametry techniczne </w:t>
      </w:r>
      <w:r w:rsidRPr="0039160A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rękawic (AQL, długość i grubość rękawic, zawartość protein, siła zrywu) badane zgodnie z normą EN 455 - potwierdzenie raportem z badań pr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oducenta nie starszym niż z 2016.</w:t>
      </w:r>
    </w:p>
    <w:p w:rsidR="00A27983" w:rsidRPr="00D14884" w:rsidRDefault="00A27983" w:rsidP="00A27983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2.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w po</w:t>
      </w:r>
      <w:r w:rsidR="00A6586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z. nr 2 Podwójnie zarejestrowany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jako wyrób medyczny  Klasy I 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środek ochrony osobistej kat III.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spełniające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AQL =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,0. </w:t>
      </w:r>
      <w:r w:rsidR="00A6586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Przebadany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na substancje chemiczne wg 374-3  (załączyć badania jednostki niezależnej przynajmniej 4 związków chemicznych w tym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izopropanol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 etanol,  z czasem ochrony na co najmniej 1 poziomie). Przebadana na przenikanie wirusów wg ASTM F1671 oraz krwi syntetycznej zgodnie z normą ASTM F1670 (badania jednostki niezależnej nie starsze niż z 2016 r.).</w:t>
      </w:r>
    </w:p>
    <w:p w:rsidR="00A27983" w:rsidRDefault="00A27983" w:rsidP="00A27983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3.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 poz. nr 3 </w:t>
      </w:r>
      <w:r w:rsidR="00A6586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Zgodny z normą EN 455 potwierdzony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badaniami j</w:t>
      </w:r>
      <w:r w:rsidR="00A6586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ednostki niezależnej, oznakowany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jako wyrób medyczny klasy I  </w:t>
      </w:r>
      <w:proofErr w:type="spellStart"/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</w:t>
      </w:r>
      <w:proofErr w:type="spellEnd"/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środek ochrony indywidualnej kategorii III z adekwatnym oznakowaniem na opakowaniu (norma EN 455, EN 374 – cz.2 i 3 z po</w:t>
      </w:r>
      <w:r w:rsidR="00A6586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ziomami ochrony, EN 420) Odporny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na przenikanie substancji chemicznych zgodnie z normą EN 374-3 , z czasem ochrony co najmniej na 1 poziomie, w tym kwasy organiczne i nieorganiczne, zasady,</w:t>
      </w:r>
      <w:r w:rsidR="00A6586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alkohole i aldehydy. Odporny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przez co najmniej 30 min. na działanie min. 12 </w:t>
      </w:r>
      <w:proofErr w:type="spellStart"/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cytostatyków</w:t>
      </w:r>
      <w:proofErr w:type="spellEnd"/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(potwierdzone wynikami badań). Badania na przenikalność wirusów zgodnie z normą ASTM F1671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  <w:r w:rsidRPr="00A6561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F72846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pełniające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AQL =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,0.</w:t>
      </w:r>
    </w:p>
    <w:p w:rsidR="00A27983" w:rsidRDefault="00A27983" w:rsidP="00A27983">
      <w:pPr>
        <w:pStyle w:val="Tekstpodstawowy"/>
        <w:spacing w:line="276" w:lineRule="auto"/>
        <w:ind w:left="567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4.  w poz. nr 4 </w:t>
      </w:r>
      <w:r>
        <w:rPr>
          <w:rFonts w:ascii="Verdana" w:hAnsi="Verdana" w:cs="Arial"/>
          <w:color w:val="000000"/>
          <w:sz w:val="16"/>
          <w:szCs w:val="16"/>
        </w:rPr>
        <w:t xml:space="preserve">Atestu </w:t>
      </w:r>
      <w:r w:rsidRPr="009060BF">
        <w:rPr>
          <w:rFonts w:ascii="Verdana" w:hAnsi="Verdana" w:cs="Arial"/>
          <w:color w:val="000000"/>
          <w:sz w:val="16"/>
          <w:szCs w:val="16"/>
        </w:rPr>
        <w:t>do kontaktu z żywnością</w:t>
      </w:r>
      <w:r>
        <w:rPr>
          <w:rFonts w:ascii="Verdana" w:hAnsi="Verdana" w:cs="Arial"/>
          <w:color w:val="000000"/>
          <w:sz w:val="16"/>
          <w:szCs w:val="16"/>
        </w:rPr>
        <w:t xml:space="preserve">. </w:t>
      </w:r>
    </w:p>
    <w:p w:rsidR="00A27983" w:rsidRDefault="00A27983" w:rsidP="00A27983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5.  w poz. nr 5 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Zgodny z normą EN 37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4, EN 388; zarejestrowane jako ś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rodek ochrony indywidualnej kategori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 III,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spełniające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AQL=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</w:t>
      </w:r>
      <w:r w:rsidR="00574222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,0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Na opakowaniu jednostkowym powinny być umieszczone: poziom AQL, znak CE, termin ważności, numer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serii, rozmiar, informacja w ję</w:t>
      </w:r>
      <w:r w:rsidRPr="005D42FC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zyku polskim, nazwa producenta.</w:t>
      </w:r>
    </w:p>
    <w:p w:rsidR="00436C16" w:rsidRPr="00D14884" w:rsidRDefault="00F72846" w:rsidP="00436C16">
      <w:pPr>
        <w:pStyle w:val="Tekstpodstawowy"/>
        <w:spacing w:line="276" w:lineRule="auto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       </w:t>
      </w:r>
      <w:r w:rsidR="00436C16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W</w:t>
      </w:r>
      <w:r w:rsidR="00436C16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zakresie pakietu nr.</w:t>
      </w:r>
      <w:r w:rsidR="00436C16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436C16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2 Wykonawca </w:t>
      </w:r>
      <w:r w:rsidR="00436C16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złoży</w:t>
      </w:r>
      <w:r w:rsidR="00436C16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deklarację</w:t>
      </w:r>
      <w:r w:rsidR="00436C16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="00436C16"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iż jego produkt jest:</w:t>
      </w:r>
    </w:p>
    <w:p w:rsidR="00F72846" w:rsidRDefault="00F72846" w:rsidP="00F72846">
      <w:pPr>
        <w:pStyle w:val="Tekstpodstawowy"/>
        <w:spacing w:line="276" w:lineRule="auto"/>
        <w:ind w:left="567" w:hanging="426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hAnsi="Verdana"/>
          <w:b/>
          <w:sz w:val="16"/>
          <w:szCs w:val="16"/>
        </w:rPr>
        <w:t xml:space="preserve">        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1. w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poz. nr 1. Podwójnie oznakowane jako wyrób medyczny klasa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IIa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i środek ochrony indywidualnej w kat.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       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III. Rękawice zgodne z EN 455(1-4), przebadane na przenikanie mikroorganizmów zgodnie z ASTM F1671, przebadane na przenikanie substancji chemicznych zgodnie z EN 374-3.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</w:t>
      </w:r>
      <w:r w:rsidRPr="00713B4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oziom protein &lt; 50ug/g, AQL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=</w:t>
      </w:r>
      <w:r w:rsidRPr="00713B4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0,65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Oznakowane fabrycznie zgodnie z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MDD/PPE i podanymi wyżej normami, oznakowane datą, </w:t>
      </w:r>
      <w:r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sterylizacji, ozn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akowane datą ważności i numerem </w:t>
      </w:r>
      <w:r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serii, Pakowane w opakowanie folia- folia.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35682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Parametry techniczne rękawic (AQL, długość i grubość rękawic, zawartość protein, siła zrywu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) badane zgodnie z normą EN 455</w:t>
      </w:r>
      <w:r w:rsidR="00574222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- potwierdzenie raportem z badań producenta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</w:p>
    <w:p w:rsidR="00F72846" w:rsidRDefault="00F72846" w:rsidP="00F72846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2. w </w:t>
      </w:r>
      <w:r w:rsidR="00A6586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poz. nr 2 Podwójnie oznakowany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jako wyrób medyczny klasa </w:t>
      </w:r>
      <w:proofErr w:type="spellStart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IIa</w:t>
      </w:r>
      <w:proofErr w:type="spellEnd"/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i środek ochrony indywidualnej w kat. III. Rękawice zgodne z EN 455(1-4), przebadane na przenikanie mikroorganizmów zgodnie z ASTM F1671, przebadane na przenikanie substancji chemicznych zgodnie z EN 374-3.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</w:t>
      </w:r>
      <w:r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osiadające AQL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= </w:t>
      </w:r>
      <w:r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0,65.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Oznakowane fabrycznie zgodnie z MDD/PPE i podanymi wyżej normami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</w:t>
      </w:r>
      <w:r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oznakowane datą, </w:t>
      </w:r>
      <w:r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sterylizacji, ozn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akowane datą ważności i numerem </w:t>
      </w:r>
      <w:r w:rsidRPr="003C546D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serii, Pakowane w opakowanie folia- folia.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35682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Parametry techniczne rękawic (AQL, długość i grubość rękawic, zawartość protein, siła zrywu) badane zgodnie z normą EN 455 - potwierdzenie raportem z badań producenta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  <w:r w:rsidRPr="00356829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</w:p>
    <w:p w:rsidR="00F72846" w:rsidRDefault="00F72846" w:rsidP="00F72846">
      <w:pPr>
        <w:pStyle w:val="Tekstpodstawowy"/>
        <w:spacing w:line="276" w:lineRule="auto"/>
        <w:ind w:left="567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3. w </w:t>
      </w:r>
      <w:r w:rsidRPr="00D1488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poz. nr 3 </w:t>
      </w:r>
      <w:r w:rsidR="00A6586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Zgodny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z EN 455 ( 1-4); rę</w:t>
      </w:r>
      <w:r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kawice przebadane na przenikanie mikroorganizmów zgodnie z ASTM F 1671, przebadane na przenikanie substancji chemicznych zgodnie z EN 374- 3. 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</w:t>
      </w:r>
      <w:r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oziom protein &lt; 50 </w:t>
      </w:r>
      <w:proofErr w:type="spellStart"/>
      <w:r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ug</w:t>
      </w:r>
      <w:proofErr w:type="spellEnd"/>
      <w:r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/g, AQL 0,65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</w:t>
      </w:r>
      <w:r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Spełnienie wymagań (długość, grubość, poziom protein i AQL) potwierdzić protokołami badań producenta z kraju pochodzenia. Mankiet zakończony równomiernie rolowanym rantem. Pakowane w opakowaniu folia- folia.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A27983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Mankiet zakończony równomiernie rolowanym rantem. Pakowane w opakowaniu folia- folia.</w:t>
      </w:r>
    </w:p>
    <w:p w:rsidR="00DE08D5" w:rsidRPr="00DE08D5" w:rsidRDefault="00436C16" w:rsidP="00DE08D5">
      <w:pPr>
        <w:spacing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lastRenderedPageBreak/>
        <w:t xml:space="preserve">6. </w:t>
      </w:r>
      <w:r w:rsidR="00DE08D5" w:rsidRPr="00DE08D5">
        <w:rPr>
          <w:rFonts w:ascii="Verdana" w:eastAsia="SimSun" w:hAnsi="Verdana" w:cs="Arial"/>
          <w:kern w:val="1"/>
          <w:sz w:val="16"/>
          <w:szCs w:val="16"/>
          <w:lang w:bidi="hi-IN"/>
        </w:rPr>
        <w:t xml:space="preserve">Na podstawie art. 26 ust.6 ustawy </w:t>
      </w:r>
      <w:proofErr w:type="spellStart"/>
      <w:r w:rsidR="00DE08D5" w:rsidRPr="00DE08D5">
        <w:rPr>
          <w:rFonts w:ascii="Verdana" w:eastAsia="SimSun" w:hAnsi="Verdana" w:cs="Arial"/>
          <w:kern w:val="1"/>
          <w:sz w:val="16"/>
          <w:szCs w:val="16"/>
          <w:lang w:bidi="hi-IN"/>
        </w:rPr>
        <w:t>Pzp</w:t>
      </w:r>
      <w:proofErr w:type="spellEnd"/>
      <w:r w:rsidR="00DE08D5" w:rsidRPr="00DE08D5">
        <w:rPr>
          <w:rFonts w:ascii="Verdana" w:eastAsia="SimSun" w:hAnsi="Verdana" w:cs="Arial"/>
          <w:kern w:val="1"/>
          <w:sz w:val="16"/>
          <w:szCs w:val="16"/>
          <w:lang w:bidi="hi-IN"/>
        </w:rPr>
        <w:t xml:space="preserve"> Wykonawca nie jest zobowiązany do złożenia dokumentu, o którym mowa w Dziele VII pkt 5 jeżeli Zamawiający posiada dokument dotyczący tego Wykonawcy lub może je uzyskać za pomocą bezpłatnych i ogólnodostępnych baz danych. W tej sytuacji Wykonawca dołącza do oferty informację/oświadczenie by Zamawiający dokonał oceny spełnienia warunków udziału/braku wykluczenia w oparciu o ten dokument, o ile jest on aktualny. Miejsce złożenia informacji: litera B, str.2 załącznika nr 1 do SIWZ formularza ofertowego.</w:t>
      </w:r>
    </w:p>
    <w:p w:rsidR="00436C16" w:rsidRPr="0088278B" w:rsidRDefault="00DE08D5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7.</w:t>
      </w:r>
      <w:r w:rsidR="00436C16"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Wykonawca </w:t>
      </w:r>
      <w:r w:rsidR="00436C16"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w terminie 3 dni</w:t>
      </w:r>
      <w:r w:rsidR="00436C16"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od dnia zamieszczenia na stronie internetowej informacji, o której mowa w art. 86 ust. 5 ustawy PZP, przekaże zamawiającemu oświadczenie o przynależności lub braku przynależności do tej samej grupy kapitałowej, o której mowa w art. 24 ust. 1 pkt 23 ustawy PZP – </w:t>
      </w:r>
      <w:r w:rsidR="00436C16"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zgodnie z zał. nr 4 do SIWZ.</w:t>
      </w:r>
      <w:r w:rsidR="00436C16"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p w:rsidR="00436C16" w:rsidRPr="0088278B" w:rsidRDefault="00DE08D5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8</w:t>
      </w:r>
      <w:r w:rsidR="00436C16"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</w:t>
      </w:r>
      <w:r w:rsidR="00436C16" w:rsidRPr="0088278B"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  <w:t xml:space="preserve">W zakresie nieuregulowanym SIWZ zastosowanie mają przepisy rozporządzenia Ministra Rozwoju z dnia 26 lipca 2016 r. </w:t>
      </w:r>
      <w:r w:rsidR="00436C16" w:rsidRPr="0088278B">
        <w:rPr>
          <w:rFonts w:ascii="Verdana" w:eastAsia="SimSun" w:hAnsi="Verdana" w:cs="Open Sans"/>
          <w:bCs/>
          <w:color w:val="000000"/>
          <w:kern w:val="36"/>
          <w:sz w:val="16"/>
          <w:szCs w:val="16"/>
          <w:lang w:eastAsia="pl-PL" w:bidi="hi-IN"/>
        </w:rPr>
        <w:t>w sprawie rodzajów dokumentów, jakich może żądać zamawiający od wykonawcy w postępowaniu o udzielenie zamówienia</w:t>
      </w:r>
      <w:r w:rsidR="00436C16" w:rsidRPr="0088278B"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  <w:t xml:space="preserve"> (Dz. U. z 2016 r., poz. 1126).</w:t>
      </w:r>
    </w:p>
    <w:p w:rsidR="00A6586E" w:rsidRPr="00A6586E" w:rsidRDefault="00DE08D5" w:rsidP="00A6586E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9.</w:t>
      </w:r>
      <w:r w:rsidR="00436C16"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Jeżeli Wykonawca nie złoży oświadczenia</w:t>
      </w:r>
      <w:r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 o którym mowa w rozdz. VII. 1 i 7</w:t>
      </w:r>
      <w:r w:rsidR="00436C16"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436C16" w:rsidRDefault="00DE08D5" w:rsidP="00436C16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</w:t>
      </w:r>
      <w:r w:rsidR="00436C16" w:rsidRPr="004F056D">
        <w:rPr>
          <w:rFonts w:ascii="Verdana" w:hAnsi="Verdana" w:cs="Arial"/>
          <w:sz w:val="16"/>
          <w:szCs w:val="16"/>
        </w:rPr>
        <w:t>. Jeżeli Wykonawca ma siedzibę lub miejsce zamieszkania poza teryto</w:t>
      </w:r>
      <w:r w:rsidR="00436C16">
        <w:rPr>
          <w:rFonts w:ascii="Verdana" w:hAnsi="Verdana" w:cs="Arial"/>
          <w:sz w:val="16"/>
          <w:szCs w:val="16"/>
        </w:rPr>
        <w:t>rium Rzeczypospolitej Polskiej :</w:t>
      </w:r>
    </w:p>
    <w:p w:rsidR="00436C16" w:rsidRPr="004F056D" w:rsidRDefault="00436C16" w:rsidP="00436C16">
      <w:pPr>
        <w:spacing w:line="276" w:lineRule="auto"/>
        <w:ind w:left="70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a)Z</w:t>
      </w:r>
      <w:r w:rsidRPr="004F056D">
        <w:rPr>
          <w:rFonts w:ascii="Verdana" w:hAnsi="Verdana" w:cs="Arial"/>
          <w:sz w:val="16"/>
          <w:szCs w:val="16"/>
        </w:rPr>
        <w:t>amiast dok</w:t>
      </w:r>
      <w:r>
        <w:rPr>
          <w:rFonts w:ascii="Verdana" w:hAnsi="Verdana" w:cs="Arial"/>
          <w:sz w:val="16"/>
          <w:szCs w:val="16"/>
        </w:rPr>
        <w:t>umentów, o których mowa w pkt 5 lit.</w:t>
      </w:r>
      <w:r w:rsidRPr="004F056D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a, b</w:t>
      </w:r>
      <w:r w:rsidRPr="004F056D">
        <w:rPr>
          <w:rFonts w:ascii="Verdana" w:hAnsi="Verdana" w:cs="Arial"/>
          <w:sz w:val="16"/>
          <w:szCs w:val="16"/>
        </w:rPr>
        <w:t xml:space="preserve"> – składa dokument lub dokumenty wystawione w kraju, w którym ma siedzibę lub miejsce zamieszkania, potwierdzające odpowiednio, że nie otwarto jego likwidacji ani nie ogłoszono upadłości, nie zalega z uiszczeniem podatków, opłat składek na ubezpieczenie społeczne lub zdrowotne albo, że uzyskała przewidziane prawem zwolnienie, odroczenie lub rozłożenie na raty zaległych płatności lub wstrzymanie w całości wykonania decyzji właściwego organu.</w:t>
      </w:r>
    </w:p>
    <w:p w:rsidR="00436C16" w:rsidRPr="004F056D" w:rsidRDefault="00436C16" w:rsidP="00436C16">
      <w:pPr>
        <w:spacing w:line="276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b)Do</w:t>
      </w:r>
      <w:r>
        <w:rPr>
          <w:rFonts w:ascii="Verdana" w:hAnsi="Verdana" w:cs="Arial"/>
          <w:sz w:val="16"/>
          <w:szCs w:val="16"/>
        </w:rPr>
        <w:t xml:space="preserve">kumenty, o których mowa w pkt 5 lit. </w:t>
      </w:r>
      <w:r w:rsidRPr="004F056D">
        <w:rPr>
          <w:rFonts w:ascii="Verdana" w:hAnsi="Verdana" w:cs="Arial"/>
          <w:sz w:val="16"/>
          <w:szCs w:val="16"/>
        </w:rPr>
        <w:t>a</w:t>
      </w:r>
      <w:r>
        <w:rPr>
          <w:rFonts w:ascii="Verdana" w:hAnsi="Verdana" w:cs="Arial"/>
          <w:sz w:val="16"/>
          <w:szCs w:val="16"/>
        </w:rPr>
        <w:t xml:space="preserve">, b- </w:t>
      </w:r>
      <w:r w:rsidRPr="004F056D">
        <w:rPr>
          <w:rFonts w:ascii="Verdana" w:hAnsi="Verdana" w:cs="Arial"/>
          <w:sz w:val="16"/>
          <w:szCs w:val="16"/>
        </w:rPr>
        <w:t xml:space="preserve"> powinny być wystawione nie wcześniej niż 3 miesiące przed upływem terminu </w:t>
      </w:r>
      <w:r w:rsidR="008D6EC8">
        <w:rPr>
          <w:rFonts w:ascii="Verdana" w:hAnsi="Verdana" w:cs="Arial"/>
          <w:sz w:val="16"/>
          <w:szCs w:val="16"/>
        </w:rPr>
        <w:t>do złożenia dokument na wezwanie</w:t>
      </w:r>
      <w:r w:rsidRPr="004F056D">
        <w:rPr>
          <w:rFonts w:ascii="Verdana" w:hAnsi="Verdana" w:cs="Arial"/>
          <w:sz w:val="16"/>
          <w:szCs w:val="16"/>
        </w:rPr>
        <w:t>.</w:t>
      </w:r>
    </w:p>
    <w:p w:rsidR="00436C16" w:rsidRPr="004F056D" w:rsidRDefault="00436C16" w:rsidP="00436C16">
      <w:pPr>
        <w:spacing w:line="276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c)Jeżeli w miejscu zamieszkania osoby lub w kraju, w którym Wykonawca ma siedzibę lub miejsce zamieszkania, nie wydaje się d</w:t>
      </w:r>
      <w:r>
        <w:rPr>
          <w:rFonts w:ascii="Verdana" w:hAnsi="Verdana" w:cs="Arial"/>
          <w:sz w:val="16"/>
          <w:szCs w:val="16"/>
        </w:rPr>
        <w:t>okumentów, o których mowa w pkt</w:t>
      </w:r>
      <w:r w:rsidRPr="004F056D">
        <w:rPr>
          <w:rFonts w:ascii="Verdana" w:hAnsi="Verdana" w:cs="Arial"/>
          <w:sz w:val="16"/>
          <w:szCs w:val="16"/>
        </w:rPr>
        <w:t xml:space="preserve"> 5, zastępuje się je dokumentem </w:t>
      </w:r>
      <w:r w:rsidRPr="004F056D">
        <w:rPr>
          <w:rFonts w:ascii="Verdana" w:hAnsi="Verdana" w:cs="Arial"/>
          <w:spacing w:val="-8"/>
          <w:sz w:val="16"/>
          <w:szCs w:val="16"/>
        </w:rPr>
        <w:t>zawierającym oświadczenie złożone przed notariuszem, właściwym organem sądowym, administracyjnym albo organem samorządu zawodowego lub gospodarczego odpowiednio miejsca</w:t>
      </w:r>
      <w:r w:rsidRPr="004F056D">
        <w:rPr>
          <w:rFonts w:ascii="Verdana" w:hAnsi="Verdana" w:cs="Arial"/>
          <w:sz w:val="16"/>
          <w:szCs w:val="16"/>
        </w:rPr>
        <w:t xml:space="preserve"> zamieszkania osoby lub kraju, w którym Wykonawca ma siedzibę lub miejsce zamieszkania. </w:t>
      </w:r>
    </w:p>
    <w:p w:rsidR="00436C16" w:rsidRPr="004F056D" w:rsidRDefault="00436C16" w:rsidP="00436C16">
      <w:pPr>
        <w:spacing w:line="276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 xml:space="preserve">d)Jeżeli, w przypadku Wykonawcy mającego siedzibę na terytorium Rzeczypospolitej Polskiej, osoby, o których </w:t>
      </w:r>
      <w:r>
        <w:rPr>
          <w:rFonts w:ascii="Verdana" w:hAnsi="Verdana" w:cs="Arial"/>
          <w:sz w:val="16"/>
          <w:szCs w:val="16"/>
        </w:rPr>
        <w:t>mowa w art. 24 ust. 1 ustawy PZP</w:t>
      </w:r>
      <w:r w:rsidRPr="004F056D">
        <w:rPr>
          <w:rFonts w:ascii="Verdana" w:hAnsi="Verdana" w:cs="Arial"/>
          <w:sz w:val="16"/>
          <w:szCs w:val="16"/>
        </w:rPr>
        <w:t xml:space="preserve"> mają miejsce zamieszkania poza terytorium Rzeczypospolitej Polskiej, Wykonawca składa w odniesieniu do nich zaświadczenie właściwego organu sądowego albo administracyjnego miejsca zamieszkania dotyczące niekaralności tych osób w zakresie określonym w art. 24 ust. 1 ustawy</w:t>
      </w:r>
      <w:r>
        <w:rPr>
          <w:rFonts w:ascii="Verdana" w:hAnsi="Verdana" w:cs="Arial"/>
          <w:sz w:val="16"/>
          <w:szCs w:val="16"/>
        </w:rPr>
        <w:t xml:space="preserve"> PZP</w:t>
      </w:r>
      <w:r w:rsidRPr="004F056D">
        <w:rPr>
          <w:rFonts w:ascii="Verdana" w:hAnsi="Verdana" w:cs="Arial"/>
          <w:sz w:val="16"/>
          <w:szCs w:val="16"/>
        </w:rPr>
        <w:t xml:space="preserve"> wystawione nie wcześniej niż 3 miesiące przed upływem terminu składania ofert,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</w:t>
      </w:r>
      <w:r>
        <w:rPr>
          <w:rFonts w:ascii="Verdana" w:hAnsi="Verdana" w:cs="Arial"/>
          <w:sz w:val="16"/>
          <w:szCs w:val="16"/>
        </w:rPr>
        <w:t>b.</w:t>
      </w:r>
    </w:p>
    <w:p w:rsidR="00436C16" w:rsidRPr="004F056D" w:rsidRDefault="00436C16" w:rsidP="00436C16">
      <w:pPr>
        <w:spacing w:line="276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e)</w:t>
      </w:r>
      <w:r>
        <w:rPr>
          <w:rFonts w:ascii="Verdana" w:hAnsi="Verdana" w:cs="Arial"/>
          <w:sz w:val="16"/>
          <w:szCs w:val="16"/>
        </w:rPr>
        <w:t>W przypadku wątpliwości</w:t>
      </w:r>
      <w:r w:rsidRPr="004F056D">
        <w:rPr>
          <w:rFonts w:ascii="Verdana" w:hAnsi="Verdana" w:cs="Arial"/>
          <w:sz w:val="16"/>
          <w:szCs w:val="16"/>
        </w:rPr>
        <w:t xml:space="preserve"> co do treści dokumentu złożonego przez Wykonawcę mającego siedzibę lub miejsce zamieszkania poza terytorium Rzeczypospolitej Polskiej, Zamawiający może zwrócić się do właściwych organów odpowiednio miejsca zamieszkania osoby lub kraju, w którym Wykonawca ma siedzibę lub miejsce zamieszkania, z wnioskiem o udzielenie niezbędnych informacji dotyczących przedłożonego dokumentu.</w:t>
      </w:r>
    </w:p>
    <w:p w:rsidR="00436C16" w:rsidRPr="004F056D" w:rsidRDefault="00DE08D5" w:rsidP="00436C16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11</w:t>
      </w:r>
      <w:r w:rsidR="00436C16">
        <w:rPr>
          <w:rFonts w:ascii="Verdana" w:hAnsi="Verdana" w:cs="Arial"/>
          <w:sz w:val="16"/>
          <w:szCs w:val="16"/>
        </w:rPr>
        <w:t xml:space="preserve">. </w:t>
      </w:r>
      <w:r w:rsidR="00436C16" w:rsidRPr="004F056D">
        <w:rPr>
          <w:rFonts w:ascii="Verdana" w:hAnsi="Verdana" w:cs="Arial"/>
          <w:sz w:val="16"/>
          <w:szCs w:val="16"/>
        </w:rPr>
        <w:t xml:space="preserve">Ocena spełnienia warunków dokonana zostanie przez komisję </w:t>
      </w:r>
      <w:r w:rsidR="00436C16">
        <w:rPr>
          <w:rFonts w:ascii="Verdana" w:hAnsi="Verdana" w:cs="Arial"/>
          <w:sz w:val="16"/>
          <w:szCs w:val="16"/>
        </w:rPr>
        <w:t>przetargową zgodnie z ustawą PZP</w:t>
      </w:r>
      <w:r w:rsidR="00436C16" w:rsidRPr="004F056D">
        <w:rPr>
          <w:rFonts w:ascii="Verdana" w:hAnsi="Verdana" w:cs="Arial"/>
          <w:sz w:val="16"/>
          <w:szCs w:val="16"/>
        </w:rPr>
        <w:t xml:space="preserve"> oraz niniejszą SIWZ. Zamawiający uzna, że Wykonawca spełnia warunki udziału w postępowaniu w oparciu o dokumenty, oświadczenia i inne materiały dołączone do oferty.</w:t>
      </w:r>
    </w:p>
    <w:p w:rsidR="00436C16" w:rsidRPr="004F056D" w:rsidRDefault="00436C16" w:rsidP="00436C16">
      <w:pPr>
        <w:pStyle w:val="Nagwek1"/>
        <w:tabs>
          <w:tab w:val="clear" w:pos="0"/>
        </w:tabs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VII</w:t>
      </w:r>
      <w:r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hAnsi="Verdana" w:cs="Arial"/>
          <w:sz w:val="16"/>
          <w:szCs w:val="16"/>
        </w:rPr>
        <w:t>. 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przekazywania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Wykonawcami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1. Wszelkie zawiadomienia, oświadczenia, wnioski oraz informacje Zamawiający oraz Wykonawcy mogą przekazywać pisemnie lub drogą elektroniczną, za wyjątkiem oferty, umowy oraz oświadczeń i dokumentów wymienionych w rozdziale VI niniejszej SIWZ (również w przypadku ich złożenia w wyniku wezwania o którym mowa w art. 26 ust. 3 ustawy PZP) dla których Prawodawca przewidział wyłącznie formę pisemną.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 W korespondencji kierowanej do Zamawiającego Wykonawca winien posługiwać się numerem sprawy określonym w SIWZ.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3. Zawiadomienia, oświadczenia, wnioski oraz informacje przekazywane przez Wykonawcę pisemnie winny być składane na adres: Szpital Powiatowy w Zawierciu ul. Miodowa 14; 42-400 Zawiercie </w:t>
      </w:r>
      <w:r w:rsidR="008D6EC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I piętro </w:t>
      </w: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pokój nr </w:t>
      </w:r>
      <w:r w:rsidR="008D6EC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109</w:t>
      </w: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Dział Zamówień Publicznych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4. Zawiadomienia, oświadczenia, wnioski oraz informacje przekazywane przez Wykonawcę drogą elektroniczną winny być kierowane na adres: zampub@szpitalzawiercie.pl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5. Wszelkie zawiadomienia, oświadczenia, wnioski oraz informacje przekazane w formie elektronicznej wymagają na żądanie każdej ze stron, niezwłocznego potwierdzenia faktu ich otrzymania.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6. Wykonawca może zwrócić się do Zamawiającego o wyjaśnienie treści SIWZ.</w:t>
      </w:r>
    </w:p>
    <w:p w:rsidR="00436C16" w:rsidRPr="00036DF1" w:rsidRDefault="00436C16" w:rsidP="00F72846">
      <w:pPr>
        <w:suppressAutoHyphens w:val="0"/>
        <w:spacing w:line="276" w:lineRule="auto"/>
        <w:jc w:val="both"/>
        <w:outlineLvl w:val="1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lastRenderedPageBreak/>
        <w:t xml:space="preserve">7. </w:t>
      </w:r>
      <w:r w:rsidRPr="00036DF1">
        <w:rPr>
          <w:rFonts w:ascii="Verdana" w:eastAsia="SimSun" w:hAnsi="Verdana" w:cs="Verdana"/>
          <w:kern w:val="3"/>
          <w:sz w:val="16"/>
          <w:szCs w:val="16"/>
          <w:lang w:eastAsia="pl-PL" w:bidi="hi-IN"/>
        </w:rPr>
        <w:t xml:space="preserve">Jeżeli wniosek o wyjaśnienie treści SIWZ wpłynie do Zamawiającego nie później niż do końca dnia, w którym upływa połowa terminu składania ofert, Zamawiający udzieli wyjaśnień niezwłocznie, jednak nie później niż na 2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  <w:r w:rsidRPr="00036DF1"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  <w:t xml:space="preserve">Zamawiający jest zobowiązany udzielić odpowiedzi na pytania zadane w terminie do </w:t>
      </w:r>
      <w:r w:rsidR="003857F5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>08</w:t>
      </w:r>
      <w:r w:rsidR="00F72846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>.10</w:t>
      </w:r>
      <w:r w:rsidRPr="00036DF1">
        <w:rPr>
          <w:rFonts w:ascii="Verdana" w:hAnsi="Verdana" w:cs="Arial"/>
          <w:b/>
          <w:bCs/>
          <w:color w:val="000000"/>
          <w:kern w:val="3"/>
          <w:sz w:val="16"/>
          <w:szCs w:val="16"/>
          <w:lang w:eastAsia="pl-PL" w:bidi="hi-IN"/>
        </w:rPr>
        <w:t>.2018r.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8. Przedłużenie terminu składania ofert nie wpływa na bieg terminu składania wniosku, o którym mowa w dziale VIII pkt. 7 niniejszej SIWZ.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9. W przypadku rozbieżności pomiędzy treścią niniejszej SIWZ, a treścią udzielonych odpowiedzi, jako obowiązującą należy przyjąć treść pisma zawierającego późniejsze oświadczenie Zamawiającego.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10. Zamawiający nie przewiduje zwołania zebrania Wykonawców.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11. Osobą uprawnioną przez Zamawiającego do porozumiewania się z Wykonawcami jest: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w kwestiach formalnych, w zakresie proceduralnym osobami upoważnionymi do kontaktu z Wykonawcami są: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- Katarzyna Nowak – Dział Zamówień Publicznych, tel. 32-67-40-361, e mail: zampub@szpitalzawiercie.pl 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w zakresie merytorycznym osobą upoważnioną do kontaktu z Wykonawcami jest: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- Iwona Szczygieł  – Z-ca Naczelnej Pielęgniarki, tel. 32 64 40</w:t>
      </w:r>
      <w:r w:rsidR="008D6EC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 </w:t>
      </w: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210</w:t>
      </w:r>
      <w:r w:rsidR="008D6EC8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 </w:t>
      </w:r>
    </w:p>
    <w:p w:rsidR="00436C16" w:rsidRPr="00036DF1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036DF1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Jednocześnie Zamawiający informuje, że przepisy ustawy PZP nie pozwalają na jakiekolwiek inny kontakt zarówno z Zamawiającym jak i osobami uprawnionymi do porozumiewania się z Wykonawcami - niż wskazany w niniejszym rozdziale SIWZ.</w:t>
      </w:r>
    </w:p>
    <w:p w:rsidR="00436C16" w:rsidRDefault="00436C16" w:rsidP="00436C16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IX. Wadium</w:t>
      </w:r>
    </w:p>
    <w:p w:rsidR="00436C16" w:rsidRPr="00637945" w:rsidRDefault="00436C16" w:rsidP="00436C1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Zamawiający nie przewiduje wniesienia wadium.</w:t>
      </w:r>
    </w:p>
    <w:p w:rsidR="00436C16" w:rsidRPr="004F056D" w:rsidRDefault="00436C16" w:rsidP="00436C16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X. 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</w:p>
    <w:p w:rsidR="00436C16" w:rsidRPr="004F056D" w:rsidRDefault="00436C16" w:rsidP="00436C16">
      <w:pPr>
        <w:pStyle w:val="Nagwek2"/>
        <w:numPr>
          <w:ilvl w:val="0"/>
          <w:numId w:val="4"/>
        </w:numPr>
        <w:spacing w:before="0" w:line="276" w:lineRule="auto"/>
        <w:ind w:left="714" w:hanging="357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</w:p>
    <w:p w:rsidR="00436C16" w:rsidRPr="004F056D" w:rsidRDefault="00436C16" w:rsidP="00436C16">
      <w:pPr>
        <w:pStyle w:val="Nagwek2"/>
        <w:numPr>
          <w:ilvl w:val="0"/>
          <w:numId w:val="4"/>
        </w:numPr>
        <w:spacing w:before="0" w:line="276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Bieg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rozpoczyna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4F056D" w:rsidRDefault="00436C16" w:rsidP="00436C16">
      <w:pPr>
        <w:pStyle w:val="Nagwek2"/>
        <w:numPr>
          <w:ilvl w:val="0"/>
          <w:numId w:val="4"/>
        </w:numPr>
        <w:spacing w:before="0" w:line="276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samodzielnie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wniosek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tym</w:t>
      </w:r>
      <w:r w:rsidRPr="004F056D">
        <w:rPr>
          <w:rFonts w:ascii="Verdana" w:eastAsia="Tahoma" w:hAnsi="Verdana" w:cs="Arial"/>
          <w:sz w:val="16"/>
          <w:szCs w:val="16"/>
        </w:rPr>
        <w:t xml:space="preserve">, że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raz,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wyrażenie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dłuższy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jednak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niż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60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4F056D" w:rsidRDefault="00436C16" w:rsidP="00436C16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1)</w:t>
      </w:r>
      <w:r>
        <w:rPr>
          <w:rFonts w:ascii="Verdan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zawierać:</w:t>
      </w:r>
    </w:p>
    <w:p w:rsidR="00436C16" w:rsidRPr="004F056D" w:rsidRDefault="00436C16" w:rsidP="00436C16">
      <w:pPr>
        <w:pStyle w:val="Nagwek4"/>
        <w:numPr>
          <w:ilvl w:val="0"/>
          <w:numId w:val="5"/>
        </w:numPr>
        <w:spacing w:before="0"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podpisany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Formularz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1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SIWZ,</w:t>
      </w:r>
    </w:p>
    <w:p w:rsidR="00436C16" w:rsidRPr="004F056D" w:rsidRDefault="00436C16" w:rsidP="00436C16">
      <w:pPr>
        <w:pStyle w:val="Tekstpodstawowy"/>
        <w:spacing w:before="0" w:line="276" w:lineRule="auto"/>
        <w:ind w:left="502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2.   podpisany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przez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Wykonawcę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Formularz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="008D6EC8">
        <w:rPr>
          <w:rFonts w:ascii="Verdana" w:eastAsia="Tahoma" w:hAnsi="Verdana"/>
          <w:sz w:val="16"/>
          <w:szCs w:val="16"/>
        </w:rPr>
        <w:t xml:space="preserve">asortymentowo </w:t>
      </w:r>
      <w:r w:rsidRPr="004F056D">
        <w:rPr>
          <w:rFonts w:ascii="Verdana" w:hAnsi="Verdana"/>
          <w:sz w:val="16"/>
          <w:szCs w:val="16"/>
        </w:rPr>
        <w:t>cenowy według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załącznika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nr</w:t>
      </w:r>
      <w:r w:rsidRPr="004F056D">
        <w:rPr>
          <w:rFonts w:ascii="Verdana" w:eastAsia="Tahoma" w:hAnsi="Verdana"/>
          <w:sz w:val="16"/>
          <w:szCs w:val="16"/>
        </w:rPr>
        <w:t xml:space="preserve"> 2 </w:t>
      </w:r>
      <w:r w:rsidRPr="004F056D">
        <w:rPr>
          <w:rFonts w:ascii="Verdana" w:hAnsi="Verdana"/>
          <w:sz w:val="16"/>
          <w:szCs w:val="16"/>
        </w:rPr>
        <w:t>do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SIWZ</w:t>
      </w:r>
      <w:r>
        <w:rPr>
          <w:rFonts w:ascii="Verdana" w:hAnsi="Verdana"/>
          <w:sz w:val="16"/>
          <w:szCs w:val="16"/>
        </w:rPr>
        <w:t>,</w:t>
      </w:r>
    </w:p>
    <w:p w:rsidR="00436C16" w:rsidRDefault="00436C16" w:rsidP="00436C16">
      <w:pPr>
        <w:pStyle w:val="Tekstpodstawowy"/>
        <w:spacing w:before="0" w:line="276" w:lineRule="auto"/>
        <w:ind w:left="502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3.</w:t>
      </w:r>
      <w:r w:rsidRPr="004F056D"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>podpisane przez Wykonawcę oświadczenie stanowiące załącznik nr 3 do SIWZ.</w:t>
      </w:r>
    </w:p>
    <w:p w:rsidR="00436C16" w:rsidRPr="00C66F3D" w:rsidRDefault="00436C16" w:rsidP="00436C16">
      <w:pPr>
        <w:pStyle w:val="Nagwek2"/>
        <w:spacing w:before="0" w:line="276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</w:t>
      </w:r>
      <w:r w:rsidRPr="00F17B09">
        <w:rPr>
          <w:rFonts w:ascii="Verdana" w:hAnsi="Verdana" w:cs="Arial"/>
          <w:sz w:val="16"/>
          <w:szCs w:val="16"/>
        </w:rPr>
        <w:t>) W przypadku podpisania oferty oraz poświadczenia za zgodność z oryginałem kopii dokumentów przez osobę niewymienion</w:t>
      </w:r>
      <w:r>
        <w:rPr>
          <w:rFonts w:ascii="Verdana" w:hAnsi="Verdana" w:cs="Arial"/>
          <w:sz w:val="16"/>
          <w:szCs w:val="16"/>
        </w:rPr>
        <w:t>ą w dokumencie rejestracyjnym (</w:t>
      </w:r>
      <w:r w:rsidRPr="00F17B09">
        <w:rPr>
          <w:rFonts w:ascii="Verdana" w:hAnsi="Verdana" w:cs="Arial"/>
          <w:sz w:val="16"/>
          <w:szCs w:val="16"/>
        </w:rPr>
        <w:t>ewidencyjnym) Wykonawcy, należy do oferty dołączyć stosowne pełnomocnictwo w oryginale lub kopii poświadczonej notarialnie.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3)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przewiduje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postępowaniu.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przypadku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leżących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Wykonawcom,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niepodlegające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odrzuceniu,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przysługuje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roszczenie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uczestnictwa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postępowaniu,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szczególności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stanowiącymi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ściśle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komputerze,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maszynie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ręcznie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długopisem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bądź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niezmywalnym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atramentem.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obcym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tłumaczeniem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polski.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powinien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drukach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 zawartą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treść,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9</w:t>
      </w:r>
      <w:r w:rsidRPr="004F056D">
        <w:rPr>
          <w:rFonts w:ascii="Verdana" w:hAnsi="Verdana" w:cs="Arial"/>
          <w:sz w:val="16"/>
          <w:szCs w:val="16"/>
        </w:rPr>
        <w:t>) 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wykaz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</w:t>
      </w:r>
      <w:r w:rsidRPr="004F056D">
        <w:rPr>
          <w:rFonts w:ascii="Verdana" w:hAnsi="Verdana" w:cs="Arial"/>
          <w:sz w:val="16"/>
          <w:szCs w:val="16"/>
        </w:rPr>
        <w:t>) Wymaga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ponumerowane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złączone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trwały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każdej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woli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imieniu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pierwszej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ostatniej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(podpisy)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opatrzyć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pieczęcią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imienną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11</w:t>
      </w:r>
      <w:r w:rsidRPr="004F056D">
        <w:rPr>
          <w:rFonts w:ascii="Verdana" w:hAnsi="Verdana" w:cs="Arial"/>
          <w:sz w:val="16"/>
          <w:szCs w:val="16"/>
        </w:rPr>
        <w:t>) 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tajemnicę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przedsiębiorstwa,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zastrzegł,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mogą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uczestnikom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osobnej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odpowiednio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np.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poufne.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6B409C" w:rsidRDefault="00436C16" w:rsidP="00436C16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12) Wykonawca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zamieszcza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ofertę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kopercie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oznaczonej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nazwą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adresem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Zamawiającego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 Wykonawcy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oraz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opisanej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 następujący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sposób: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</w:p>
    <w:p w:rsidR="00436C16" w:rsidRDefault="00436C16" w:rsidP="00436C16">
      <w:pPr>
        <w:spacing w:line="276" w:lineRule="auto"/>
        <w:rPr>
          <w:rFonts w:ascii="Verdana" w:eastAsia="Tahoma" w:hAnsi="Verdana" w:cs="Arial"/>
          <w:bCs/>
          <w:sz w:val="16"/>
          <w:szCs w:val="16"/>
        </w:rPr>
      </w:pPr>
    </w:p>
    <w:p w:rsidR="00436C16" w:rsidRPr="0088278B" w:rsidRDefault="00DE08D5" w:rsidP="00436C16">
      <w:pPr>
        <w:widowControl w:val="0"/>
        <w:suppressAutoHyphens w:val="0"/>
        <w:autoSpaceDN w:val="0"/>
        <w:spacing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„Oferta na: Dostawę</w:t>
      </w:r>
      <w:r w:rsidR="00436C16"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 xml:space="preserve"> </w:t>
      </w:r>
      <w:r w:rsidR="00436C16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 xml:space="preserve">jednorazowych rękawic medycznych </w:t>
      </w:r>
      <w:r w:rsidR="00AD2524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 xml:space="preserve">wraz z dzierżawą uchwytów wielorazowych </w:t>
      </w:r>
      <w:r w:rsidR="00436C16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– 2 pakiety.</w:t>
      </w:r>
    </w:p>
    <w:p w:rsidR="00436C16" w:rsidRPr="0088278B" w:rsidRDefault="00436C16" w:rsidP="00436C16">
      <w:pPr>
        <w:widowControl w:val="0"/>
        <w:suppressAutoHyphens w:val="0"/>
        <w:autoSpaceDN w:val="0"/>
        <w:spacing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 xml:space="preserve">nie otwierać przed </w:t>
      </w:r>
      <w:r w:rsidR="003857F5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12</w:t>
      </w:r>
      <w:r w:rsidR="00F72846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.10</w:t>
      </w:r>
      <w:r w:rsidR="00811B74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.2018 r., godz. 13</w:t>
      </w:r>
      <w:r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:00”</w:t>
      </w:r>
    </w:p>
    <w:p w:rsidR="00436C16" w:rsidRPr="0088278B" w:rsidRDefault="008D6EC8" w:rsidP="00436C16">
      <w:pPr>
        <w:widowControl w:val="0"/>
        <w:tabs>
          <w:tab w:val="left" w:pos="2659"/>
        </w:tabs>
        <w:suppressAutoHyphens w:val="0"/>
        <w:autoSpaceDN w:val="0"/>
        <w:spacing w:line="240" w:lineRule="auto"/>
        <w:jc w:val="center"/>
        <w:textAlignment w:val="baseline"/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</w:pPr>
      <w:r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>Szpital Powiatowy</w:t>
      </w:r>
      <w:r w:rsidR="00436C16" w:rsidRPr="0088278B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 xml:space="preserve"> w Zawierciu,</w:t>
      </w:r>
    </w:p>
    <w:p w:rsidR="00436C16" w:rsidRPr="0088278B" w:rsidRDefault="00436C16" w:rsidP="00436C16">
      <w:pPr>
        <w:widowControl w:val="0"/>
        <w:tabs>
          <w:tab w:val="left" w:pos="2659"/>
        </w:tabs>
        <w:suppressAutoHyphens w:val="0"/>
        <w:autoSpaceDN w:val="0"/>
        <w:spacing w:line="240" w:lineRule="auto"/>
        <w:jc w:val="center"/>
        <w:textAlignment w:val="baseline"/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</w:pPr>
      <w:r w:rsidRPr="0088278B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>42-400 Zawiercie ul. Miodowa 14,</w:t>
      </w:r>
    </w:p>
    <w:p w:rsidR="00436C16" w:rsidRDefault="00436C16" w:rsidP="00436C16">
      <w:pPr>
        <w:widowControl w:val="0"/>
        <w:tabs>
          <w:tab w:val="left" w:pos="2659"/>
        </w:tabs>
        <w:suppressAutoHyphens w:val="0"/>
        <w:autoSpaceDN w:val="0"/>
        <w:spacing w:line="240" w:lineRule="auto"/>
        <w:jc w:val="center"/>
        <w:textAlignment w:val="baseline"/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</w:pPr>
      <w:r w:rsidRPr="0088278B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>Budynek Główny „A”, Dział Zamówień Publicznych, I piętro, pokój 109</w:t>
      </w:r>
    </w:p>
    <w:p w:rsidR="00436C16" w:rsidRPr="0088278B" w:rsidRDefault="00436C16" w:rsidP="00436C16">
      <w:pPr>
        <w:widowControl w:val="0"/>
        <w:tabs>
          <w:tab w:val="left" w:pos="2659"/>
        </w:tabs>
        <w:suppressAutoHyphens w:val="0"/>
        <w:autoSpaceDN w:val="0"/>
        <w:spacing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wprowadzić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wyłącznie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warunkiem,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otrzyma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pisemne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wprowadzeniu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słowami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zmiana</w:t>
      </w:r>
      <w:r w:rsidRPr="004F056D">
        <w:rPr>
          <w:rFonts w:ascii="Verdana" w:eastAsia="Tahoma" w:hAnsi="Verdana" w:cs="Arial"/>
          <w:sz w:val="16"/>
          <w:szCs w:val="16"/>
        </w:rPr>
        <w:t xml:space="preserve">”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wycofanie</w:t>
      </w:r>
      <w:r w:rsidRPr="004F056D">
        <w:rPr>
          <w:rFonts w:ascii="Verdana" w:eastAsia="Tahoma" w:hAnsi="Verdana" w:cs="Arial"/>
          <w:sz w:val="16"/>
          <w:szCs w:val="16"/>
        </w:rPr>
        <w:t>”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uważa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względu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dotarła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381F49" w:rsidRPr="0088278B"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  <w:t xml:space="preserve">I piętro, </w:t>
      </w:r>
      <w:r w:rsidR="00381F49" w:rsidRPr="0088278B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>pokój 109</w:t>
      </w:r>
      <w:r w:rsidR="00381F49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 xml:space="preserve"> </w:t>
      </w:r>
      <w:r w:rsidRPr="004F056D">
        <w:rPr>
          <w:rFonts w:ascii="Verdana" w:eastAsia="Tahoma" w:hAnsi="Verdana" w:cs="Arial"/>
          <w:sz w:val="16"/>
          <w:szCs w:val="16"/>
        </w:rPr>
        <w:t xml:space="preserve">–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poprawki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tekście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parafowane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podpisujące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opatrzone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datami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dokonania.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Default="00436C16" w:rsidP="00436C16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16</w:t>
      </w:r>
      <w:r w:rsidRPr="004F056D">
        <w:rPr>
          <w:rFonts w:ascii="Verdana" w:hAnsi="Verdana" w:cs="Arial"/>
          <w:sz w:val="16"/>
          <w:szCs w:val="16"/>
        </w:rPr>
        <w:t>) Obowiązkiem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jest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uzyskać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konieczne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prawidłowego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</w:p>
    <w:p w:rsidR="00436C16" w:rsidRDefault="00436C16" w:rsidP="00436C16">
      <w:pPr>
        <w:widowControl w:val="0"/>
        <w:suppressAutoHyphens w:val="0"/>
        <w:autoSpaceDN w:val="0"/>
        <w:spacing w:line="240" w:lineRule="auto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</w:p>
    <w:p w:rsidR="00436C16" w:rsidRPr="0088278B" w:rsidRDefault="00436C16" w:rsidP="00A6586E">
      <w:pPr>
        <w:widowControl w:val="0"/>
        <w:suppressAutoHyphens w:val="0"/>
        <w:autoSpaceDN w:val="0"/>
        <w:spacing w:line="276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XII.</w:t>
      </w: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Miejsce oraz termin składania i otwarcia ofert</w:t>
      </w:r>
    </w:p>
    <w:p w:rsidR="00436C16" w:rsidRPr="0088278B" w:rsidRDefault="00436C16" w:rsidP="00A6586E">
      <w:pPr>
        <w:widowControl w:val="0"/>
        <w:suppressAutoHyphens w:val="0"/>
        <w:autoSpaceDN w:val="0"/>
        <w:spacing w:line="276" w:lineRule="auto"/>
        <w:jc w:val="both"/>
        <w:textAlignment w:val="baseline"/>
        <w:outlineLvl w:val="1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1. Oferty należy składać w siedzibie Zamawiającego, </w:t>
      </w:r>
      <w:r w:rsidRPr="0088278B"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  <w:t xml:space="preserve">tj. Szpital Powiatowy w Zawierciu, 42-400 Zawiercie ul. Miodowa 14, Budynek Główny „A”, Dział Zamówień Publicznych, I piętro, </w:t>
      </w:r>
      <w:r w:rsidRPr="0088278B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 xml:space="preserve">pokój 109 </w:t>
      </w:r>
      <w:r w:rsidRPr="0088278B"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  <w:t xml:space="preserve">– </w:t>
      </w: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do dnia </w:t>
      </w:r>
      <w:r w:rsidR="003857F5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12</w:t>
      </w:r>
      <w:r w:rsidR="00F72846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.10</w:t>
      </w:r>
      <w:r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.2018 r. do godz. 10:00.</w:t>
      </w:r>
    </w:p>
    <w:p w:rsidR="00436C16" w:rsidRPr="0088278B" w:rsidRDefault="00436C16" w:rsidP="00A6586E">
      <w:pPr>
        <w:widowControl w:val="0"/>
        <w:suppressAutoHyphens w:val="0"/>
        <w:autoSpaceDN w:val="0"/>
        <w:spacing w:line="276" w:lineRule="auto"/>
        <w:jc w:val="both"/>
        <w:textAlignment w:val="baseline"/>
        <w:outlineLvl w:val="1"/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</w:pP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2. Zamawiający otworzy oferty w obecności Wykonawców, którzy zechcą przybyć w dniu </w:t>
      </w:r>
      <w:r w:rsidR="003857F5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12</w:t>
      </w:r>
      <w:r w:rsidR="00F72846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.10</w:t>
      </w:r>
      <w:r w:rsidR="00811B74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.2018r. o godz. 13</w:t>
      </w:r>
      <w:bookmarkStart w:id="2" w:name="_GoBack"/>
      <w:bookmarkEnd w:id="2"/>
      <w:r w:rsidRPr="0088278B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:00,</w:t>
      </w:r>
      <w:r w:rsidRPr="0088278B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do siedziby Zamawiającego, </w:t>
      </w:r>
      <w:r w:rsidRPr="0088278B">
        <w:rPr>
          <w:rFonts w:ascii="Verdana" w:hAnsi="Verdana" w:cs="Arial"/>
          <w:color w:val="000000"/>
          <w:kern w:val="3"/>
          <w:sz w:val="16"/>
          <w:szCs w:val="16"/>
          <w:lang w:eastAsia="pl-PL" w:bidi="hi-IN"/>
        </w:rPr>
        <w:t xml:space="preserve">tj. do Szpitala Powiatowego w Zawierciu, 42-400 Zawiercie ul. Miodowa 14, Budynek Główny „A”, Dział Zamówień Publicznych, I piętro, </w:t>
      </w:r>
      <w:r w:rsidRPr="0088278B">
        <w:rPr>
          <w:rFonts w:ascii="Verdana" w:hAnsi="Verdana" w:cs="Arial"/>
          <w:b/>
          <w:color w:val="000000"/>
          <w:kern w:val="3"/>
          <w:sz w:val="16"/>
          <w:szCs w:val="16"/>
          <w:lang w:eastAsia="pl-PL" w:bidi="hi-IN"/>
        </w:rPr>
        <w:t>pokój 109.</w:t>
      </w:r>
    </w:p>
    <w:p w:rsidR="00436C16" w:rsidRPr="004F056D" w:rsidRDefault="00436C16" w:rsidP="00436C16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XIII.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obliczenia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ceny</w:t>
      </w:r>
    </w:p>
    <w:p w:rsidR="00436C16" w:rsidRPr="003C7918" w:rsidRDefault="00436C16" w:rsidP="00436C16">
      <w:pPr>
        <w:pStyle w:val="Nagwek2"/>
        <w:spacing w:before="0" w:line="276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1) Ceną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(brutto)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jest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wartość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brutto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wszystkich</w:t>
      </w:r>
      <w:r w:rsidRPr="003C7918">
        <w:rPr>
          <w:rFonts w:ascii="Verdana" w:eastAsia="Tahoma" w:hAnsi="Verdana" w:cs="Tahoma"/>
          <w:sz w:val="16"/>
          <w:szCs w:val="16"/>
        </w:rPr>
        <w:t xml:space="preserve"> pozycji</w:t>
      </w:r>
      <w:r w:rsidRPr="003C7918">
        <w:rPr>
          <w:rFonts w:ascii="Verdana" w:hAnsi="Verdana"/>
          <w:sz w:val="16"/>
          <w:szCs w:val="16"/>
        </w:rPr>
        <w:t>. Należy wyliczyć ją poprzez zsumowanie wartości brutto wyliczonych dla poszczególnych pozycji w formularzu cenowym.</w:t>
      </w:r>
    </w:p>
    <w:p w:rsidR="00436C16" w:rsidRPr="003C7918" w:rsidRDefault="00436C16" w:rsidP="00436C16">
      <w:pPr>
        <w:pStyle w:val="Nagwek2"/>
        <w:spacing w:before="0" w:line="276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2) 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należy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wpisać zarówno 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formularzu</w:t>
      </w:r>
      <w:r w:rsidRPr="003C7918">
        <w:rPr>
          <w:rFonts w:ascii="Verdana" w:eastAsia="Tahoma" w:hAnsi="Verdana" w:cs="Tahoma"/>
          <w:sz w:val="16"/>
          <w:szCs w:val="16"/>
        </w:rPr>
        <w:t xml:space="preserve"> cenowym jak i w formularzu </w:t>
      </w:r>
      <w:r w:rsidRPr="003C7918">
        <w:rPr>
          <w:rFonts w:ascii="Verdana" w:hAnsi="Verdana"/>
          <w:sz w:val="16"/>
          <w:szCs w:val="16"/>
        </w:rPr>
        <w:t>ofertowym.</w:t>
      </w:r>
    </w:p>
    <w:p w:rsidR="00436C16" w:rsidRPr="003C7918" w:rsidRDefault="00436C16" w:rsidP="00436C16">
      <w:pPr>
        <w:pStyle w:val="Nagwek2"/>
        <w:spacing w:before="0" w:line="276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3) Wykonawca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określi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złotych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VAT,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przy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uwzględnieniu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stawki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podatku,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obowiązującej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dniu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składania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ofert.</w:t>
      </w:r>
    </w:p>
    <w:p w:rsidR="00436C16" w:rsidRPr="003825A6" w:rsidRDefault="00436C16" w:rsidP="00436C16">
      <w:pPr>
        <w:pStyle w:val="Nagwek2"/>
        <w:spacing w:before="0" w:line="276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4) Cena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ma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być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jednoznacznie.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dopuszcza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się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przy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podawaniu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wprowadzania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zapisów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typu</w:t>
      </w:r>
      <w:r w:rsidRPr="003825A6">
        <w:rPr>
          <w:rFonts w:ascii="Verdana" w:eastAsia="Tahoma" w:hAnsi="Verdana" w:cs="Tahoma"/>
          <w:sz w:val="16"/>
          <w:szCs w:val="16"/>
        </w:rPr>
        <w:t xml:space="preserve"> „</w:t>
      </w:r>
      <w:r w:rsidRPr="003825A6">
        <w:rPr>
          <w:rFonts w:ascii="Verdana" w:hAnsi="Verdana"/>
          <w:sz w:val="16"/>
          <w:szCs w:val="16"/>
        </w:rPr>
        <w:t>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udzielam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10%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rabatu</w:t>
      </w:r>
      <w:r w:rsidRPr="003825A6">
        <w:rPr>
          <w:rFonts w:ascii="Verdana" w:eastAsia="Tahoma" w:hAnsi="Verdana" w:cs="Tahoma"/>
          <w:sz w:val="16"/>
          <w:szCs w:val="16"/>
        </w:rPr>
        <w:t>”</w:t>
      </w:r>
      <w:r w:rsidRPr="003825A6">
        <w:rPr>
          <w:rFonts w:ascii="Verdana" w:hAnsi="Verdana"/>
          <w:sz w:val="16"/>
          <w:szCs w:val="16"/>
        </w:rPr>
        <w:t>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Ewentualne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upusty,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ile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są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czynem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 rozumieniu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ustawy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16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kwietnia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1993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 zwalczaniu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(Dz.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2003 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nr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153,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1503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zm.)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powinny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zostać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uwzględnione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cenie.</w:t>
      </w:r>
    </w:p>
    <w:p w:rsidR="00436C16" w:rsidRPr="0057178E" w:rsidRDefault="00436C16" w:rsidP="00436C16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3825A6">
        <w:rPr>
          <w:rFonts w:ascii="Verdana" w:hAnsi="Verdana"/>
          <w:sz w:val="16"/>
          <w:szCs w:val="16"/>
        </w:rPr>
        <w:t xml:space="preserve">5) </w:t>
      </w:r>
      <w:r w:rsidRPr="00D90001">
        <w:rPr>
          <w:rFonts w:ascii="Verdana" w:hAnsi="Verdana"/>
          <w:sz w:val="16"/>
          <w:szCs w:val="16"/>
        </w:rPr>
        <w:t>Zamawiający dopuszcza składanie ofert cenowych, w których ceny jednostkowe będą określone z dokładnością do 4 miejsc po przecinku, natomiast wymaga podania wartości z dokładnością do 2 miejsc po przecinku czyli do groszy.</w:t>
      </w:r>
    </w:p>
    <w:p w:rsidR="00436C16" w:rsidRDefault="00436C16" w:rsidP="00436C16">
      <w:pPr>
        <w:pStyle w:val="Nagwek1"/>
        <w:tabs>
          <w:tab w:val="clear" w:pos="0"/>
        </w:tabs>
        <w:spacing w:before="0" w:after="0" w:line="276" w:lineRule="auto"/>
        <w:rPr>
          <w:rFonts w:ascii="Verdana" w:hAnsi="Verdana"/>
          <w:b w:val="0"/>
          <w:bCs/>
          <w:iCs/>
          <w:kern w:val="0"/>
          <w:sz w:val="16"/>
          <w:szCs w:val="16"/>
        </w:rPr>
      </w:pPr>
    </w:p>
    <w:p w:rsidR="00436C16" w:rsidRDefault="00436C16" w:rsidP="00436C16">
      <w:pPr>
        <w:pStyle w:val="Nagwek1"/>
        <w:tabs>
          <w:tab w:val="clear" w:pos="0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XIV. Kryteria oraz sposób oceny ofert:</w:t>
      </w:r>
    </w:p>
    <w:p w:rsidR="00436C16" w:rsidRPr="00BE2CA4" w:rsidRDefault="00436C16" w:rsidP="00436C16"/>
    <w:p w:rsidR="00436C16" w:rsidRPr="00BE2CA4" w:rsidRDefault="00436C16" w:rsidP="00436C16">
      <w:pPr>
        <w:suppressAutoHyphens w:val="0"/>
        <w:spacing w:line="276" w:lineRule="auto"/>
        <w:outlineLvl w:val="0"/>
        <w:rPr>
          <w:rFonts w:ascii="Verdana" w:hAnsi="Verdana" w:cs="Tahoma"/>
          <w:bCs/>
          <w:color w:val="000000"/>
          <w:sz w:val="16"/>
          <w:szCs w:val="16"/>
          <w:lang w:eastAsia="pl-PL"/>
        </w:rPr>
      </w:pPr>
      <w:r w:rsidRPr="00BE2CA4">
        <w:rPr>
          <w:rFonts w:ascii="Verdana" w:hAnsi="Verdana" w:cs="Tahoma"/>
          <w:bCs/>
          <w:color w:val="000000"/>
          <w:sz w:val="16"/>
          <w:szCs w:val="16"/>
          <w:lang w:eastAsia="pl-PL"/>
        </w:rPr>
        <w:t>1.Zamawiający będzie oceniał oferty według następujących kryteriów:</w:t>
      </w:r>
    </w:p>
    <w:p w:rsidR="00436C16" w:rsidRPr="00BE2CA4" w:rsidRDefault="00436C16" w:rsidP="00436C16">
      <w:pPr>
        <w:suppressAutoHyphens w:val="0"/>
        <w:spacing w:line="276" w:lineRule="auto"/>
        <w:outlineLvl w:val="0"/>
        <w:rPr>
          <w:rFonts w:ascii="Verdana" w:hAnsi="Verdana" w:cs="Tahoma"/>
          <w:bCs/>
          <w:color w:val="000000"/>
          <w:sz w:val="16"/>
          <w:szCs w:val="16"/>
          <w:lang w:eastAsia="pl-PL"/>
        </w:rPr>
      </w:pPr>
      <w:r w:rsidRPr="00BE2CA4">
        <w:rPr>
          <w:rFonts w:ascii="Verdana" w:hAnsi="Verdana" w:cs="Tahoma"/>
          <w:bCs/>
          <w:color w:val="000000"/>
          <w:sz w:val="16"/>
          <w:szCs w:val="16"/>
          <w:lang w:eastAsia="pl-PL"/>
        </w:rPr>
        <w:t>- Wybór najkorzystniejszej oferty będzie dokonany na podstawie kryteriów, osobnych na każdy dostarczony pakiet:</w:t>
      </w:r>
    </w:p>
    <w:p w:rsidR="00436C16" w:rsidRPr="00BE2CA4" w:rsidRDefault="00436C16" w:rsidP="00436C16">
      <w:pPr>
        <w:suppressAutoHyphens w:val="0"/>
        <w:spacing w:line="276" w:lineRule="auto"/>
        <w:outlineLvl w:val="0"/>
        <w:rPr>
          <w:rFonts w:ascii="Verdana" w:hAnsi="Verdana" w:cs="Tahoma"/>
          <w:bCs/>
          <w:color w:val="000000"/>
          <w:sz w:val="16"/>
          <w:szCs w:val="16"/>
          <w:lang w:eastAsia="pl-PL"/>
        </w:rPr>
      </w:pPr>
    </w:p>
    <w:p w:rsidR="00436C16" w:rsidRPr="00BE2CA4" w:rsidRDefault="00436C16" w:rsidP="00436C16">
      <w:pPr>
        <w:suppressAutoHyphens w:val="0"/>
        <w:spacing w:line="276" w:lineRule="auto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  <w:r w:rsidRPr="00BE2CA4">
        <w:rPr>
          <w:rFonts w:ascii="Verdana" w:eastAsia="Calibri" w:hAnsi="Verdana" w:cs="Verdana"/>
          <w:b/>
          <w:bCs/>
          <w:color w:val="00000A"/>
          <w:sz w:val="16"/>
          <w:szCs w:val="16"/>
          <w:lang w:eastAsia="en-US"/>
        </w:rPr>
        <w:t>KRYTERIUM Cena - 100%,</w:t>
      </w:r>
    </w:p>
    <w:p w:rsidR="00436C16" w:rsidRPr="00BE2CA4" w:rsidRDefault="00436C16" w:rsidP="00436C16">
      <w:pPr>
        <w:suppressAutoHyphens w:val="0"/>
        <w:spacing w:line="276" w:lineRule="auto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  <w:r w:rsidRPr="00BE2CA4">
        <w:rPr>
          <w:rFonts w:ascii="Verdana" w:eastAsia="Calibri" w:hAnsi="Verdana" w:cs="Verdana"/>
          <w:color w:val="00000A"/>
          <w:sz w:val="16"/>
          <w:szCs w:val="16"/>
          <w:lang w:eastAsia="en-US"/>
        </w:rPr>
        <w:t>- Zamawiający przydzieli punktację za poszczególne kryteria wg następujących zasad:</w:t>
      </w:r>
    </w:p>
    <w:p w:rsidR="00436C16" w:rsidRPr="00BE2CA4" w:rsidRDefault="00436C16" w:rsidP="00436C16">
      <w:pPr>
        <w:suppressAutoHyphens w:val="0"/>
        <w:spacing w:line="276" w:lineRule="auto"/>
        <w:rPr>
          <w:rFonts w:ascii="Verdana" w:eastAsia="Calibri" w:hAnsi="Verdana" w:cs="Verdana"/>
          <w:color w:val="00000A"/>
          <w:sz w:val="16"/>
          <w:szCs w:val="16"/>
          <w:lang w:eastAsia="en-US"/>
        </w:rPr>
      </w:pPr>
    </w:p>
    <w:p w:rsidR="00436C16" w:rsidRPr="00BE2CA4" w:rsidRDefault="00436C16" w:rsidP="00436C16">
      <w:pPr>
        <w:suppressAutoHyphens w:val="0"/>
        <w:spacing w:line="276" w:lineRule="auto"/>
        <w:rPr>
          <w:rFonts w:ascii="Verdana" w:eastAsia="Calibri" w:hAnsi="Verdana" w:cs="Verdana"/>
          <w:color w:val="00000A"/>
          <w:sz w:val="16"/>
          <w:szCs w:val="16"/>
          <w:lang w:eastAsia="en-US"/>
        </w:rPr>
      </w:pPr>
      <w:r w:rsidRPr="00BE2CA4">
        <w:rPr>
          <w:rFonts w:ascii="Verdana" w:eastAsia="Calibri" w:hAnsi="Verdana" w:cs="Verdana"/>
          <w:color w:val="00000A"/>
          <w:sz w:val="16"/>
          <w:szCs w:val="16"/>
          <w:lang w:eastAsia="en-US"/>
        </w:rPr>
        <w:t>za cenę (C) wg wzoru:</w:t>
      </w:r>
    </w:p>
    <w:p w:rsidR="00436C16" w:rsidRPr="00BE2CA4" w:rsidRDefault="00436C16" w:rsidP="00436C16">
      <w:pPr>
        <w:suppressAutoHyphens w:val="0"/>
        <w:spacing w:line="276" w:lineRule="auto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</w:p>
    <w:p w:rsidR="00436C16" w:rsidRPr="00BE2CA4" w:rsidRDefault="00436C16" w:rsidP="00436C16">
      <w:pPr>
        <w:suppressAutoHyphens w:val="0"/>
        <w:spacing w:line="276" w:lineRule="auto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  <w:r w:rsidRPr="00BE2CA4">
        <w:rPr>
          <w:rFonts w:ascii="Verdana" w:eastAsia="Verdana" w:hAnsi="Verdana" w:cs="Verdana"/>
          <w:color w:val="00000A"/>
          <w:sz w:val="16"/>
          <w:szCs w:val="16"/>
          <w:lang w:eastAsia="en-US"/>
        </w:rPr>
        <w:t xml:space="preserve">            </w:t>
      </w:r>
      <w:r w:rsidRPr="00BE2CA4">
        <w:rPr>
          <w:rFonts w:ascii="Verdana" w:eastAsia="Calibri" w:hAnsi="Verdana" w:cs="Verdana"/>
          <w:color w:val="00000A"/>
          <w:sz w:val="16"/>
          <w:szCs w:val="16"/>
          <w:lang w:eastAsia="en-US"/>
        </w:rPr>
        <w:t>najniższa oferowana cena brutto</w:t>
      </w:r>
    </w:p>
    <w:p w:rsidR="00436C16" w:rsidRPr="00BE2CA4" w:rsidRDefault="00436C16" w:rsidP="00436C16">
      <w:pPr>
        <w:suppressAutoHyphens w:val="0"/>
        <w:spacing w:line="276" w:lineRule="auto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  <w:r w:rsidRPr="00BE2CA4">
        <w:rPr>
          <w:rFonts w:ascii="Verdana" w:eastAsia="Calibri" w:hAnsi="Verdana" w:cs="Verdana"/>
          <w:color w:val="00000A"/>
          <w:sz w:val="16"/>
          <w:szCs w:val="16"/>
          <w:lang w:eastAsia="en-US"/>
        </w:rPr>
        <w:t>C = -------------------------------------------   x  100 x 100%</w:t>
      </w:r>
    </w:p>
    <w:p w:rsidR="00436C16" w:rsidRPr="00BE2CA4" w:rsidRDefault="00436C16" w:rsidP="00436C16">
      <w:pPr>
        <w:suppressAutoHyphens w:val="0"/>
        <w:spacing w:line="276" w:lineRule="auto"/>
        <w:rPr>
          <w:rFonts w:ascii="Verdana" w:eastAsia="Calibri" w:hAnsi="Verdana" w:cs="Verdana"/>
          <w:color w:val="00000A"/>
          <w:sz w:val="16"/>
          <w:szCs w:val="16"/>
          <w:lang w:eastAsia="en-US"/>
        </w:rPr>
      </w:pPr>
      <w:r w:rsidRPr="00BE2CA4">
        <w:rPr>
          <w:rFonts w:ascii="Verdana" w:eastAsia="Verdana" w:hAnsi="Verdana" w:cs="Verdana"/>
          <w:color w:val="00000A"/>
          <w:sz w:val="16"/>
          <w:szCs w:val="16"/>
          <w:lang w:eastAsia="en-US"/>
        </w:rPr>
        <w:t xml:space="preserve">            </w:t>
      </w:r>
      <w:r w:rsidRPr="00BE2CA4">
        <w:rPr>
          <w:rFonts w:ascii="Verdana" w:eastAsia="Calibri" w:hAnsi="Verdana" w:cs="Verdana"/>
          <w:color w:val="00000A"/>
          <w:sz w:val="16"/>
          <w:szCs w:val="16"/>
          <w:lang w:eastAsia="en-US"/>
        </w:rPr>
        <w:t>cena oferty ocenianej brutto</w:t>
      </w:r>
    </w:p>
    <w:p w:rsidR="00436C16" w:rsidRPr="00BE2CA4" w:rsidRDefault="00436C16" w:rsidP="00436C16">
      <w:pPr>
        <w:suppressAutoHyphens w:val="0"/>
        <w:spacing w:line="276" w:lineRule="auto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</w:p>
    <w:p w:rsidR="00436C16" w:rsidRPr="00BE2CA4" w:rsidRDefault="00436C16" w:rsidP="00436C16">
      <w:pPr>
        <w:suppressAutoHyphens w:val="0"/>
        <w:spacing w:line="276" w:lineRule="auto"/>
        <w:jc w:val="both"/>
        <w:rPr>
          <w:rFonts w:ascii="Verdana" w:hAnsi="Verdana" w:cs="Tahoma"/>
          <w:color w:val="000000"/>
          <w:sz w:val="16"/>
          <w:szCs w:val="16"/>
          <w:lang w:eastAsia="pl-PL"/>
        </w:rPr>
      </w:pPr>
      <w:r w:rsidRPr="00BE2CA4">
        <w:rPr>
          <w:rFonts w:ascii="Verdana" w:eastAsia="Calibri" w:hAnsi="Verdana" w:cs="Tahoma"/>
          <w:color w:val="00000A"/>
          <w:sz w:val="16"/>
          <w:szCs w:val="16"/>
          <w:lang w:eastAsia="en-US"/>
        </w:rPr>
        <w:t xml:space="preserve">3. </w:t>
      </w:r>
      <w:r w:rsidRPr="00BE2CA4">
        <w:rPr>
          <w:rFonts w:ascii="Verdana" w:hAnsi="Verdana" w:cs="Tahoma"/>
          <w:color w:val="000000"/>
          <w:sz w:val="16"/>
          <w:szCs w:val="16"/>
          <w:lang w:eastAsia="pl-PL"/>
        </w:rPr>
        <w:t>Zamawiający wybierze ofertę najkorzystniejszą, czyli ofertę, która uzyska najwyższą ilość punktów.</w:t>
      </w:r>
    </w:p>
    <w:p w:rsidR="00436C16" w:rsidRPr="00BE2CA4" w:rsidRDefault="00436C16" w:rsidP="00436C16">
      <w:pPr>
        <w:suppressAutoHyphens w:val="0"/>
        <w:spacing w:line="276" w:lineRule="auto"/>
        <w:jc w:val="both"/>
        <w:outlineLvl w:val="1"/>
        <w:rPr>
          <w:rFonts w:ascii="Verdana" w:eastAsia="Calibri" w:hAnsi="Verdana" w:cs="Tahoma"/>
          <w:color w:val="00000A"/>
          <w:sz w:val="16"/>
          <w:szCs w:val="16"/>
          <w:lang w:eastAsia="en-US"/>
        </w:rPr>
      </w:pPr>
      <w:r w:rsidRPr="00BE2CA4">
        <w:rPr>
          <w:rFonts w:ascii="Verdana" w:hAnsi="Verdana" w:cs="Tahoma"/>
          <w:color w:val="000000"/>
          <w:sz w:val="16"/>
          <w:szCs w:val="16"/>
          <w:lang w:eastAsia="pl-PL"/>
        </w:rPr>
        <w:t>4. W toku dokonywania badania i oceny ofert Zamawiający może żądać udzielenia przez Wykonawcę  wyjaśnień treści złożonych przez niego ofert.</w:t>
      </w:r>
    </w:p>
    <w:p w:rsidR="00436C16" w:rsidRPr="00BE2CA4" w:rsidRDefault="00436C16" w:rsidP="00436C16">
      <w:pPr>
        <w:suppressAutoHyphens w:val="0"/>
        <w:spacing w:line="276" w:lineRule="auto"/>
        <w:jc w:val="both"/>
        <w:outlineLvl w:val="1"/>
        <w:rPr>
          <w:rFonts w:ascii="Verdana" w:hAnsi="Verdana" w:cs="Tahoma"/>
          <w:color w:val="000000"/>
          <w:sz w:val="16"/>
          <w:szCs w:val="16"/>
          <w:lang w:eastAsia="pl-PL"/>
        </w:rPr>
      </w:pPr>
      <w:r w:rsidRPr="00BE2CA4">
        <w:rPr>
          <w:rFonts w:ascii="Verdana" w:eastAsia="Calibri" w:hAnsi="Verdana" w:cs="Tahoma"/>
          <w:color w:val="00000A"/>
          <w:sz w:val="16"/>
          <w:szCs w:val="16"/>
          <w:lang w:eastAsia="en-US"/>
        </w:rPr>
        <w:t xml:space="preserve">5. </w:t>
      </w:r>
      <w:r w:rsidRPr="00BE2CA4">
        <w:rPr>
          <w:rFonts w:ascii="Verdana" w:hAnsi="Verdana" w:cs="Tahoma"/>
          <w:color w:val="000000"/>
          <w:sz w:val="16"/>
          <w:szCs w:val="16"/>
          <w:lang w:eastAsia="pl-PL"/>
        </w:rPr>
        <w:t xml:space="preserve">Zgodnie z przepisem art. 91 ust. 3a Ustawy </w:t>
      </w:r>
      <w:proofErr w:type="spellStart"/>
      <w:r w:rsidRPr="00BE2CA4">
        <w:rPr>
          <w:rFonts w:ascii="Verdana" w:hAnsi="Verdana" w:cs="Tahoma"/>
          <w:color w:val="000000"/>
          <w:sz w:val="16"/>
          <w:szCs w:val="16"/>
          <w:lang w:eastAsia="pl-PL"/>
        </w:rPr>
        <w:t>Pzp</w:t>
      </w:r>
      <w:proofErr w:type="spellEnd"/>
      <w:r w:rsidRPr="00BE2CA4">
        <w:rPr>
          <w:rFonts w:ascii="Verdana" w:hAnsi="Verdana" w:cs="Tahoma"/>
          <w:color w:val="000000"/>
          <w:sz w:val="16"/>
          <w:szCs w:val="16"/>
          <w:lang w:eastAsia="pl-PL"/>
        </w:rPr>
        <w:t>., jeżeli złożono ofertę, której wybór prowadziłby                            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ofertowym- zał. nr 1 do SIWZ pkt 3.</w:t>
      </w:r>
    </w:p>
    <w:p w:rsidR="00436C16" w:rsidRPr="004F056D" w:rsidRDefault="00436C16" w:rsidP="00436C16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lastRenderedPageBreak/>
        <w:t>XV. Informacja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formalnościach</w:t>
      </w:r>
      <w:r w:rsidRPr="004F056D">
        <w:rPr>
          <w:rFonts w:ascii="Verdana" w:eastAsia="Tahoma" w:hAnsi="Verdana" w:cs="Arial"/>
          <w:sz w:val="16"/>
          <w:szCs w:val="16"/>
        </w:rPr>
        <w:t xml:space="preserve">, jakie </w:t>
      </w:r>
      <w:r w:rsidRPr="004F056D">
        <w:rPr>
          <w:rFonts w:ascii="Verdana" w:hAnsi="Verdana" w:cs="Arial"/>
          <w:sz w:val="16"/>
          <w:szCs w:val="16"/>
        </w:rPr>
        <w:t>powinny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dopełnione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celu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</w:p>
    <w:p w:rsidR="00436C16" w:rsidRPr="004F056D" w:rsidRDefault="00436C16" w:rsidP="00436C16">
      <w:pPr>
        <w:pStyle w:val="Nagwek2"/>
        <w:numPr>
          <w:ilvl w:val="0"/>
          <w:numId w:val="10"/>
        </w:numPr>
        <w:spacing w:before="0" w:line="276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eastAsia="Tahoma" w:hAnsi="Verdana" w:cs="Arial"/>
          <w:sz w:val="16"/>
          <w:szCs w:val="16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436C16" w:rsidRPr="004F056D" w:rsidRDefault="00436C16" w:rsidP="00436C16">
      <w:pPr>
        <w:pStyle w:val="Nagwek2"/>
        <w:numPr>
          <w:ilvl w:val="0"/>
          <w:numId w:val="10"/>
        </w:numPr>
        <w:spacing w:before="0" w:line="276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odpowiada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wymaganiom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jako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wyżej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kryteria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3.  </w:t>
      </w:r>
      <w:r w:rsidRPr="004F056D">
        <w:rPr>
          <w:rFonts w:ascii="Verdana" w:hAnsi="Verdana" w:cs="Arial"/>
          <w:sz w:val="16"/>
          <w:szCs w:val="16"/>
        </w:rPr>
        <w:t xml:space="preserve">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sytuacji,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gdy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wystąpią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 art.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ustawy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PZP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bookmarkStart w:id="3" w:name="__RefHeading__61_1278912072"/>
      <w:bookmarkEnd w:id="3"/>
      <w:r>
        <w:rPr>
          <w:rFonts w:ascii="Verdana" w:hAnsi="Verdana" w:cs="Arial"/>
          <w:sz w:val="16"/>
          <w:szCs w:val="16"/>
        </w:rPr>
        <w:t xml:space="preserve">4.   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zawiadomi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o: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4F056D" w:rsidRDefault="00436C16" w:rsidP="00436C16">
      <w:pPr>
        <w:pStyle w:val="Nagwek4"/>
        <w:tabs>
          <w:tab w:val="clear" w:pos="1723"/>
        </w:tabs>
        <w:spacing w:before="0" w:line="276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1.wyborze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(firmę),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 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(firmy),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punktację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przyznaną</w:t>
      </w:r>
      <w:r>
        <w:rPr>
          <w:rFonts w:ascii="Verdana" w:hAnsi="Verdana" w:cs="Arial"/>
          <w:sz w:val="16"/>
          <w:szCs w:val="16"/>
        </w:rPr>
        <w:t xml:space="preserve"> ofertom</w:t>
      </w:r>
      <w:r>
        <w:rPr>
          <w:rFonts w:ascii="Verdana" w:eastAsia="Tahoma" w:hAnsi="Verdana" w:cs="Arial"/>
          <w:sz w:val="16"/>
          <w:szCs w:val="16"/>
        </w:rPr>
        <w:t>,</w:t>
      </w:r>
    </w:p>
    <w:p w:rsidR="00436C16" w:rsidRPr="004F056D" w:rsidRDefault="00436C16" w:rsidP="00436C16">
      <w:pPr>
        <w:pStyle w:val="Nagwek4"/>
        <w:tabs>
          <w:tab w:val="clear" w:pos="1723"/>
        </w:tabs>
        <w:spacing w:before="0" w:line="276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odrzucone,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prawne,</w:t>
      </w:r>
    </w:p>
    <w:p w:rsidR="00436C16" w:rsidRPr="004F056D" w:rsidRDefault="00436C16" w:rsidP="00436C16">
      <w:pPr>
        <w:pStyle w:val="Nagwek4"/>
        <w:tabs>
          <w:tab w:val="clear" w:pos="1723"/>
        </w:tabs>
        <w:spacing w:before="0" w:line="276" w:lineRule="auto"/>
        <w:ind w:left="567" w:firstLine="0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3.Wykonawcach,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wykluczeni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4F056D" w:rsidRDefault="00436C16" w:rsidP="00436C16">
      <w:pPr>
        <w:pStyle w:val="Nagwek4"/>
        <w:tabs>
          <w:tab w:val="clear" w:pos="1723"/>
        </w:tabs>
        <w:spacing w:before="0" w:line="276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4.terminie,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art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</w:t>
      </w:r>
      <w:r>
        <w:rPr>
          <w:rFonts w:ascii="Verdana" w:hAnsi="Verdana" w:cs="Arial"/>
          <w:sz w:val="16"/>
          <w:szCs w:val="16"/>
        </w:rPr>
        <w:t xml:space="preserve"> ustawy PZP</w:t>
      </w:r>
      <w:r w:rsidRPr="004F056D">
        <w:rPr>
          <w:rFonts w:ascii="Verdana" w:hAnsi="Verdana" w:cs="Arial"/>
          <w:sz w:val="16"/>
          <w:szCs w:val="16"/>
        </w:rPr>
        <w:t>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zawarta.</w:t>
      </w:r>
    </w:p>
    <w:p w:rsidR="00436C16" w:rsidRDefault="00436C16" w:rsidP="00436C16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</w:t>
      </w:r>
      <w:r w:rsidRPr="004F056D">
        <w:rPr>
          <w:rFonts w:ascii="Verdana" w:hAnsi="Verdana" w:cs="Arial"/>
          <w:sz w:val="16"/>
          <w:szCs w:val="16"/>
        </w:rPr>
        <w:t>Ogłoszenie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pkt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umieści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internetowej</w:t>
      </w:r>
    </w:p>
    <w:p w:rsidR="00436C16" w:rsidRPr="004F056D" w:rsidRDefault="00DD0E55" w:rsidP="00436C16">
      <w:pPr>
        <w:pStyle w:val="Nagwek2"/>
        <w:spacing w:before="0" w:line="276" w:lineRule="auto"/>
        <w:rPr>
          <w:rFonts w:ascii="Verdana" w:eastAsia="Tahoma" w:hAnsi="Verdana" w:cs="Arial"/>
          <w:sz w:val="16"/>
          <w:szCs w:val="16"/>
        </w:rPr>
      </w:pPr>
      <w:hyperlink r:id="rId11" w:history="1">
        <w:r w:rsidR="00436C16" w:rsidRPr="00C7253C">
          <w:rPr>
            <w:rStyle w:val="Hipercze"/>
            <w:rFonts w:ascii="Verdana" w:hAnsi="Verdana" w:cs="Arial"/>
            <w:sz w:val="16"/>
            <w:szCs w:val="16"/>
          </w:rPr>
          <w:t>www.szpitalzawiercie.pl</w:t>
        </w:r>
      </w:hyperlink>
      <w:r w:rsidR="00436C16" w:rsidRPr="004F056D">
        <w:rPr>
          <w:rFonts w:ascii="Verdana" w:hAnsi="Verdana" w:cs="Arial"/>
          <w:sz w:val="16"/>
          <w:szCs w:val="16"/>
        </w:rPr>
        <w:t xml:space="preserve"> oraz</w:t>
      </w:r>
      <w:r w:rsidR="00436C16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436C16" w:rsidRPr="004F056D">
        <w:rPr>
          <w:rFonts w:ascii="Verdana" w:hAnsi="Verdana" w:cs="Arial"/>
          <w:sz w:val="16"/>
          <w:szCs w:val="16"/>
        </w:rPr>
        <w:t>w miejscu</w:t>
      </w:r>
      <w:r w:rsidR="00436C16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436C16" w:rsidRPr="004F056D">
        <w:rPr>
          <w:rFonts w:ascii="Verdana" w:hAnsi="Verdana" w:cs="Arial"/>
          <w:sz w:val="16"/>
          <w:szCs w:val="16"/>
        </w:rPr>
        <w:t>publicznie</w:t>
      </w:r>
      <w:r w:rsidR="00436C16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436C16" w:rsidRPr="004F056D">
        <w:rPr>
          <w:rFonts w:ascii="Verdana" w:hAnsi="Verdana" w:cs="Arial"/>
          <w:sz w:val="16"/>
          <w:szCs w:val="16"/>
        </w:rPr>
        <w:t>dostępnym</w:t>
      </w:r>
      <w:r w:rsidR="00436C16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436C16" w:rsidRPr="004F056D">
        <w:rPr>
          <w:rFonts w:ascii="Verdana" w:hAnsi="Verdana" w:cs="Arial"/>
          <w:sz w:val="16"/>
          <w:szCs w:val="16"/>
        </w:rPr>
        <w:t>w swojej</w:t>
      </w:r>
      <w:r w:rsidR="00436C16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436C16" w:rsidRPr="004F056D">
        <w:rPr>
          <w:rFonts w:ascii="Verdana" w:hAnsi="Verdana" w:cs="Arial"/>
          <w:sz w:val="16"/>
          <w:szCs w:val="16"/>
        </w:rPr>
        <w:t>siedzibie.</w:t>
      </w:r>
      <w:r w:rsidR="00436C16"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436C16" w:rsidRPr="000165E0" w:rsidRDefault="00436C16" w:rsidP="00436C16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</w:t>
      </w:r>
      <w:r w:rsidRPr="00454C99">
        <w:rPr>
          <w:rFonts w:ascii="Verdan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Zamawiający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zawrze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umowę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w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sprawie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zamówienia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publicznego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w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terminie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nie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krótszym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niż</w:t>
      </w:r>
      <w:r w:rsidRPr="0064437E">
        <w:rPr>
          <w:rFonts w:ascii="Verdana" w:eastAsia="Tahoma" w:hAnsi="Verdana"/>
          <w:sz w:val="16"/>
          <w:szCs w:val="16"/>
        </w:rPr>
        <w:t xml:space="preserve"> 5 </w:t>
      </w:r>
      <w:r w:rsidRPr="0064437E">
        <w:rPr>
          <w:rFonts w:ascii="Verdana" w:hAnsi="Verdana"/>
          <w:sz w:val="16"/>
          <w:szCs w:val="16"/>
        </w:rPr>
        <w:t>dni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od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dnia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przekazania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zawiadomienia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o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wyborze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najkorzystniejszej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oferty.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Zawarcie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umowy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będzie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możliwe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przed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upływem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wskazanego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terminu,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jeżeli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w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postępowaniu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o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udzielenie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zamówienia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zostanie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złożona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tylko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jedna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64437E">
        <w:rPr>
          <w:rFonts w:ascii="Verdana" w:hAnsi="Verdana"/>
          <w:sz w:val="16"/>
          <w:szCs w:val="16"/>
        </w:rPr>
        <w:t>oferta.</w:t>
      </w:r>
      <w:r w:rsidRPr="0064437E">
        <w:rPr>
          <w:rFonts w:ascii="Verdana" w:eastAsia="Tahoma" w:hAnsi="Verdana"/>
          <w:sz w:val="16"/>
          <w:szCs w:val="16"/>
        </w:rPr>
        <w:t xml:space="preserve"> </w:t>
      </w:r>
      <w:r w:rsidRPr="005C1FAB">
        <w:rPr>
          <w:rFonts w:ascii="Verdana" w:hAnsi="Verdana" w:cs="Arial"/>
          <w:sz w:val="16"/>
          <w:szCs w:val="16"/>
        </w:rPr>
        <w:t>7.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ogłoszeniu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wyniku,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przed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zawarciem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Wykonawca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dostarczy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dokument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wskazujący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osoby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uprawnione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oraz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formularz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cenowy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elektronicznej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formacie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ODT,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DOC,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RTF,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TXT.</w:t>
      </w:r>
    </w:p>
    <w:p w:rsidR="00436C16" w:rsidRPr="004F056D" w:rsidRDefault="00436C16" w:rsidP="00436C16">
      <w:pPr>
        <w:pStyle w:val="Nagwek2"/>
        <w:spacing w:before="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8. </w:t>
      </w:r>
      <w:r w:rsidRPr="004F056D">
        <w:rPr>
          <w:rFonts w:ascii="Verdana" w:hAnsi="Verdana" w:cs="Arial"/>
          <w:sz w:val="16"/>
          <w:szCs w:val="16"/>
        </w:rPr>
        <w:t>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uchyla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spośród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pozostałych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przeprowadzania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ponownego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chyba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zachodzą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postępowania.</w:t>
      </w:r>
    </w:p>
    <w:p w:rsidR="00436C16" w:rsidRPr="004F056D" w:rsidRDefault="00436C16" w:rsidP="00436C16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XVI. Zabezpieczenie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436C16" w:rsidRDefault="00436C16" w:rsidP="00436C16">
      <w:pPr>
        <w:spacing w:line="276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 niniejszym postępowaniu wniesienie zabezpieczenia należytego wykonania umowy nie jest wymagane.</w:t>
      </w:r>
    </w:p>
    <w:p w:rsidR="00436C16" w:rsidRPr="004F056D" w:rsidRDefault="00436C16" w:rsidP="00436C16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XVII. 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436C16" w:rsidRPr="004F056D" w:rsidRDefault="00436C16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załączniku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nr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>
        <w:rPr>
          <w:rFonts w:ascii="Verdana" w:eastAsia="Tahoma" w:hAnsi="Verdana" w:cs="Arial"/>
          <w:b/>
          <w:sz w:val="16"/>
          <w:szCs w:val="16"/>
        </w:rPr>
        <w:t>5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do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SIWZ.</w:t>
      </w:r>
    </w:p>
    <w:p w:rsidR="00436C16" w:rsidRDefault="00436C16" w:rsidP="00436C16">
      <w:pPr>
        <w:widowControl w:val="0"/>
        <w:suppressAutoHyphens w:val="0"/>
        <w:autoSpaceDN w:val="0"/>
        <w:spacing w:line="240" w:lineRule="auto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</w:p>
    <w:p w:rsidR="00436C16" w:rsidRDefault="00436C16" w:rsidP="00436C16">
      <w:pPr>
        <w:widowControl w:val="0"/>
        <w:suppressAutoHyphens w:val="0"/>
        <w:autoSpaceDN w:val="0"/>
        <w:spacing w:line="240" w:lineRule="auto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XVIII.</w:t>
      </w: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</w:t>
      </w:r>
      <w:r w:rsidRPr="00BE2CA4">
        <w:rPr>
          <w:rFonts w:ascii="Verdana" w:eastAsia="SimSun" w:hAnsi="Verdana" w:cs="Arial"/>
          <w:b/>
          <w:kern w:val="3"/>
          <w:sz w:val="16"/>
          <w:szCs w:val="16"/>
          <w:lang w:eastAsia="pl-PL" w:bidi="hi-IN"/>
        </w:rPr>
        <w:t>Pouczenie o środkach ochrony prawnej</w:t>
      </w:r>
    </w:p>
    <w:p w:rsidR="00436C16" w:rsidRPr="00BE2CA4" w:rsidRDefault="00436C16" w:rsidP="00436C16">
      <w:pPr>
        <w:widowControl w:val="0"/>
        <w:suppressAutoHyphens w:val="0"/>
        <w:autoSpaceDN w:val="0"/>
        <w:spacing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;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1. Informacja o niezgodnej z przepisami ustawy </w:t>
      </w:r>
      <w:proofErr w:type="spellStart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czynności: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1.1 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1.2 W przypadku uznania zasadności przekazanej informacji Zamawiający powtarza czynność albo dokona czynności zaniechanej, informując o tym Wykonawców w sposób przewidziany w ustawie </w:t>
      </w:r>
      <w:proofErr w:type="spellStart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dla tej czynności; na powyższe nie przysługuje odwołanie.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 Odwołanie przysługuje wyłącznie od niezgodnej z przepisami ustawy czynności Zamawiającego podjętej w postępowaniu o udzielenie zamówienia lub zaniechania czynności, do której Zamawiający jest zobowiązany na podstawie ustawy: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2.1 Odwołanie przysługuje wyłącznie od niezgodnej z przepisami ustawy czynności Zamawiającego podjętej w postępowaniu o udzielenie zamówienia lub zaniechania czynności do której Zamawiający jest zobowiązany na podstawie ustawy.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2.2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ją również na stronie internetowej, na której jest zamieszczone ogłoszenie o zamówieniu lub jest udostępniona specyfikacja, wzywając Wykonawców do przystąpienia do postępowania odwoławczego.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2.3 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2.4 O oddaleniu odwołania lub jego uwzględnieniu Izba orzeka w wyroku.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2.5 Odwołanie wnosi się do Prezesa Izby przesyłając jego kopię Zamawiającemu przed upływem terminu do wniesienia odwołania w taki sposób, aby mógł on zapoznać się z jego treścią przed upływem tego terminu.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lastRenderedPageBreak/>
        <w:t xml:space="preserve">2.6 Odwołanie wnosi się w terminach określonych w art. 182 ustawy </w:t>
      </w:r>
      <w:proofErr w:type="spellStart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Pzp</w:t>
      </w:r>
      <w:proofErr w:type="spellEnd"/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.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 Skarga do sądu: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3.1 Na orzeczenie Izby stronom oraz uczestnikom postępowania odwoławczego przysługuje skarga do sądu.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3.2 Skargę wnosi się za pośrednictwem Prezesa Izby w terminie 7 dni od dnia doręczenia orzeczenia Izby, przesyłając jednocześnie jej odpis przeciwnikowi skargi.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3.3 Prezes Izby przekazuje skargę wraz z aktami postępowania odwoławczego właściwemu sądowi w terminie 7 dni od dnia jej otrzymania.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3.4 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części.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3.5 Sąd rozpoznaje sprawę niezwłocznie, nie później jednak niż w terminie 1 miesiąca od dnia wpływu skargi do sądu.</w:t>
      </w:r>
    </w:p>
    <w:p w:rsidR="00436C16" w:rsidRPr="00BE2CA4" w:rsidRDefault="00436C16" w:rsidP="00F72846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BE2CA4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3.6 Od wyroku sądu lub postanowienia kończącego postępowanie w sprawie nie przysługuje skarga kasacyjna.</w:t>
      </w:r>
    </w:p>
    <w:p w:rsidR="00436C16" w:rsidRPr="009D17C7" w:rsidRDefault="00436C16" w:rsidP="00436C16">
      <w:pPr>
        <w:pStyle w:val="Nagwek1"/>
        <w:tabs>
          <w:tab w:val="clear" w:pos="0"/>
        </w:tabs>
        <w:spacing w:line="276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XIX. Aukcja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elektroniczna</w:t>
      </w:r>
    </w:p>
    <w:p w:rsidR="00436C16" w:rsidRDefault="00436C16" w:rsidP="00436C16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W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postępowaniu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nie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jest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przewidziany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wybór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najkorzystniejszej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oferty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zastosowaniem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aukcji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elektronicznej.</w:t>
      </w:r>
    </w:p>
    <w:p w:rsidR="00436C16" w:rsidRPr="00B13CC0" w:rsidRDefault="00436C16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  <w:r w:rsidRPr="00B13CC0">
        <w:rPr>
          <w:rFonts w:ascii="Verdana" w:hAnsi="Verdana" w:cs="Arial"/>
          <w:b/>
          <w:sz w:val="16"/>
          <w:szCs w:val="16"/>
        </w:rPr>
        <w:t>XX. Inne</w:t>
      </w:r>
    </w:p>
    <w:p w:rsidR="00436C16" w:rsidRDefault="00436C16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Do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spraw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nieuregulowanych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niniejszej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SIWZ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mają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zastosowanie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przepisy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ustawy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 dnia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29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stycznia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2004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roku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Prawo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zamówień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publicznych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CE74DD">
        <w:rPr>
          <w:rFonts w:ascii="Verdana" w:eastAsia="SimSun" w:hAnsi="Verdana" w:cs="Arial"/>
          <w:kern w:val="3"/>
          <w:sz w:val="16"/>
          <w:szCs w:val="16"/>
          <w:lang w:bidi="hi-IN"/>
        </w:rPr>
        <w:t>(</w:t>
      </w:r>
      <w:proofErr w:type="spellStart"/>
      <w:r w:rsidRPr="00CE74DD">
        <w:rPr>
          <w:rFonts w:ascii="Verdana" w:eastAsia="SimSun" w:hAnsi="Verdana" w:cs="Arial"/>
          <w:kern w:val="3"/>
          <w:sz w:val="16"/>
          <w:szCs w:val="16"/>
          <w:lang w:bidi="hi-IN"/>
        </w:rPr>
        <w:t>t.j</w:t>
      </w:r>
      <w:proofErr w:type="spellEnd"/>
      <w:r w:rsidRPr="00CE74DD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. Dz. U. </w:t>
      </w:r>
      <w:r w:rsidRPr="00CE74DD">
        <w:rPr>
          <w:rFonts w:ascii="Verdana" w:eastAsia="SimSun" w:hAnsi="Verdana" w:cs="Verdana"/>
          <w:kern w:val="3"/>
          <w:sz w:val="16"/>
          <w:szCs w:val="16"/>
          <w:lang w:bidi="hi-IN"/>
        </w:rPr>
        <w:t>2017r., poz. 1579 ze zm.</w:t>
      </w:r>
      <w:r w:rsidRPr="00CE74DD">
        <w:rPr>
          <w:rFonts w:ascii="Verdana" w:eastAsia="SimSun" w:hAnsi="Verdana" w:cs="Arial"/>
          <w:kern w:val="3"/>
          <w:sz w:val="16"/>
          <w:szCs w:val="16"/>
          <w:lang w:bidi="hi-IN"/>
        </w:rPr>
        <w:t>).</w:t>
      </w:r>
      <w:r w:rsidRPr="009D17C7">
        <w:rPr>
          <w:rFonts w:ascii="Verdana" w:hAnsi="Verdana" w:cs="Arial"/>
          <w:sz w:val="16"/>
          <w:szCs w:val="16"/>
        </w:rPr>
        <w:t xml:space="preserve"> </w:t>
      </w: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A6586E" w:rsidRDefault="00A6586E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436C16" w:rsidRPr="009D17C7" w:rsidRDefault="00436C16" w:rsidP="00436C16">
      <w:pPr>
        <w:pStyle w:val="Tekstpodstawowy"/>
        <w:spacing w:line="276" w:lineRule="auto"/>
        <w:rPr>
          <w:rFonts w:ascii="Verdana" w:hAnsi="Verdana" w:cs="Arial"/>
          <w:b/>
          <w:sz w:val="16"/>
          <w:szCs w:val="16"/>
        </w:rPr>
      </w:pPr>
      <w:r w:rsidRPr="009D17C7">
        <w:rPr>
          <w:rFonts w:ascii="Verdana" w:hAnsi="Verdana" w:cs="Arial"/>
          <w:b/>
          <w:sz w:val="16"/>
          <w:szCs w:val="16"/>
        </w:rPr>
        <w:t>Załącznikami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niniejszego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dokumentu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są:</w:t>
      </w:r>
    </w:p>
    <w:p w:rsidR="00436C16" w:rsidRPr="009D17C7" w:rsidRDefault="00436C16" w:rsidP="00436C16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1 - Formularz ofertowy stanowiący załącznik nr 1 do SIWZ,</w:t>
      </w:r>
    </w:p>
    <w:p w:rsidR="00436C16" w:rsidRPr="009D17C7" w:rsidRDefault="00436C16" w:rsidP="00436C16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 xml:space="preserve">nr 2 – Formularz </w:t>
      </w:r>
      <w:r w:rsidR="008D6EC8">
        <w:rPr>
          <w:rFonts w:ascii="Verdana" w:hAnsi="Verdana"/>
          <w:sz w:val="16"/>
          <w:szCs w:val="16"/>
        </w:rPr>
        <w:t xml:space="preserve">asortymentowo </w:t>
      </w:r>
      <w:r w:rsidRPr="009D17C7">
        <w:rPr>
          <w:rFonts w:ascii="Verdana" w:hAnsi="Verdana"/>
          <w:sz w:val="16"/>
          <w:szCs w:val="16"/>
        </w:rPr>
        <w:t>cenowy stanowiący załącznik nr 2 do SIWZ,</w:t>
      </w:r>
    </w:p>
    <w:p w:rsidR="00436C16" w:rsidRPr="009D17C7" w:rsidRDefault="00436C16" w:rsidP="00436C16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3 – Oświadczenie Wykonawcy o spełnianiu warunków oraz o niepodleganiu wykluczeniu stanowiące załącznik nr 3 do SIWZ,</w:t>
      </w:r>
    </w:p>
    <w:p w:rsidR="00436C16" w:rsidRPr="009D17C7" w:rsidRDefault="00436C16" w:rsidP="00436C16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4 – Oświadczenie Wykonawcy w sprawie grupy kapitałowej stanowiące zał. nr 4 do SIWZ</w:t>
      </w:r>
    </w:p>
    <w:p w:rsidR="00684C64" w:rsidRPr="00436C16" w:rsidRDefault="00436C16" w:rsidP="00436C16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5 - Istotne postanowienia umowy sprzedaży stanowiące zał. nr 5 do SIWZ.</w:t>
      </w:r>
    </w:p>
    <w:sectPr w:rsidR="00684C64" w:rsidRPr="00436C16" w:rsidSect="004549C5">
      <w:footerReference w:type="even" r:id="rId12"/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55" w:rsidRDefault="00DD0E55">
      <w:pPr>
        <w:spacing w:line="240" w:lineRule="auto"/>
      </w:pPr>
      <w:r>
        <w:separator/>
      </w:r>
    </w:p>
  </w:endnote>
  <w:endnote w:type="continuationSeparator" w:id="0">
    <w:p w:rsidR="00DD0E55" w:rsidRDefault="00DD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charset w:val="EE"/>
    <w:family w:val="auto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A6" w:rsidRDefault="005E0B2C" w:rsidP="00852F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3825A6" w:rsidRDefault="00DD0E55" w:rsidP="00C52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F0" w:rsidRDefault="005E0B2C" w:rsidP="002332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1B7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825A6" w:rsidRPr="00D9313F" w:rsidRDefault="005E0B2C" w:rsidP="00D9313F">
    <w:pPr>
      <w:pStyle w:val="Stopka"/>
      <w:ind w:right="360"/>
      <w:rPr>
        <w:rFonts w:ascii="Verdana" w:hAnsi="Verdana"/>
        <w:sz w:val="16"/>
        <w:szCs w:val="16"/>
      </w:rPr>
    </w:pPr>
    <w:r>
      <w:tab/>
    </w:r>
    <w:r w:rsidRPr="00D9313F">
      <w:rPr>
        <w:rFonts w:ascii="Verdana" w:hAnsi="Verdana"/>
        <w:sz w:val="16"/>
        <w:szCs w:val="16"/>
      </w:rP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55" w:rsidRDefault="00DD0E55">
      <w:pPr>
        <w:spacing w:line="240" w:lineRule="auto"/>
      </w:pPr>
      <w:r>
        <w:separator/>
      </w:r>
    </w:p>
  </w:footnote>
  <w:footnote w:type="continuationSeparator" w:id="0">
    <w:p w:rsidR="00DD0E55" w:rsidRDefault="00DD0E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5AD28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1723"/>
        </w:tabs>
        <w:ind w:left="1723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2D3488"/>
    <w:multiLevelType w:val="hybridMultilevel"/>
    <w:tmpl w:val="310038F2"/>
    <w:lvl w:ilvl="0" w:tplc="04150019">
      <w:start w:val="1"/>
      <w:numFmt w:val="lowerLetter"/>
      <w:lvlText w:val="%1."/>
      <w:lvlJc w:val="left"/>
      <w:pPr>
        <w:tabs>
          <w:tab w:val="num" w:pos="1582"/>
        </w:tabs>
        <w:ind w:left="158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4067887"/>
    <w:multiLevelType w:val="hybridMultilevel"/>
    <w:tmpl w:val="D0086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35734"/>
    <w:multiLevelType w:val="hybridMultilevel"/>
    <w:tmpl w:val="B0902ADE"/>
    <w:lvl w:ilvl="0" w:tplc="410E0AA6">
      <w:start w:val="1"/>
      <w:numFmt w:val="lowerLetter"/>
      <w:lvlText w:val="%1."/>
      <w:lvlJc w:val="left"/>
      <w:pPr>
        <w:tabs>
          <w:tab w:val="num" w:pos="2207"/>
        </w:tabs>
        <w:ind w:left="2093" w:hanging="113"/>
      </w:pPr>
    </w:lvl>
    <w:lvl w:ilvl="1" w:tplc="A43071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64F90"/>
    <w:multiLevelType w:val="hybridMultilevel"/>
    <w:tmpl w:val="F51255C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D010B81"/>
    <w:multiLevelType w:val="hybridMultilevel"/>
    <w:tmpl w:val="1B0E680E"/>
    <w:lvl w:ilvl="0" w:tplc="4FAAC26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1" w:tplc="100286D4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F85A1B3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A5DBB"/>
    <w:multiLevelType w:val="multilevel"/>
    <w:tmpl w:val="0FA4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8">
    <w:nsid w:val="107452CF"/>
    <w:multiLevelType w:val="hybridMultilevel"/>
    <w:tmpl w:val="1AEE9D36"/>
    <w:lvl w:ilvl="0" w:tplc="CFD26A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105F1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E0E5C"/>
    <w:multiLevelType w:val="hybridMultilevel"/>
    <w:tmpl w:val="04E87AC4"/>
    <w:lvl w:ilvl="0" w:tplc="E1089918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11E62"/>
    <w:multiLevelType w:val="hybridMultilevel"/>
    <w:tmpl w:val="A3347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F3174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20717FC"/>
    <w:multiLevelType w:val="hybridMultilevel"/>
    <w:tmpl w:val="EE7458E6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4">
    <w:nsid w:val="25ED2042"/>
    <w:multiLevelType w:val="hybridMultilevel"/>
    <w:tmpl w:val="67D6F948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272349"/>
    <w:multiLevelType w:val="hybridMultilevel"/>
    <w:tmpl w:val="8AB0230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93F29"/>
    <w:multiLevelType w:val="hybridMultilevel"/>
    <w:tmpl w:val="7D663D8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10F98"/>
    <w:multiLevelType w:val="hybridMultilevel"/>
    <w:tmpl w:val="CD98EC52"/>
    <w:lvl w:ilvl="0" w:tplc="3A16C38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8">
    <w:nsid w:val="32146A3A"/>
    <w:multiLevelType w:val="multilevel"/>
    <w:tmpl w:val="853E13E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3.%3."/>
      <w:lvlJc w:val="left"/>
      <w:pPr>
        <w:tabs>
          <w:tab w:val="num" w:pos="567"/>
        </w:tabs>
        <w:ind w:left="567" w:hanging="2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9">
    <w:nsid w:val="32D71E7D"/>
    <w:multiLevelType w:val="multilevel"/>
    <w:tmpl w:val="BF7ED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4E27805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39CF6F69"/>
    <w:multiLevelType w:val="multilevel"/>
    <w:tmpl w:val="5CEEB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401C84"/>
    <w:multiLevelType w:val="hybridMultilevel"/>
    <w:tmpl w:val="BE1E088E"/>
    <w:lvl w:ilvl="0" w:tplc="041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5342F"/>
    <w:multiLevelType w:val="hybridMultilevel"/>
    <w:tmpl w:val="9724BA9A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71664"/>
    <w:multiLevelType w:val="hybridMultilevel"/>
    <w:tmpl w:val="8056E81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>
    <w:nsid w:val="49980D4E"/>
    <w:multiLevelType w:val="hybridMultilevel"/>
    <w:tmpl w:val="21BED3CA"/>
    <w:lvl w:ilvl="0" w:tplc="4F2CC23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1E83C8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29DA12AA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4605E"/>
    <w:multiLevelType w:val="hybridMultilevel"/>
    <w:tmpl w:val="76BC8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F4D4A"/>
    <w:multiLevelType w:val="hybridMultilevel"/>
    <w:tmpl w:val="B908D7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8401C"/>
    <w:multiLevelType w:val="multilevel"/>
    <w:tmpl w:val="5B006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5CAE4DE8"/>
    <w:multiLevelType w:val="multilevel"/>
    <w:tmpl w:val="E446C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  <w:color w:val="000000"/>
      </w:rPr>
    </w:lvl>
  </w:abstractNum>
  <w:abstractNum w:abstractNumId="30">
    <w:nsid w:val="5D5A0E3B"/>
    <w:multiLevelType w:val="hybridMultilevel"/>
    <w:tmpl w:val="310038F2"/>
    <w:lvl w:ilvl="0" w:tplc="04150019">
      <w:start w:val="1"/>
      <w:numFmt w:val="lowerLetter"/>
      <w:lvlText w:val="%1."/>
      <w:lvlJc w:val="left"/>
      <w:pPr>
        <w:tabs>
          <w:tab w:val="num" w:pos="1582"/>
        </w:tabs>
        <w:ind w:left="158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6A517A11"/>
    <w:multiLevelType w:val="hybridMultilevel"/>
    <w:tmpl w:val="195402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3"/>
      <w:numFmt w:val="upp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F3613E"/>
    <w:multiLevelType w:val="hybridMultilevel"/>
    <w:tmpl w:val="45AA0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B1326"/>
    <w:multiLevelType w:val="hybridMultilevel"/>
    <w:tmpl w:val="25E06E3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365025"/>
    <w:multiLevelType w:val="hybridMultilevel"/>
    <w:tmpl w:val="0F0C82CE"/>
    <w:lvl w:ilvl="0" w:tplc="E6C8268C">
      <w:start w:val="60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55" w:hanging="360"/>
      </w:pPr>
    </w:lvl>
    <w:lvl w:ilvl="2" w:tplc="0415001B" w:tentative="1">
      <w:start w:val="1"/>
      <w:numFmt w:val="lowerRoman"/>
      <w:lvlText w:val="%3."/>
      <w:lvlJc w:val="right"/>
      <w:pPr>
        <w:ind w:left="3975" w:hanging="180"/>
      </w:pPr>
    </w:lvl>
    <w:lvl w:ilvl="3" w:tplc="0415000F" w:tentative="1">
      <w:start w:val="1"/>
      <w:numFmt w:val="decimal"/>
      <w:lvlText w:val="%4."/>
      <w:lvlJc w:val="left"/>
      <w:pPr>
        <w:ind w:left="4695" w:hanging="360"/>
      </w:pPr>
    </w:lvl>
    <w:lvl w:ilvl="4" w:tplc="04150019" w:tentative="1">
      <w:start w:val="1"/>
      <w:numFmt w:val="lowerLetter"/>
      <w:lvlText w:val="%5."/>
      <w:lvlJc w:val="left"/>
      <w:pPr>
        <w:ind w:left="5415" w:hanging="360"/>
      </w:pPr>
    </w:lvl>
    <w:lvl w:ilvl="5" w:tplc="0415001B" w:tentative="1">
      <w:start w:val="1"/>
      <w:numFmt w:val="lowerRoman"/>
      <w:lvlText w:val="%6."/>
      <w:lvlJc w:val="right"/>
      <w:pPr>
        <w:ind w:left="6135" w:hanging="180"/>
      </w:pPr>
    </w:lvl>
    <w:lvl w:ilvl="6" w:tplc="0415000F" w:tentative="1">
      <w:start w:val="1"/>
      <w:numFmt w:val="decimal"/>
      <w:lvlText w:val="%7."/>
      <w:lvlJc w:val="left"/>
      <w:pPr>
        <w:ind w:left="6855" w:hanging="360"/>
      </w:pPr>
    </w:lvl>
    <w:lvl w:ilvl="7" w:tplc="04150019" w:tentative="1">
      <w:start w:val="1"/>
      <w:numFmt w:val="lowerLetter"/>
      <w:lvlText w:val="%8."/>
      <w:lvlJc w:val="left"/>
      <w:pPr>
        <w:ind w:left="7575" w:hanging="360"/>
      </w:pPr>
    </w:lvl>
    <w:lvl w:ilvl="8" w:tplc="041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5">
    <w:nsid w:val="7DDC2940"/>
    <w:multiLevelType w:val="hybridMultilevel"/>
    <w:tmpl w:val="8362CBA2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6">
    <w:nsid w:val="7DF27902"/>
    <w:multiLevelType w:val="hybridMultilevel"/>
    <w:tmpl w:val="1E8C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94412"/>
    <w:multiLevelType w:val="hybridMultilevel"/>
    <w:tmpl w:val="6506ECB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D1367F"/>
    <w:multiLevelType w:val="hybridMultilevel"/>
    <w:tmpl w:val="B7F6F76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7"/>
  </w:num>
  <w:num w:numId="5">
    <w:abstractNumId w:val="5"/>
  </w:num>
  <w:num w:numId="6">
    <w:abstractNumId w:val="25"/>
  </w:num>
  <w:num w:numId="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7"/>
  </w:num>
  <w:num w:numId="10">
    <w:abstractNumId w:val="14"/>
  </w:num>
  <w:num w:numId="11">
    <w:abstractNumId w:val="22"/>
  </w:num>
  <w:num w:numId="12">
    <w:abstractNumId w:val="38"/>
  </w:num>
  <w:num w:numId="13">
    <w:abstractNumId w:val="23"/>
  </w:num>
  <w:num w:numId="14">
    <w:abstractNumId w:val="33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2"/>
  </w:num>
  <w:num w:numId="19">
    <w:abstractNumId w:val="31"/>
  </w:num>
  <w:num w:numId="20">
    <w:abstractNumId w:val="15"/>
  </w:num>
  <w:num w:numId="21">
    <w:abstractNumId w:val="13"/>
  </w:num>
  <w:num w:numId="22">
    <w:abstractNumId w:val="27"/>
  </w:num>
  <w:num w:numId="23">
    <w:abstractNumId w:val="12"/>
  </w:num>
  <w:num w:numId="24">
    <w:abstractNumId w:val="20"/>
  </w:num>
  <w:num w:numId="25">
    <w:abstractNumId w:val="3"/>
  </w:num>
  <w:num w:numId="26">
    <w:abstractNumId w:val="11"/>
  </w:num>
  <w:num w:numId="27">
    <w:abstractNumId w:val="17"/>
  </w:num>
  <w:num w:numId="28">
    <w:abstractNumId w:val="2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4"/>
  </w:num>
  <w:num w:numId="32">
    <w:abstractNumId w:val="36"/>
  </w:num>
  <w:num w:numId="33">
    <w:abstractNumId w:val="24"/>
  </w:num>
  <w:num w:numId="34">
    <w:abstractNumId w:val="35"/>
  </w:num>
  <w:num w:numId="35">
    <w:abstractNumId w:val="28"/>
  </w:num>
  <w:num w:numId="36">
    <w:abstractNumId w:val="29"/>
  </w:num>
  <w:num w:numId="37">
    <w:abstractNumId w:val="19"/>
  </w:num>
  <w:num w:numId="38">
    <w:abstractNumId w:val="10"/>
  </w:num>
  <w:num w:numId="39">
    <w:abstractNumId w:val="2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CB"/>
    <w:rsid w:val="0003748E"/>
    <w:rsid w:val="0006323D"/>
    <w:rsid w:val="00076D39"/>
    <w:rsid w:val="000800B0"/>
    <w:rsid w:val="000D4FCC"/>
    <w:rsid w:val="00122E47"/>
    <w:rsid w:val="001408D7"/>
    <w:rsid w:val="00152580"/>
    <w:rsid w:val="002F0924"/>
    <w:rsid w:val="002F6166"/>
    <w:rsid w:val="003253CB"/>
    <w:rsid w:val="00381F49"/>
    <w:rsid w:val="003857F5"/>
    <w:rsid w:val="003B49AF"/>
    <w:rsid w:val="00436C16"/>
    <w:rsid w:val="00467F7E"/>
    <w:rsid w:val="00496793"/>
    <w:rsid w:val="00574222"/>
    <w:rsid w:val="005D42FC"/>
    <w:rsid w:val="005E0B2C"/>
    <w:rsid w:val="005F372E"/>
    <w:rsid w:val="00713B4B"/>
    <w:rsid w:val="007E3001"/>
    <w:rsid w:val="007F5D4C"/>
    <w:rsid w:val="00811B74"/>
    <w:rsid w:val="00833961"/>
    <w:rsid w:val="00854F10"/>
    <w:rsid w:val="008D6EC8"/>
    <w:rsid w:val="008F3EED"/>
    <w:rsid w:val="00913283"/>
    <w:rsid w:val="00A27983"/>
    <w:rsid w:val="00A65613"/>
    <w:rsid w:val="00A6586E"/>
    <w:rsid w:val="00AD2524"/>
    <w:rsid w:val="00CC4D3B"/>
    <w:rsid w:val="00CE1534"/>
    <w:rsid w:val="00D05DE7"/>
    <w:rsid w:val="00D44068"/>
    <w:rsid w:val="00DB4057"/>
    <w:rsid w:val="00DD0E55"/>
    <w:rsid w:val="00DE08D5"/>
    <w:rsid w:val="00F72846"/>
    <w:rsid w:val="00F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16"/>
    <w:pPr>
      <w:suppressAutoHyphens/>
      <w:spacing w:after="0" w:line="288" w:lineRule="auto"/>
    </w:pPr>
    <w:rPr>
      <w:rFonts w:ascii="Tahoma" w:eastAsia="Times New Roman" w:hAnsi="Tahoma" w:cs="Times New Roman"/>
      <w:sz w:val="1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36C16"/>
    <w:pPr>
      <w:keepNext/>
      <w:tabs>
        <w:tab w:val="num" w:pos="0"/>
      </w:tabs>
      <w:spacing w:before="283" w:after="113"/>
      <w:outlineLvl w:val="0"/>
    </w:pPr>
    <w:rPr>
      <w:b/>
      <w:kern w:val="1"/>
      <w:sz w:val="22"/>
    </w:rPr>
  </w:style>
  <w:style w:type="paragraph" w:styleId="Nagwek2">
    <w:name w:val="heading 2"/>
    <w:basedOn w:val="Tekstpodstawowy"/>
    <w:next w:val="Tekstpodstawowy"/>
    <w:link w:val="Nagwek2Znak"/>
    <w:qFormat/>
    <w:rsid w:val="00436C16"/>
    <w:pPr>
      <w:outlineLvl w:val="1"/>
    </w:pPr>
    <w:rPr>
      <w:bCs/>
      <w:iCs/>
    </w:rPr>
  </w:style>
  <w:style w:type="paragraph" w:styleId="Nagwek3">
    <w:name w:val="heading 3"/>
    <w:basedOn w:val="Tekstpodstawowy"/>
    <w:next w:val="Tekstpodstawowy"/>
    <w:link w:val="Nagwek3Znak"/>
    <w:qFormat/>
    <w:rsid w:val="00436C16"/>
    <w:pPr>
      <w:tabs>
        <w:tab w:val="num" w:pos="567"/>
      </w:tabs>
      <w:ind w:left="567" w:hanging="28"/>
      <w:outlineLvl w:val="2"/>
    </w:pPr>
    <w:rPr>
      <w:bCs/>
    </w:rPr>
  </w:style>
  <w:style w:type="paragraph" w:styleId="Nagwek4">
    <w:name w:val="heading 4"/>
    <w:basedOn w:val="Tekstpodstawowy"/>
    <w:next w:val="Tekstpodstawowy"/>
    <w:link w:val="Nagwek4Znak"/>
    <w:qFormat/>
    <w:rsid w:val="00436C16"/>
    <w:pPr>
      <w:tabs>
        <w:tab w:val="num" w:pos="1723"/>
      </w:tabs>
      <w:ind w:left="1723" w:hanging="283"/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436C16"/>
    <w:pPr>
      <w:tabs>
        <w:tab w:val="num" w:pos="1134"/>
      </w:tabs>
      <w:ind w:left="1134" w:hanging="284"/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436C16"/>
    <w:pPr>
      <w:tabs>
        <w:tab w:val="num" w:pos="0"/>
      </w:tabs>
      <w:ind w:left="1152" w:hanging="1152"/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436C16"/>
    <w:pPr>
      <w:tabs>
        <w:tab w:val="num" w:pos="0"/>
      </w:tabs>
      <w:ind w:left="1296" w:hanging="1296"/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436C16"/>
    <w:pPr>
      <w:tabs>
        <w:tab w:val="num" w:pos="0"/>
      </w:tabs>
      <w:ind w:left="1440" w:hanging="1440"/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436C16"/>
    <w:pPr>
      <w:tabs>
        <w:tab w:val="num" w:pos="0"/>
      </w:tabs>
      <w:ind w:left="1584" w:hanging="1584"/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C16"/>
    <w:rPr>
      <w:rFonts w:ascii="Tahoma" w:eastAsia="Times New Roman" w:hAnsi="Tahoma" w:cs="Times New Roman"/>
      <w:b/>
      <w:kern w:val="1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36C16"/>
    <w:rPr>
      <w:rFonts w:ascii="Tahoma" w:eastAsia="Times New Roman" w:hAnsi="Tahoma" w:cs="Times New Roman"/>
      <w:bCs/>
      <w:iCs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36C16"/>
    <w:rPr>
      <w:rFonts w:ascii="Tahoma" w:eastAsia="Times New Roman" w:hAnsi="Tahoma" w:cs="Times New Roman"/>
      <w:bCs/>
      <w:sz w:val="1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36C16"/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36C16"/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36C16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436C16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436C16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436C16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436C16"/>
    <w:pPr>
      <w:spacing w:before="113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6C16"/>
    <w:rPr>
      <w:rFonts w:ascii="Tahoma" w:eastAsia="Times New Roman" w:hAnsi="Tahoma" w:cs="Times New Roman"/>
      <w:sz w:val="18"/>
      <w:szCs w:val="24"/>
      <w:lang w:eastAsia="zh-CN"/>
    </w:rPr>
  </w:style>
  <w:style w:type="paragraph" w:styleId="Nagwek">
    <w:name w:val="header"/>
    <w:basedOn w:val="Normalny"/>
    <w:next w:val="Normalny"/>
    <w:link w:val="NagwekZnak"/>
    <w:rsid w:val="00436C16"/>
    <w:pPr>
      <w:spacing w:line="480" w:lineRule="auto"/>
      <w:jc w:val="center"/>
    </w:pPr>
    <w:rPr>
      <w:rFonts w:ascii="Verdana" w:hAnsi="Verdana" w:cs="Verdana"/>
      <w:b/>
      <w:bCs/>
      <w:caps/>
      <w:kern w:val="1"/>
    </w:rPr>
  </w:style>
  <w:style w:type="character" w:customStyle="1" w:styleId="NagwekZnak">
    <w:name w:val="Nagłówek Znak"/>
    <w:basedOn w:val="Domylnaczcionkaakapitu"/>
    <w:link w:val="Nagwek"/>
    <w:rsid w:val="00436C16"/>
    <w:rPr>
      <w:rFonts w:ascii="Verdana" w:eastAsia="Times New Roman" w:hAnsi="Verdana" w:cs="Verdana"/>
      <w:b/>
      <w:bCs/>
      <w:caps/>
      <w:kern w:val="1"/>
      <w:sz w:val="18"/>
      <w:szCs w:val="24"/>
      <w:lang w:eastAsia="zh-CN"/>
    </w:rPr>
  </w:style>
  <w:style w:type="paragraph" w:customStyle="1" w:styleId="ZnakZnakZnak">
    <w:name w:val="Znak Znak Znak"/>
    <w:basedOn w:val="Normalny"/>
    <w:rsid w:val="00436C16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character" w:customStyle="1" w:styleId="WW8Num2z0">
    <w:name w:val="WW8Num2z0"/>
    <w:rsid w:val="00436C16"/>
    <w:rPr>
      <w:rFonts w:ascii="Wingdings 2" w:hAnsi="Wingdings 2" w:cs="OpenSymbol"/>
    </w:rPr>
  </w:style>
  <w:style w:type="character" w:customStyle="1" w:styleId="WW8Num2z1">
    <w:name w:val="WW8Num2z1"/>
    <w:rsid w:val="00436C16"/>
    <w:rPr>
      <w:rFonts w:ascii="OpenSymbol" w:hAnsi="OpenSymbol" w:cs="OpenSymbol"/>
    </w:rPr>
  </w:style>
  <w:style w:type="character" w:customStyle="1" w:styleId="WW8Num3z0">
    <w:name w:val="WW8Num3z0"/>
    <w:rsid w:val="00436C16"/>
    <w:rPr>
      <w:rFonts w:ascii="Wingdings 2" w:hAnsi="Wingdings 2" w:cs="OpenSymbol"/>
    </w:rPr>
  </w:style>
  <w:style w:type="character" w:customStyle="1" w:styleId="WW8Num3z1">
    <w:name w:val="WW8Num3z1"/>
    <w:rsid w:val="00436C16"/>
    <w:rPr>
      <w:rFonts w:ascii="OpenSymbol" w:hAnsi="OpenSymbol" w:cs="OpenSymbol"/>
    </w:rPr>
  </w:style>
  <w:style w:type="character" w:customStyle="1" w:styleId="Absatz-Standardschriftart">
    <w:name w:val="Absatz-Standardschriftart"/>
    <w:rsid w:val="00436C16"/>
  </w:style>
  <w:style w:type="character" w:customStyle="1" w:styleId="WW-Absatz-Standardschriftart">
    <w:name w:val="WW-Absatz-Standardschriftart"/>
    <w:rsid w:val="00436C16"/>
  </w:style>
  <w:style w:type="character" w:customStyle="1" w:styleId="WW-Absatz-Standardschriftart1">
    <w:name w:val="WW-Absatz-Standardschriftart1"/>
    <w:rsid w:val="00436C16"/>
  </w:style>
  <w:style w:type="character" w:customStyle="1" w:styleId="WW-Absatz-Standardschriftart11">
    <w:name w:val="WW-Absatz-Standardschriftart11"/>
    <w:rsid w:val="00436C16"/>
  </w:style>
  <w:style w:type="character" w:customStyle="1" w:styleId="WW8Num4z0">
    <w:name w:val="WW8Num4z0"/>
    <w:rsid w:val="00436C16"/>
    <w:rPr>
      <w:rFonts w:ascii="Wingdings 2" w:hAnsi="Wingdings 2" w:cs="OpenSymbol"/>
    </w:rPr>
  </w:style>
  <w:style w:type="character" w:customStyle="1" w:styleId="WW8Num4z1">
    <w:name w:val="WW8Num4z1"/>
    <w:rsid w:val="00436C16"/>
    <w:rPr>
      <w:rFonts w:ascii="OpenSymbol" w:hAnsi="OpenSymbol" w:cs="OpenSymbol"/>
    </w:rPr>
  </w:style>
  <w:style w:type="character" w:customStyle="1" w:styleId="Domylnaczcionkaakapitu1">
    <w:name w:val="Domyślna czcionka akapitu1"/>
    <w:rsid w:val="00436C16"/>
  </w:style>
  <w:style w:type="character" w:styleId="Hipercze">
    <w:name w:val="Hyperlink"/>
    <w:rsid w:val="00436C16"/>
    <w:rPr>
      <w:color w:val="0000FF"/>
      <w:u w:val="single"/>
    </w:rPr>
  </w:style>
  <w:style w:type="character" w:customStyle="1" w:styleId="Symbolewypunktowania">
    <w:name w:val="Symbole wypunktowania"/>
    <w:rsid w:val="00436C16"/>
    <w:rPr>
      <w:rFonts w:ascii="OpenSymbol" w:eastAsia="OpenSymbol" w:hAnsi="OpenSymbol" w:cs="OpenSymbol"/>
    </w:rPr>
  </w:style>
  <w:style w:type="character" w:styleId="Pogrubienie">
    <w:name w:val="Strong"/>
    <w:qFormat/>
    <w:rsid w:val="00436C16"/>
    <w:rPr>
      <w:b/>
      <w:bCs/>
    </w:rPr>
  </w:style>
  <w:style w:type="character" w:customStyle="1" w:styleId="Znakinumeracji">
    <w:name w:val="Znaki numeracji"/>
    <w:rsid w:val="00436C16"/>
  </w:style>
  <w:style w:type="paragraph" w:customStyle="1" w:styleId="Nagwek20">
    <w:name w:val="Nagłówek2"/>
    <w:basedOn w:val="Normalny"/>
    <w:next w:val="Podtytu"/>
    <w:rsid w:val="00436C16"/>
    <w:pPr>
      <w:jc w:val="center"/>
    </w:pPr>
    <w:rPr>
      <w:b/>
      <w:caps/>
      <w:sz w:val="36"/>
    </w:rPr>
  </w:style>
  <w:style w:type="paragraph" w:styleId="Podtytu">
    <w:name w:val="Subtitle"/>
    <w:basedOn w:val="Nagwek"/>
    <w:next w:val="Tekstpodstawowy"/>
    <w:link w:val="PodtytuZnak"/>
    <w:qFormat/>
    <w:rsid w:val="00436C16"/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36C16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styleId="Lista">
    <w:name w:val="List"/>
    <w:basedOn w:val="Tekstpodstawowy"/>
    <w:rsid w:val="00436C16"/>
    <w:rPr>
      <w:rFonts w:cs="Lohit Hindi"/>
    </w:rPr>
  </w:style>
  <w:style w:type="paragraph" w:styleId="Legenda">
    <w:name w:val="caption"/>
    <w:basedOn w:val="Normalny"/>
    <w:qFormat/>
    <w:rsid w:val="00436C1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436C16"/>
    <w:pPr>
      <w:suppressLineNumbers/>
    </w:pPr>
    <w:rPr>
      <w:rFonts w:cs="Lohit Hindi"/>
    </w:rPr>
  </w:style>
  <w:style w:type="paragraph" w:customStyle="1" w:styleId="Legenda1">
    <w:name w:val="Legenda1"/>
    <w:basedOn w:val="Normalny"/>
    <w:rsid w:val="00436C16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436C1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43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6C16"/>
    <w:rPr>
      <w:rFonts w:ascii="Tahoma" w:eastAsia="Times New Roman" w:hAnsi="Tahoma" w:cs="Times New Roman"/>
      <w:sz w:val="18"/>
      <w:szCs w:val="24"/>
      <w:lang w:eastAsia="zh-CN"/>
    </w:rPr>
  </w:style>
  <w:style w:type="paragraph" w:customStyle="1" w:styleId="Zawartotabeli">
    <w:name w:val="Zawartość tabeli"/>
    <w:basedOn w:val="Normalny"/>
    <w:rsid w:val="00436C16"/>
    <w:pPr>
      <w:suppressLineNumbers/>
      <w:spacing w:before="57" w:after="57"/>
    </w:pPr>
  </w:style>
  <w:style w:type="paragraph" w:customStyle="1" w:styleId="Nagwektabeli">
    <w:name w:val="Nagłówek tabeli"/>
    <w:basedOn w:val="Zawartotabeli"/>
    <w:rsid w:val="00436C16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436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C16"/>
    <w:rPr>
      <w:rFonts w:ascii="Tahoma" w:eastAsia="Times New Roman" w:hAnsi="Tahoma" w:cs="Times New Roman"/>
      <w:sz w:val="18"/>
      <w:szCs w:val="24"/>
      <w:lang w:eastAsia="zh-CN"/>
    </w:rPr>
  </w:style>
  <w:style w:type="character" w:styleId="Numerstrony">
    <w:name w:val="page number"/>
    <w:basedOn w:val="Domylnaczcionkaakapitu"/>
    <w:rsid w:val="00436C16"/>
  </w:style>
  <w:style w:type="paragraph" w:styleId="Tekstpodstawowywcity2">
    <w:name w:val="Body Text Indent 2"/>
    <w:basedOn w:val="Normalny"/>
    <w:link w:val="Tekstpodstawowywcity2Znak"/>
    <w:rsid w:val="00436C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36C16"/>
    <w:rPr>
      <w:rFonts w:ascii="Tahoma" w:eastAsia="Times New Roman" w:hAnsi="Tahoma" w:cs="Times New Roman"/>
      <w:sz w:val="18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436C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6C16"/>
    <w:rPr>
      <w:rFonts w:ascii="Tahoma" w:eastAsia="Times New Roman" w:hAnsi="Tahoma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436C16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rsid w:val="00436C1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  <w:szCs w:val="20"/>
    </w:rPr>
  </w:style>
  <w:style w:type="paragraph" w:customStyle="1" w:styleId="ZnakZnak1Znak">
    <w:name w:val="Znak Znak1 Znak"/>
    <w:basedOn w:val="Normalny"/>
    <w:rsid w:val="00436C16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Znak">
    <w:name w:val="Znak"/>
    <w:basedOn w:val="Normalny"/>
    <w:rsid w:val="00436C16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Default">
    <w:name w:val="Default"/>
    <w:rsid w:val="00436C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436C16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western">
    <w:name w:val="western"/>
    <w:basedOn w:val="Normalny"/>
    <w:rsid w:val="00436C16"/>
    <w:pPr>
      <w:suppressAutoHyphens w:val="0"/>
      <w:spacing w:before="100" w:line="240" w:lineRule="auto"/>
    </w:pPr>
    <w:rPr>
      <w:rFonts w:ascii="Times New Roman" w:hAnsi="Times New Roman"/>
      <w:sz w:val="24"/>
      <w:lang w:eastAsia="pl-PL"/>
    </w:rPr>
  </w:style>
  <w:style w:type="paragraph" w:customStyle="1" w:styleId="ZnakZnakZnakZnakZnakZnak">
    <w:name w:val="Znak Znak Znak Znak Znak Znak"/>
    <w:basedOn w:val="Normalny"/>
    <w:rsid w:val="00436C16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rsid w:val="00436C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6C16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rsid w:val="00436C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C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36C16"/>
    <w:rPr>
      <w:rFonts w:ascii="Tahoma" w:eastAsia="Times New Roman" w:hAnsi="Tahoma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43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6C16"/>
    <w:rPr>
      <w:rFonts w:ascii="Tahoma" w:eastAsia="Times New Roman" w:hAnsi="Tahoma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36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16"/>
    <w:pPr>
      <w:suppressAutoHyphens/>
      <w:spacing w:after="0" w:line="288" w:lineRule="auto"/>
    </w:pPr>
    <w:rPr>
      <w:rFonts w:ascii="Tahoma" w:eastAsia="Times New Roman" w:hAnsi="Tahoma" w:cs="Times New Roman"/>
      <w:sz w:val="1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36C16"/>
    <w:pPr>
      <w:keepNext/>
      <w:tabs>
        <w:tab w:val="num" w:pos="0"/>
      </w:tabs>
      <w:spacing w:before="283" w:after="113"/>
      <w:outlineLvl w:val="0"/>
    </w:pPr>
    <w:rPr>
      <w:b/>
      <w:kern w:val="1"/>
      <w:sz w:val="22"/>
    </w:rPr>
  </w:style>
  <w:style w:type="paragraph" w:styleId="Nagwek2">
    <w:name w:val="heading 2"/>
    <w:basedOn w:val="Tekstpodstawowy"/>
    <w:next w:val="Tekstpodstawowy"/>
    <w:link w:val="Nagwek2Znak"/>
    <w:qFormat/>
    <w:rsid w:val="00436C16"/>
    <w:pPr>
      <w:outlineLvl w:val="1"/>
    </w:pPr>
    <w:rPr>
      <w:bCs/>
      <w:iCs/>
    </w:rPr>
  </w:style>
  <w:style w:type="paragraph" w:styleId="Nagwek3">
    <w:name w:val="heading 3"/>
    <w:basedOn w:val="Tekstpodstawowy"/>
    <w:next w:val="Tekstpodstawowy"/>
    <w:link w:val="Nagwek3Znak"/>
    <w:qFormat/>
    <w:rsid w:val="00436C16"/>
    <w:pPr>
      <w:tabs>
        <w:tab w:val="num" w:pos="567"/>
      </w:tabs>
      <w:ind w:left="567" w:hanging="28"/>
      <w:outlineLvl w:val="2"/>
    </w:pPr>
    <w:rPr>
      <w:bCs/>
    </w:rPr>
  </w:style>
  <w:style w:type="paragraph" w:styleId="Nagwek4">
    <w:name w:val="heading 4"/>
    <w:basedOn w:val="Tekstpodstawowy"/>
    <w:next w:val="Tekstpodstawowy"/>
    <w:link w:val="Nagwek4Znak"/>
    <w:qFormat/>
    <w:rsid w:val="00436C16"/>
    <w:pPr>
      <w:tabs>
        <w:tab w:val="num" w:pos="1723"/>
      </w:tabs>
      <w:ind w:left="1723" w:hanging="283"/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436C16"/>
    <w:pPr>
      <w:tabs>
        <w:tab w:val="num" w:pos="1134"/>
      </w:tabs>
      <w:ind w:left="1134" w:hanging="284"/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436C16"/>
    <w:pPr>
      <w:tabs>
        <w:tab w:val="num" w:pos="0"/>
      </w:tabs>
      <w:ind w:left="1152" w:hanging="1152"/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436C16"/>
    <w:pPr>
      <w:tabs>
        <w:tab w:val="num" w:pos="0"/>
      </w:tabs>
      <w:ind w:left="1296" w:hanging="1296"/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436C16"/>
    <w:pPr>
      <w:tabs>
        <w:tab w:val="num" w:pos="0"/>
      </w:tabs>
      <w:ind w:left="1440" w:hanging="1440"/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436C16"/>
    <w:pPr>
      <w:tabs>
        <w:tab w:val="num" w:pos="0"/>
      </w:tabs>
      <w:ind w:left="1584" w:hanging="1584"/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C16"/>
    <w:rPr>
      <w:rFonts w:ascii="Tahoma" w:eastAsia="Times New Roman" w:hAnsi="Tahoma" w:cs="Times New Roman"/>
      <w:b/>
      <w:kern w:val="1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36C16"/>
    <w:rPr>
      <w:rFonts w:ascii="Tahoma" w:eastAsia="Times New Roman" w:hAnsi="Tahoma" w:cs="Times New Roman"/>
      <w:bCs/>
      <w:iCs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36C16"/>
    <w:rPr>
      <w:rFonts w:ascii="Tahoma" w:eastAsia="Times New Roman" w:hAnsi="Tahoma" w:cs="Times New Roman"/>
      <w:bCs/>
      <w:sz w:val="1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36C16"/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36C16"/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36C16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436C16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436C16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436C16"/>
    <w:rPr>
      <w:rFonts w:ascii="Verdana" w:eastAsia="Times New Roman" w:hAnsi="Verdana" w:cs="Verdana"/>
      <w:b/>
      <w:bCs/>
      <w:caps/>
      <w:kern w:val="1"/>
      <w:sz w:val="14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436C16"/>
    <w:pPr>
      <w:spacing w:before="113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6C16"/>
    <w:rPr>
      <w:rFonts w:ascii="Tahoma" w:eastAsia="Times New Roman" w:hAnsi="Tahoma" w:cs="Times New Roman"/>
      <w:sz w:val="18"/>
      <w:szCs w:val="24"/>
      <w:lang w:eastAsia="zh-CN"/>
    </w:rPr>
  </w:style>
  <w:style w:type="paragraph" w:styleId="Nagwek">
    <w:name w:val="header"/>
    <w:basedOn w:val="Normalny"/>
    <w:next w:val="Normalny"/>
    <w:link w:val="NagwekZnak"/>
    <w:rsid w:val="00436C16"/>
    <w:pPr>
      <w:spacing w:line="480" w:lineRule="auto"/>
      <w:jc w:val="center"/>
    </w:pPr>
    <w:rPr>
      <w:rFonts w:ascii="Verdana" w:hAnsi="Verdana" w:cs="Verdana"/>
      <w:b/>
      <w:bCs/>
      <w:caps/>
      <w:kern w:val="1"/>
    </w:rPr>
  </w:style>
  <w:style w:type="character" w:customStyle="1" w:styleId="NagwekZnak">
    <w:name w:val="Nagłówek Znak"/>
    <w:basedOn w:val="Domylnaczcionkaakapitu"/>
    <w:link w:val="Nagwek"/>
    <w:rsid w:val="00436C16"/>
    <w:rPr>
      <w:rFonts w:ascii="Verdana" w:eastAsia="Times New Roman" w:hAnsi="Verdana" w:cs="Verdana"/>
      <w:b/>
      <w:bCs/>
      <w:caps/>
      <w:kern w:val="1"/>
      <w:sz w:val="18"/>
      <w:szCs w:val="24"/>
      <w:lang w:eastAsia="zh-CN"/>
    </w:rPr>
  </w:style>
  <w:style w:type="paragraph" w:customStyle="1" w:styleId="ZnakZnakZnak">
    <w:name w:val="Znak Znak Znak"/>
    <w:basedOn w:val="Normalny"/>
    <w:rsid w:val="00436C16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character" w:customStyle="1" w:styleId="WW8Num2z0">
    <w:name w:val="WW8Num2z0"/>
    <w:rsid w:val="00436C16"/>
    <w:rPr>
      <w:rFonts w:ascii="Wingdings 2" w:hAnsi="Wingdings 2" w:cs="OpenSymbol"/>
    </w:rPr>
  </w:style>
  <w:style w:type="character" w:customStyle="1" w:styleId="WW8Num2z1">
    <w:name w:val="WW8Num2z1"/>
    <w:rsid w:val="00436C16"/>
    <w:rPr>
      <w:rFonts w:ascii="OpenSymbol" w:hAnsi="OpenSymbol" w:cs="OpenSymbol"/>
    </w:rPr>
  </w:style>
  <w:style w:type="character" w:customStyle="1" w:styleId="WW8Num3z0">
    <w:name w:val="WW8Num3z0"/>
    <w:rsid w:val="00436C16"/>
    <w:rPr>
      <w:rFonts w:ascii="Wingdings 2" w:hAnsi="Wingdings 2" w:cs="OpenSymbol"/>
    </w:rPr>
  </w:style>
  <w:style w:type="character" w:customStyle="1" w:styleId="WW8Num3z1">
    <w:name w:val="WW8Num3z1"/>
    <w:rsid w:val="00436C16"/>
    <w:rPr>
      <w:rFonts w:ascii="OpenSymbol" w:hAnsi="OpenSymbol" w:cs="OpenSymbol"/>
    </w:rPr>
  </w:style>
  <w:style w:type="character" w:customStyle="1" w:styleId="Absatz-Standardschriftart">
    <w:name w:val="Absatz-Standardschriftart"/>
    <w:rsid w:val="00436C16"/>
  </w:style>
  <w:style w:type="character" w:customStyle="1" w:styleId="WW-Absatz-Standardschriftart">
    <w:name w:val="WW-Absatz-Standardschriftart"/>
    <w:rsid w:val="00436C16"/>
  </w:style>
  <w:style w:type="character" w:customStyle="1" w:styleId="WW-Absatz-Standardschriftart1">
    <w:name w:val="WW-Absatz-Standardschriftart1"/>
    <w:rsid w:val="00436C16"/>
  </w:style>
  <w:style w:type="character" w:customStyle="1" w:styleId="WW-Absatz-Standardschriftart11">
    <w:name w:val="WW-Absatz-Standardschriftart11"/>
    <w:rsid w:val="00436C16"/>
  </w:style>
  <w:style w:type="character" w:customStyle="1" w:styleId="WW8Num4z0">
    <w:name w:val="WW8Num4z0"/>
    <w:rsid w:val="00436C16"/>
    <w:rPr>
      <w:rFonts w:ascii="Wingdings 2" w:hAnsi="Wingdings 2" w:cs="OpenSymbol"/>
    </w:rPr>
  </w:style>
  <w:style w:type="character" w:customStyle="1" w:styleId="WW8Num4z1">
    <w:name w:val="WW8Num4z1"/>
    <w:rsid w:val="00436C16"/>
    <w:rPr>
      <w:rFonts w:ascii="OpenSymbol" w:hAnsi="OpenSymbol" w:cs="OpenSymbol"/>
    </w:rPr>
  </w:style>
  <w:style w:type="character" w:customStyle="1" w:styleId="Domylnaczcionkaakapitu1">
    <w:name w:val="Domyślna czcionka akapitu1"/>
    <w:rsid w:val="00436C16"/>
  </w:style>
  <w:style w:type="character" w:styleId="Hipercze">
    <w:name w:val="Hyperlink"/>
    <w:rsid w:val="00436C16"/>
    <w:rPr>
      <w:color w:val="0000FF"/>
      <w:u w:val="single"/>
    </w:rPr>
  </w:style>
  <w:style w:type="character" w:customStyle="1" w:styleId="Symbolewypunktowania">
    <w:name w:val="Symbole wypunktowania"/>
    <w:rsid w:val="00436C16"/>
    <w:rPr>
      <w:rFonts w:ascii="OpenSymbol" w:eastAsia="OpenSymbol" w:hAnsi="OpenSymbol" w:cs="OpenSymbol"/>
    </w:rPr>
  </w:style>
  <w:style w:type="character" w:styleId="Pogrubienie">
    <w:name w:val="Strong"/>
    <w:qFormat/>
    <w:rsid w:val="00436C16"/>
    <w:rPr>
      <w:b/>
      <w:bCs/>
    </w:rPr>
  </w:style>
  <w:style w:type="character" w:customStyle="1" w:styleId="Znakinumeracji">
    <w:name w:val="Znaki numeracji"/>
    <w:rsid w:val="00436C16"/>
  </w:style>
  <w:style w:type="paragraph" w:customStyle="1" w:styleId="Nagwek20">
    <w:name w:val="Nagłówek2"/>
    <w:basedOn w:val="Normalny"/>
    <w:next w:val="Podtytu"/>
    <w:rsid w:val="00436C16"/>
    <w:pPr>
      <w:jc w:val="center"/>
    </w:pPr>
    <w:rPr>
      <w:b/>
      <w:caps/>
      <w:sz w:val="36"/>
    </w:rPr>
  </w:style>
  <w:style w:type="paragraph" w:styleId="Podtytu">
    <w:name w:val="Subtitle"/>
    <w:basedOn w:val="Nagwek"/>
    <w:next w:val="Tekstpodstawowy"/>
    <w:link w:val="PodtytuZnak"/>
    <w:qFormat/>
    <w:rsid w:val="00436C16"/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36C16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styleId="Lista">
    <w:name w:val="List"/>
    <w:basedOn w:val="Tekstpodstawowy"/>
    <w:rsid w:val="00436C16"/>
    <w:rPr>
      <w:rFonts w:cs="Lohit Hindi"/>
    </w:rPr>
  </w:style>
  <w:style w:type="paragraph" w:styleId="Legenda">
    <w:name w:val="caption"/>
    <w:basedOn w:val="Normalny"/>
    <w:qFormat/>
    <w:rsid w:val="00436C1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436C16"/>
    <w:pPr>
      <w:suppressLineNumbers/>
    </w:pPr>
    <w:rPr>
      <w:rFonts w:cs="Lohit Hindi"/>
    </w:rPr>
  </w:style>
  <w:style w:type="paragraph" w:customStyle="1" w:styleId="Legenda1">
    <w:name w:val="Legenda1"/>
    <w:basedOn w:val="Normalny"/>
    <w:rsid w:val="00436C16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436C1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43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6C16"/>
    <w:rPr>
      <w:rFonts w:ascii="Tahoma" w:eastAsia="Times New Roman" w:hAnsi="Tahoma" w:cs="Times New Roman"/>
      <w:sz w:val="18"/>
      <w:szCs w:val="24"/>
      <w:lang w:eastAsia="zh-CN"/>
    </w:rPr>
  </w:style>
  <w:style w:type="paragraph" w:customStyle="1" w:styleId="Zawartotabeli">
    <w:name w:val="Zawartość tabeli"/>
    <w:basedOn w:val="Normalny"/>
    <w:rsid w:val="00436C16"/>
    <w:pPr>
      <w:suppressLineNumbers/>
      <w:spacing w:before="57" w:after="57"/>
    </w:pPr>
  </w:style>
  <w:style w:type="paragraph" w:customStyle="1" w:styleId="Nagwektabeli">
    <w:name w:val="Nagłówek tabeli"/>
    <w:basedOn w:val="Zawartotabeli"/>
    <w:rsid w:val="00436C16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436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C16"/>
    <w:rPr>
      <w:rFonts w:ascii="Tahoma" w:eastAsia="Times New Roman" w:hAnsi="Tahoma" w:cs="Times New Roman"/>
      <w:sz w:val="18"/>
      <w:szCs w:val="24"/>
      <w:lang w:eastAsia="zh-CN"/>
    </w:rPr>
  </w:style>
  <w:style w:type="character" w:styleId="Numerstrony">
    <w:name w:val="page number"/>
    <w:basedOn w:val="Domylnaczcionkaakapitu"/>
    <w:rsid w:val="00436C16"/>
  </w:style>
  <w:style w:type="paragraph" w:styleId="Tekstpodstawowywcity2">
    <w:name w:val="Body Text Indent 2"/>
    <w:basedOn w:val="Normalny"/>
    <w:link w:val="Tekstpodstawowywcity2Znak"/>
    <w:rsid w:val="00436C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36C16"/>
    <w:rPr>
      <w:rFonts w:ascii="Tahoma" w:eastAsia="Times New Roman" w:hAnsi="Tahoma" w:cs="Times New Roman"/>
      <w:sz w:val="18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436C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6C16"/>
    <w:rPr>
      <w:rFonts w:ascii="Tahoma" w:eastAsia="Times New Roman" w:hAnsi="Tahoma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436C16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rsid w:val="00436C1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  <w:szCs w:val="20"/>
    </w:rPr>
  </w:style>
  <w:style w:type="paragraph" w:customStyle="1" w:styleId="ZnakZnak1Znak">
    <w:name w:val="Znak Znak1 Znak"/>
    <w:basedOn w:val="Normalny"/>
    <w:rsid w:val="00436C16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Znak">
    <w:name w:val="Znak"/>
    <w:basedOn w:val="Normalny"/>
    <w:rsid w:val="00436C16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Default">
    <w:name w:val="Default"/>
    <w:rsid w:val="00436C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436C16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western">
    <w:name w:val="western"/>
    <w:basedOn w:val="Normalny"/>
    <w:rsid w:val="00436C16"/>
    <w:pPr>
      <w:suppressAutoHyphens w:val="0"/>
      <w:spacing w:before="100" w:line="240" w:lineRule="auto"/>
    </w:pPr>
    <w:rPr>
      <w:rFonts w:ascii="Times New Roman" w:hAnsi="Times New Roman"/>
      <w:sz w:val="24"/>
      <w:lang w:eastAsia="pl-PL"/>
    </w:rPr>
  </w:style>
  <w:style w:type="paragraph" w:customStyle="1" w:styleId="ZnakZnakZnakZnakZnakZnak">
    <w:name w:val="Znak Znak Znak Znak Znak Znak"/>
    <w:basedOn w:val="Normalny"/>
    <w:rsid w:val="00436C16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rsid w:val="00436C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6C16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rsid w:val="00436C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C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36C16"/>
    <w:rPr>
      <w:rFonts w:ascii="Tahoma" w:eastAsia="Times New Roman" w:hAnsi="Tahoma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43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6C16"/>
    <w:rPr>
      <w:rFonts w:ascii="Tahoma" w:eastAsia="Times New Roman" w:hAnsi="Tahoma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3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zawierc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szpitalzawier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zawierci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9201-B5E7-42A6-96B9-9D8FA188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6021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24</cp:revision>
  <cp:lastPrinted>2018-10-02T10:04:00Z</cp:lastPrinted>
  <dcterms:created xsi:type="dcterms:W3CDTF">2018-09-28T09:34:00Z</dcterms:created>
  <dcterms:modified xsi:type="dcterms:W3CDTF">2018-10-04T12:53:00Z</dcterms:modified>
</cp:coreProperties>
</file>