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3F9" w:rsidRPr="00CC13F9" w:rsidRDefault="00CC13F9" w:rsidP="00CC13F9">
      <w:pPr>
        <w:spacing w:after="0"/>
      </w:pPr>
      <w:r w:rsidRPr="00CC13F9">
        <w:t xml:space="preserve">Ogłoszenie nr 651014-N-2018 z dnia 2018-11-21 r. </w:t>
      </w:r>
    </w:p>
    <w:p w:rsidR="00CC13F9" w:rsidRPr="00CC13F9" w:rsidRDefault="00CC13F9" w:rsidP="00CC13F9">
      <w:pPr>
        <w:spacing w:after="0"/>
      </w:pPr>
      <w:r w:rsidRPr="00CC13F9">
        <w:t>Szpital Powiatowy w Zawierciu: Dostawę odzieży ochronnej– 3 pakiety</w:t>
      </w:r>
      <w:r w:rsidRPr="00CC13F9">
        <w:br/>
        <w:t xml:space="preserve">OGŁOSZENIE O ZAMÓWIENIU - Dostawy </w:t>
      </w:r>
    </w:p>
    <w:p w:rsidR="00CC13F9" w:rsidRPr="00CC13F9" w:rsidRDefault="00CC13F9" w:rsidP="00CC13F9">
      <w:pPr>
        <w:spacing w:after="0"/>
      </w:pPr>
      <w:r w:rsidRPr="00CC13F9">
        <w:rPr>
          <w:b/>
          <w:bCs/>
        </w:rPr>
        <w:t>Zamieszczanie ogłoszenia:</w:t>
      </w:r>
      <w:r w:rsidRPr="00CC13F9">
        <w:t xml:space="preserve"> Zamieszczanie obowiązkowe </w:t>
      </w:r>
    </w:p>
    <w:p w:rsidR="00CC13F9" w:rsidRPr="00CC13F9" w:rsidRDefault="00CC13F9" w:rsidP="00CC13F9">
      <w:pPr>
        <w:spacing w:after="0"/>
      </w:pPr>
      <w:r w:rsidRPr="00CC13F9">
        <w:rPr>
          <w:b/>
          <w:bCs/>
        </w:rPr>
        <w:t>Ogłoszenie dotyczy:</w:t>
      </w:r>
      <w:r w:rsidRPr="00CC13F9">
        <w:t xml:space="preserve"> Zamówienia publicznego </w:t>
      </w:r>
    </w:p>
    <w:p w:rsidR="00CC13F9" w:rsidRPr="00CC13F9" w:rsidRDefault="00CC13F9" w:rsidP="00CC13F9">
      <w:pPr>
        <w:spacing w:after="0"/>
      </w:pPr>
      <w:r w:rsidRPr="00CC13F9">
        <w:rPr>
          <w:b/>
          <w:bCs/>
        </w:rPr>
        <w:t xml:space="preserve">Zamówienie dotyczy projektu lub programu współfinansowanego ze środków Unii Europejskiej </w:t>
      </w:r>
    </w:p>
    <w:p w:rsidR="00CC13F9" w:rsidRPr="00CC13F9" w:rsidRDefault="00CC13F9" w:rsidP="00CC13F9">
      <w:pPr>
        <w:spacing w:after="0"/>
      </w:pPr>
      <w:r w:rsidRPr="00CC13F9">
        <w:t xml:space="preserve">Nie </w:t>
      </w:r>
    </w:p>
    <w:p w:rsidR="00CC13F9" w:rsidRDefault="00CC13F9" w:rsidP="00CC13F9">
      <w:pPr>
        <w:spacing w:after="0"/>
      </w:pPr>
      <w:r w:rsidRPr="00CC13F9">
        <w:rPr>
          <w:b/>
          <w:bCs/>
        </w:rPr>
        <w:t>Nazwa projektu lub programu</w:t>
      </w:r>
      <w:r w:rsidRPr="00CC13F9">
        <w:t xml:space="preserve"> </w:t>
      </w:r>
      <w:r w:rsidRPr="00CC13F9">
        <w:br/>
      </w:r>
      <w:r w:rsidRPr="00CC13F9">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C13F9" w:rsidRPr="00CC13F9" w:rsidRDefault="00CC13F9" w:rsidP="00CC13F9">
      <w:pPr>
        <w:spacing w:after="0"/>
      </w:pPr>
      <w:r w:rsidRPr="00CC13F9">
        <w:t xml:space="preserve">Nie </w:t>
      </w:r>
    </w:p>
    <w:p w:rsidR="00CC13F9" w:rsidRPr="00CC13F9" w:rsidRDefault="00CC13F9" w:rsidP="00CC13F9">
      <w:pPr>
        <w:spacing w:after="0"/>
      </w:pPr>
      <w:r w:rsidRPr="00CC13F9">
        <w:t xml:space="preserve">Należy podać minimalny procentowy wskaźnik zatrudnienia osób należących do jednej lub więcej kategorii, o których mowa w art. 22 ust. 2 ustawy </w:t>
      </w:r>
      <w:proofErr w:type="spellStart"/>
      <w:r w:rsidRPr="00CC13F9">
        <w:t>Pzp</w:t>
      </w:r>
      <w:proofErr w:type="spellEnd"/>
      <w:r w:rsidRPr="00CC13F9">
        <w:t xml:space="preserve">, nie mniejszy niż 30%, osób zatrudnionych przez zakłady pracy chronionej lub wykonawców albo ich jednostki (w %) </w:t>
      </w:r>
      <w:r w:rsidRPr="00CC13F9">
        <w:br/>
      </w:r>
    </w:p>
    <w:p w:rsidR="00CC13F9" w:rsidRPr="00CC13F9" w:rsidRDefault="00CC13F9" w:rsidP="00CC13F9">
      <w:pPr>
        <w:spacing w:after="0"/>
      </w:pPr>
      <w:r w:rsidRPr="00CC13F9">
        <w:rPr>
          <w:u w:val="single"/>
        </w:rPr>
        <w:t>SEKCJA I: ZAMAWIAJĄCY</w:t>
      </w:r>
      <w:r w:rsidRPr="00CC13F9">
        <w:t xml:space="preserve"> </w:t>
      </w:r>
    </w:p>
    <w:p w:rsidR="00CC13F9" w:rsidRPr="00CC13F9" w:rsidRDefault="00CC13F9" w:rsidP="00CC13F9">
      <w:pPr>
        <w:spacing w:after="0"/>
      </w:pPr>
      <w:r w:rsidRPr="00CC13F9">
        <w:rPr>
          <w:b/>
          <w:bCs/>
        </w:rPr>
        <w:t xml:space="preserve">Postępowanie przeprowadza centralny zamawiający </w:t>
      </w:r>
    </w:p>
    <w:p w:rsidR="00CC13F9" w:rsidRPr="00CC13F9" w:rsidRDefault="00CC13F9" w:rsidP="00CC13F9">
      <w:pPr>
        <w:spacing w:after="0"/>
      </w:pPr>
      <w:r w:rsidRPr="00CC13F9">
        <w:t xml:space="preserve">Nie </w:t>
      </w:r>
    </w:p>
    <w:p w:rsidR="00CC13F9" w:rsidRPr="00CC13F9" w:rsidRDefault="00CC13F9" w:rsidP="00CC13F9">
      <w:pPr>
        <w:spacing w:after="0"/>
      </w:pPr>
      <w:r w:rsidRPr="00CC13F9">
        <w:rPr>
          <w:b/>
          <w:bCs/>
        </w:rPr>
        <w:t xml:space="preserve">Postępowanie przeprowadza podmiot, któremu zamawiający powierzył/powierzyli przeprowadzenie postępowania </w:t>
      </w:r>
    </w:p>
    <w:p w:rsidR="00CC13F9" w:rsidRPr="00CC13F9" w:rsidRDefault="00CC13F9" w:rsidP="00CC13F9">
      <w:pPr>
        <w:spacing w:after="0"/>
      </w:pPr>
      <w:r w:rsidRPr="00CC13F9">
        <w:t xml:space="preserve">Nie </w:t>
      </w:r>
    </w:p>
    <w:p w:rsidR="00CC13F9" w:rsidRPr="00CC13F9" w:rsidRDefault="00CC13F9" w:rsidP="00CC13F9">
      <w:pPr>
        <w:spacing w:after="0"/>
      </w:pPr>
      <w:r w:rsidRPr="00CC13F9">
        <w:rPr>
          <w:b/>
          <w:bCs/>
        </w:rPr>
        <w:t>Informacje na temat podmiotu któremu zamawiający powierzył/powierzyli prowadzenie postępowania:</w:t>
      </w:r>
      <w:r w:rsidRPr="00CC13F9">
        <w:t xml:space="preserve"> </w:t>
      </w:r>
      <w:r w:rsidRPr="00CC13F9">
        <w:br/>
      </w:r>
      <w:r w:rsidRPr="00CC13F9">
        <w:rPr>
          <w:b/>
          <w:bCs/>
        </w:rPr>
        <w:t>Postępowanie jest przeprowadzane wspólnie przez zamawiających</w:t>
      </w:r>
      <w:r w:rsidRPr="00CC13F9">
        <w:t xml:space="preserve"> </w:t>
      </w:r>
    </w:p>
    <w:p w:rsidR="00CC13F9" w:rsidRPr="00CC13F9" w:rsidRDefault="00CC13F9" w:rsidP="00CC13F9">
      <w:pPr>
        <w:spacing w:after="0"/>
      </w:pPr>
      <w:r w:rsidRPr="00CC13F9">
        <w:t xml:space="preserve">Nie </w:t>
      </w:r>
    </w:p>
    <w:p w:rsidR="00CC13F9" w:rsidRPr="00CC13F9" w:rsidRDefault="00CC13F9" w:rsidP="00CC13F9">
      <w:pPr>
        <w:spacing w:after="0"/>
      </w:pPr>
      <w:r w:rsidRPr="00CC13F9">
        <w:t>Jeżeli tak, należy wymienić zamawiających, którzy wspólnie przeprowadzają postępowanie oraz podać adresy ich siedzib, krajowe numery identyfikacyjne oraz osoby do kontaktó</w:t>
      </w:r>
      <w:r>
        <w:t xml:space="preserve">w wraz z danymi do kontaktów: </w:t>
      </w:r>
      <w:r>
        <w:br/>
      </w:r>
      <w:r w:rsidRPr="00CC13F9">
        <w:rPr>
          <w:b/>
          <w:bCs/>
        </w:rPr>
        <w:t xml:space="preserve">Postępowanie jest przeprowadzane wspólnie z zamawiającymi z innych państw członkowskich Unii Europejskiej </w:t>
      </w:r>
    </w:p>
    <w:p w:rsidR="00CC13F9" w:rsidRPr="00CC13F9" w:rsidRDefault="00CC13F9" w:rsidP="00CC13F9">
      <w:pPr>
        <w:spacing w:after="0"/>
      </w:pPr>
      <w:r w:rsidRPr="00CC13F9">
        <w:t xml:space="preserve">Nie </w:t>
      </w:r>
    </w:p>
    <w:p w:rsidR="00CC13F9" w:rsidRPr="00CC13F9" w:rsidRDefault="00CC13F9" w:rsidP="00CC13F9">
      <w:pPr>
        <w:spacing w:after="0"/>
      </w:pPr>
      <w:r w:rsidRPr="00CC13F9">
        <w:rPr>
          <w:b/>
          <w:bCs/>
        </w:rPr>
        <w:t>W przypadku przeprowadzania postępowania wspólnie z zamawiającymi z innych państw członkowskich Unii Europejskiej – mające zastosowanie krajowe prawo zamówień publicznych:</w:t>
      </w:r>
      <w:r w:rsidRPr="00CC13F9">
        <w:t xml:space="preserve"> </w:t>
      </w:r>
      <w:r w:rsidRPr="00CC13F9">
        <w:br/>
      </w:r>
      <w:r w:rsidRPr="00CC13F9">
        <w:rPr>
          <w:b/>
          <w:bCs/>
        </w:rPr>
        <w:t>Informacje dodatkowe:</w:t>
      </w:r>
      <w:r w:rsidRPr="00CC13F9">
        <w:t xml:space="preserve"> </w:t>
      </w:r>
    </w:p>
    <w:p w:rsidR="00CC13F9" w:rsidRPr="00CC13F9" w:rsidRDefault="00CC13F9" w:rsidP="00CC13F9">
      <w:pPr>
        <w:spacing w:after="0"/>
      </w:pPr>
      <w:r w:rsidRPr="00CC13F9">
        <w:rPr>
          <w:b/>
          <w:bCs/>
        </w:rPr>
        <w:t xml:space="preserve">I. 1) NAZWA I ADRES: </w:t>
      </w:r>
      <w:r w:rsidRPr="00CC13F9">
        <w:t xml:space="preserve">Szpital Powiatowy w Zawierciu, krajowy numer identyfikacyjny 27627111000000, ul. Miodowa  14 , 42-400   Zawiercie, woj. śląskie, państwo Polska, tel. 326 740 361, e-mail zampub@szpitalzawiercie.pl, faks 326 721 532. </w:t>
      </w:r>
      <w:r w:rsidRPr="00CC13F9">
        <w:br/>
        <w:t xml:space="preserve">Adres strony internetowej (URL): www.szpitalzawiercie.pl </w:t>
      </w:r>
      <w:r w:rsidRPr="00CC13F9">
        <w:br/>
        <w:t xml:space="preserve">Adres profilu nabywcy: www.szpitalzawiercie.pl </w:t>
      </w:r>
      <w:r w:rsidRPr="00CC13F9">
        <w:br/>
        <w:t xml:space="preserve">Adres strony internetowej pod którym można uzyskać dostęp do narzędzi i urządzeń lub formatów plików, które nie są ogólnie dostępne </w:t>
      </w:r>
    </w:p>
    <w:p w:rsidR="00CC13F9" w:rsidRPr="00CC13F9" w:rsidRDefault="00CC13F9" w:rsidP="00CC13F9">
      <w:pPr>
        <w:spacing w:after="0"/>
      </w:pPr>
      <w:r w:rsidRPr="00CC13F9">
        <w:rPr>
          <w:b/>
          <w:bCs/>
        </w:rPr>
        <w:t xml:space="preserve">I. 2) RODZAJ ZAMAWIAJĄCEGO: </w:t>
      </w:r>
      <w:r w:rsidRPr="00CC13F9">
        <w:t xml:space="preserve">Podmiot prawa publicznego </w:t>
      </w:r>
      <w:r w:rsidRPr="00CC13F9">
        <w:br/>
      </w:r>
    </w:p>
    <w:p w:rsidR="00CC13F9" w:rsidRPr="00CC13F9" w:rsidRDefault="00CC13F9" w:rsidP="00CC13F9">
      <w:pPr>
        <w:spacing w:after="0"/>
      </w:pPr>
      <w:r w:rsidRPr="00CC13F9">
        <w:rPr>
          <w:b/>
          <w:bCs/>
        </w:rPr>
        <w:lastRenderedPageBreak/>
        <w:t xml:space="preserve">I.3) WSPÓLNE UDZIELANIE ZAMÓWIENIA </w:t>
      </w:r>
      <w:r w:rsidRPr="00CC13F9">
        <w:rPr>
          <w:b/>
          <w:bCs/>
          <w:i/>
          <w:iCs/>
        </w:rPr>
        <w:t>(jeżeli dotyczy)</w:t>
      </w:r>
      <w:r w:rsidRPr="00CC13F9">
        <w:rPr>
          <w:b/>
          <w:bCs/>
        </w:rPr>
        <w:t xml:space="preserve">: </w:t>
      </w:r>
    </w:p>
    <w:p w:rsidR="00CC13F9" w:rsidRPr="00CC13F9" w:rsidRDefault="00CC13F9" w:rsidP="00CC13F9">
      <w:pPr>
        <w:spacing w:after="0"/>
      </w:pPr>
      <w:r w:rsidRPr="00CC13F9">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C13F9">
        <w:br/>
      </w:r>
      <w:r w:rsidRPr="00CC13F9">
        <w:rPr>
          <w:b/>
          <w:bCs/>
        </w:rPr>
        <w:t xml:space="preserve">I.4) KOMUNIKACJA: </w:t>
      </w:r>
      <w:r w:rsidRPr="00CC13F9">
        <w:br/>
      </w:r>
      <w:r w:rsidRPr="00CC13F9">
        <w:rPr>
          <w:b/>
          <w:bCs/>
        </w:rPr>
        <w:t>Nieograniczony, pełny i bezpośredni dostęp do dokumentów z postępowania można uzyskać pod adresem (URL)</w:t>
      </w:r>
      <w:r w:rsidRPr="00CC13F9">
        <w:t xml:space="preserve"> </w:t>
      </w:r>
    </w:p>
    <w:p w:rsidR="00CC13F9" w:rsidRPr="00CC13F9" w:rsidRDefault="00CC13F9" w:rsidP="00CC13F9">
      <w:pPr>
        <w:spacing w:after="0"/>
      </w:pPr>
      <w:r w:rsidRPr="00CC13F9">
        <w:t xml:space="preserve">Tak </w:t>
      </w:r>
      <w:r w:rsidRPr="00CC13F9">
        <w:br/>
        <w:t xml:space="preserve">www.szpitalzawiercie.pl </w:t>
      </w:r>
    </w:p>
    <w:p w:rsidR="00CC13F9" w:rsidRPr="00CC13F9" w:rsidRDefault="00CC13F9" w:rsidP="00CC13F9">
      <w:pPr>
        <w:spacing w:after="0"/>
      </w:pPr>
      <w:r w:rsidRPr="00CC13F9">
        <w:rPr>
          <w:b/>
          <w:bCs/>
        </w:rPr>
        <w:t xml:space="preserve">Adres strony internetowej, na której zamieszczona będzie specyfikacja istotnych warunków zamówienia </w:t>
      </w:r>
    </w:p>
    <w:p w:rsidR="00CC13F9" w:rsidRPr="00CC13F9" w:rsidRDefault="00CC13F9" w:rsidP="00CC13F9">
      <w:pPr>
        <w:spacing w:after="0"/>
      </w:pPr>
      <w:r w:rsidRPr="00CC13F9">
        <w:t xml:space="preserve">Tak </w:t>
      </w:r>
      <w:r w:rsidRPr="00CC13F9">
        <w:br/>
        <w:t xml:space="preserve">www.szpitalzawiercie.pl </w:t>
      </w:r>
    </w:p>
    <w:p w:rsidR="00CC13F9" w:rsidRPr="00CC13F9" w:rsidRDefault="00CC13F9" w:rsidP="00CC13F9">
      <w:pPr>
        <w:spacing w:after="0"/>
      </w:pPr>
      <w:r w:rsidRPr="00CC13F9">
        <w:rPr>
          <w:b/>
          <w:bCs/>
        </w:rPr>
        <w:t xml:space="preserve">Dostęp do dokumentów z postępowania jest ograniczony - więcej informacji można uzyskać pod adresem </w:t>
      </w:r>
    </w:p>
    <w:p w:rsidR="00CC13F9" w:rsidRPr="00CC13F9" w:rsidRDefault="00CC13F9" w:rsidP="00CC13F9">
      <w:pPr>
        <w:spacing w:after="0"/>
      </w:pPr>
      <w:r w:rsidRPr="00CC13F9">
        <w:t xml:space="preserve">Nie </w:t>
      </w:r>
      <w:r w:rsidRPr="00CC13F9">
        <w:br/>
      </w:r>
      <w:r w:rsidRPr="00CC13F9">
        <w:rPr>
          <w:b/>
          <w:bCs/>
        </w:rPr>
        <w:t>Oferty lub wnioski o dopuszczenie do udziału w postępowaniu należy przesyłać:</w:t>
      </w:r>
      <w:r w:rsidRPr="00CC13F9">
        <w:t xml:space="preserve"> </w:t>
      </w:r>
      <w:r w:rsidRPr="00CC13F9">
        <w:br/>
      </w:r>
      <w:r w:rsidRPr="00CC13F9">
        <w:rPr>
          <w:b/>
          <w:bCs/>
        </w:rPr>
        <w:t>Elektronicznie</w:t>
      </w:r>
      <w:r w:rsidRPr="00CC13F9">
        <w:t xml:space="preserve"> </w:t>
      </w:r>
    </w:p>
    <w:p w:rsidR="00CC13F9" w:rsidRPr="00CC13F9" w:rsidRDefault="00CC13F9" w:rsidP="00CC13F9">
      <w:pPr>
        <w:spacing w:after="0"/>
      </w:pPr>
      <w:r w:rsidRPr="00CC13F9">
        <w:t xml:space="preserve">Nie </w:t>
      </w:r>
      <w:r w:rsidRPr="00CC13F9">
        <w:br/>
        <w:t xml:space="preserve">adres </w:t>
      </w:r>
      <w:r w:rsidRPr="00CC13F9">
        <w:br/>
      </w:r>
      <w:r w:rsidRPr="00CC13F9">
        <w:rPr>
          <w:b/>
          <w:bCs/>
        </w:rPr>
        <w:t>Dopuszczone jest przesłanie ofert lub wniosków o dopuszczenie do udziału w postępowaniu w inny sposób:</w:t>
      </w:r>
      <w:r>
        <w:t xml:space="preserve"> </w:t>
      </w:r>
      <w:r>
        <w:br/>
        <w:t xml:space="preserve">Nie </w:t>
      </w:r>
      <w:r>
        <w:br/>
        <w:t xml:space="preserve">Inny sposób: </w:t>
      </w:r>
      <w:r>
        <w:br/>
      </w:r>
      <w:r w:rsidRPr="00CC13F9">
        <w:rPr>
          <w:b/>
          <w:bCs/>
        </w:rPr>
        <w:t>Wymagane jest przesłanie ofert lub wniosków o dopuszczenie do udziału w postępowaniu w inny sposób:</w:t>
      </w:r>
      <w:r w:rsidRPr="00CC13F9">
        <w:t xml:space="preserve"> </w:t>
      </w:r>
      <w:r w:rsidRPr="00CC13F9">
        <w:br/>
        <w:t xml:space="preserve">Tak </w:t>
      </w:r>
      <w:r w:rsidRPr="00CC13F9">
        <w:br/>
        <w:t xml:space="preserve">Inny sposób: </w:t>
      </w:r>
      <w:r w:rsidRPr="00CC13F9">
        <w:br/>
        <w:t xml:space="preserve">tak, pisemnie </w:t>
      </w:r>
      <w:r w:rsidRPr="00CC13F9">
        <w:br/>
        <w:t xml:space="preserve">Adres: </w:t>
      </w:r>
      <w:r w:rsidRPr="00CC13F9">
        <w:br/>
        <w:t xml:space="preserve">ul. Miodowa 14, 42-400 Zawiercie; budynek A I Piętro pokój 109 </w:t>
      </w:r>
    </w:p>
    <w:p w:rsidR="00CC13F9" w:rsidRPr="00CC13F9" w:rsidRDefault="00CC13F9" w:rsidP="00CC13F9">
      <w:pPr>
        <w:spacing w:after="0"/>
      </w:pPr>
      <w:r w:rsidRPr="00CC13F9">
        <w:rPr>
          <w:b/>
          <w:bCs/>
        </w:rPr>
        <w:t>Komunikacja elektroniczna wymaga korzystania z narzędzi i urządzeń lub formatów plików, które nie są ogólnie dostępne</w:t>
      </w:r>
      <w:r w:rsidRPr="00CC13F9">
        <w:t xml:space="preserve"> </w:t>
      </w:r>
    </w:p>
    <w:p w:rsidR="00CC13F9" w:rsidRPr="00CC13F9" w:rsidRDefault="00CC13F9" w:rsidP="00CC13F9">
      <w:pPr>
        <w:spacing w:after="0"/>
      </w:pPr>
      <w:r w:rsidRPr="00CC13F9">
        <w:t xml:space="preserve">Nie </w:t>
      </w:r>
      <w:r w:rsidRPr="00CC13F9">
        <w:br/>
        <w:t xml:space="preserve">Nieograniczony, pełny, bezpośredni i bezpłatny dostęp do tych narzędzi można uzyskać pod adresem: (URL) </w:t>
      </w:r>
      <w:r w:rsidRPr="00CC13F9">
        <w:br/>
      </w:r>
      <w:r w:rsidRPr="00CC13F9">
        <w:rPr>
          <w:u w:val="single"/>
        </w:rPr>
        <w:t xml:space="preserve">SEKCJA II: PRZEDMIOT ZAMÓWIENIA </w:t>
      </w:r>
    </w:p>
    <w:p w:rsidR="00CC13F9" w:rsidRPr="00CC13F9" w:rsidRDefault="00CC13F9" w:rsidP="00CC13F9">
      <w:pPr>
        <w:spacing w:after="0"/>
      </w:pPr>
      <w:r w:rsidRPr="00CC13F9">
        <w:rPr>
          <w:b/>
          <w:bCs/>
        </w:rPr>
        <w:t xml:space="preserve">II.1) Nazwa nadana zamówieniu przez zamawiającego: </w:t>
      </w:r>
      <w:r w:rsidRPr="00CC13F9">
        <w:t xml:space="preserve">Dostawę odzieży ochronnej– 3 pakiety </w:t>
      </w:r>
      <w:r w:rsidRPr="00CC13F9">
        <w:br/>
      </w:r>
      <w:r w:rsidRPr="00CC13F9">
        <w:rPr>
          <w:b/>
          <w:bCs/>
        </w:rPr>
        <w:t xml:space="preserve">Numer referencyjny: </w:t>
      </w:r>
      <w:r w:rsidRPr="00CC13F9">
        <w:t xml:space="preserve">DZP/PN/83/2018 </w:t>
      </w:r>
      <w:r w:rsidRPr="00CC13F9">
        <w:br/>
      </w:r>
      <w:r w:rsidRPr="00CC13F9">
        <w:rPr>
          <w:b/>
          <w:bCs/>
        </w:rPr>
        <w:t xml:space="preserve">Przed wszczęciem postępowania o udzielenie zamówienia przeprowadzono dialog techniczny </w:t>
      </w:r>
    </w:p>
    <w:p w:rsidR="00CC13F9" w:rsidRPr="00CC13F9" w:rsidRDefault="00CC13F9" w:rsidP="00CC13F9">
      <w:pPr>
        <w:spacing w:after="0"/>
      </w:pPr>
      <w:r w:rsidRPr="00CC13F9">
        <w:t xml:space="preserve">Nie </w:t>
      </w:r>
    </w:p>
    <w:p w:rsidR="00CC13F9" w:rsidRPr="00CC13F9" w:rsidRDefault="00CC13F9" w:rsidP="00CC13F9">
      <w:pPr>
        <w:spacing w:after="0"/>
      </w:pPr>
      <w:r w:rsidRPr="00CC13F9">
        <w:lastRenderedPageBreak/>
        <w:br/>
      </w:r>
      <w:r w:rsidRPr="00CC13F9">
        <w:rPr>
          <w:b/>
          <w:bCs/>
        </w:rPr>
        <w:t xml:space="preserve">II.2) Rodzaj zamówienia: </w:t>
      </w:r>
      <w:r w:rsidRPr="00CC13F9">
        <w:t xml:space="preserve">Dostawy </w:t>
      </w:r>
      <w:r w:rsidRPr="00CC13F9">
        <w:br/>
      </w:r>
      <w:r w:rsidRPr="00CC13F9">
        <w:rPr>
          <w:b/>
          <w:bCs/>
        </w:rPr>
        <w:t>II.3) Informacja o możliwości składania ofert częściowych</w:t>
      </w:r>
      <w:r w:rsidRPr="00CC13F9">
        <w:t xml:space="preserve"> </w:t>
      </w:r>
      <w:r w:rsidRPr="00CC13F9">
        <w:br/>
        <w:t xml:space="preserve">Zamówienie podzielone jest na części: </w:t>
      </w:r>
    </w:p>
    <w:p w:rsidR="00CC13F9" w:rsidRPr="00CC13F9" w:rsidRDefault="00CC13F9" w:rsidP="00CC13F9">
      <w:pPr>
        <w:spacing w:after="0"/>
      </w:pPr>
      <w:r w:rsidRPr="00CC13F9">
        <w:t xml:space="preserve">Tak </w:t>
      </w:r>
      <w:r w:rsidRPr="00CC13F9">
        <w:br/>
      </w:r>
      <w:r w:rsidRPr="00CC13F9">
        <w:rPr>
          <w:b/>
          <w:bCs/>
        </w:rPr>
        <w:t>Oferty lub wnioski o dopuszczenie do udziału w postępowaniu można składać w odniesieniu do:</w:t>
      </w:r>
      <w:r w:rsidRPr="00CC13F9">
        <w:t xml:space="preserve"> </w:t>
      </w:r>
      <w:r w:rsidRPr="00CC13F9">
        <w:br/>
        <w:t xml:space="preserve">wszystkich części </w:t>
      </w:r>
    </w:p>
    <w:p w:rsidR="00CC13F9" w:rsidRPr="00CC13F9" w:rsidRDefault="00CC13F9" w:rsidP="00CC13F9">
      <w:pPr>
        <w:spacing w:after="0"/>
      </w:pPr>
      <w:r w:rsidRPr="00CC13F9">
        <w:rPr>
          <w:b/>
          <w:bCs/>
        </w:rPr>
        <w:t>Zamawiający zastrzega sobie prawo do udzielenia łącznie następujących części lub grup części:</w:t>
      </w:r>
      <w:r>
        <w:t xml:space="preserve"> </w:t>
      </w:r>
      <w:r>
        <w:br/>
      </w:r>
      <w:r w:rsidRPr="00CC13F9">
        <w:rPr>
          <w:b/>
          <w:bCs/>
        </w:rPr>
        <w:t>Maksymalna liczba części zamówienia, na które może zostać udzielone zamówienie jednemu wykonawcy:</w:t>
      </w:r>
      <w:r>
        <w:t xml:space="preserve"> </w:t>
      </w:r>
      <w:r>
        <w:br/>
      </w:r>
      <w:r w:rsidRPr="00CC13F9">
        <w:rPr>
          <w:b/>
          <w:bCs/>
        </w:rPr>
        <w:t xml:space="preserve">II.4) Krótki opis przedmiotu zamówienia </w:t>
      </w:r>
      <w:r w:rsidRPr="00CC13F9">
        <w:rPr>
          <w:i/>
          <w:iCs/>
        </w:rPr>
        <w:t>(wielkość, zakres, rodzaj i ilość dostaw, usług lub robót budowlanych lub określenie zapotrzebowania i wymagań )</w:t>
      </w:r>
      <w:r w:rsidRPr="00CC13F9">
        <w:rPr>
          <w:b/>
          <w:bCs/>
        </w:rPr>
        <w:t xml:space="preserve"> a w przypadku partnerstwa innowacyjnego - określenie zapotrzebowania na innowacyjny produkt, usługę lub roboty budowlane: </w:t>
      </w:r>
      <w:r w:rsidRPr="00CC13F9">
        <w:t>Przedmiotem zamówienia jest: „Dostawa odzieży ochronnej – 3 pakiety”– zgodnie z zapisami zawartymi w formularzu asortymentowo cenowym stanowiącym załącznik nr 2 do SIWZ. Pakiet 1 – Odzież robocza, Pakiet 2 – Trze</w:t>
      </w:r>
      <w:r>
        <w:t xml:space="preserve">wiki, Pakiet 3 – Buty gumowe. </w:t>
      </w:r>
      <w:r>
        <w:br/>
      </w:r>
      <w:r w:rsidRPr="00CC13F9">
        <w:rPr>
          <w:b/>
          <w:bCs/>
        </w:rPr>
        <w:t xml:space="preserve">II.5) Główny kod CPV: </w:t>
      </w:r>
      <w:r w:rsidRPr="00CC13F9">
        <w:t xml:space="preserve">18000000-9 </w:t>
      </w:r>
      <w:r w:rsidRPr="00CC13F9">
        <w:br/>
      </w:r>
      <w:r w:rsidRPr="00CC13F9">
        <w:rPr>
          <w:b/>
          <w:bCs/>
        </w:rPr>
        <w:t>Dodatkowe kody CPV:</w:t>
      </w:r>
      <w:r w:rsidRPr="00CC13F9">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CC13F9" w:rsidRPr="00CC13F9" w:rsidTr="00CC13F9">
        <w:tc>
          <w:tcPr>
            <w:tcW w:w="0" w:type="auto"/>
            <w:tcBorders>
              <w:top w:val="single" w:sz="6" w:space="0" w:color="000000"/>
              <w:left w:val="single" w:sz="6" w:space="0" w:color="000000"/>
              <w:bottom w:val="single" w:sz="6" w:space="0" w:color="000000"/>
              <w:right w:val="single" w:sz="6" w:space="0" w:color="000000"/>
            </w:tcBorders>
            <w:vAlign w:val="center"/>
            <w:hideMark/>
          </w:tcPr>
          <w:p w:rsidR="00CC13F9" w:rsidRPr="00CC13F9" w:rsidRDefault="00CC13F9" w:rsidP="00CC13F9">
            <w:pPr>
              <w:spacing w:after="0"/>
            </w:pPr>
            <w:r w:rsidRPr="00CC13F9">
              <w:t>Kod CPV</w:t>
            </w:r>
          </w:p>
        </w:tc>
      </w:tr>
      <w:tr w:rsidR="00CC13F9" w:rsidRPr="00CC13F9" w:rsidTr="00CC13F9">
        <w:tc>
          <w:tcPr>
            <w:tcW w:w="0" w:type="auto"/>
            <w:tcBorders>
              <w:top w:val="single" w:sz="6" w:space="0" w:color="000000"/>
              <w:left w:val="single" w:sz="6" w:space="0" w:color="000000"/>
              <w:bottom w:val="single" w:sz="6" w:space="0" w:color="000000"/>
              <w:right w:val="single" w:sz="6" w:space="0" w:color="000000"/>
            </w:tcBorders>
            <w:vAlign w:val="center"/>
            <w:hideMark/>
          </w:tcPr>
          <w:p w:rsidR="00CC13F9" w:rsidRPr="00CC13F9" w:rsidRDefault="00CC13F9" w:rsidP="00CC13F9">
            <w:pPr>
              <w:spacing w:after="0"/>
            </w:pPr>
            <w:r w:rsidRPr="00CC13F9">
              <w:t>18800000-7</w:t>
            </w:r>
          </w:p>
        </w:tc>
      </w:tr>
    </w:tbl>
    <w:p w:rsidR="00CC13F9" w:rsidRPr="00CC13F9" w:rsidRDefault="00CC13F9" w:rsidP="00CC13F9">
      <w:pPr>
        <w:spacing w:after="0"/>
      </w:pPr>
      <w:r w:rsidRPr="00CC13F9">
        <w:rPr>
          <w:b/>
          <w:bCs/>
        </w:rPr>
        <w:t xml:space="preserve">II.6) Całkowita wartość zamówienia </w:t>
      </w:r>
      <w:r w:rsidRPr="00CC13F9">
        <w:rPr>
          <w:i/>
          <w:iCs/>
        </w:rPr>
        <w:t>(jeżeli zamawiający podaje informacje o wartości zamówienia)</w:t>
      </w:r>
      <w:r w:rsidRPr="00CC13F9">
        <w:t xml:space="preserve">: </w:t>
      </w:r>
      <w:r w:rsidRPr="00CC13F9">
        <w:br/>
        <w:t xml:space="preserve">Wartość bez VAT: </w:t>
      </w:r>
      <w:r w:rsidRPr="00CC13F9">
        <w:br/>
        <w:t xml:space="preserve">Waluta: </w:t>
      </w:r>
    </w:p>
    <w:p w:rsidR="00CC13F9" w:rsidRPr="00CC13F9" w:rsidRDefault="00CC13F9" w:rsidP="00CC13F9">
      <w:pPr>
        <w:spacing w:after="0"/>
      </w:pPr>
      <w:r w:rsidRPr="00CC13F9">
        <w:t xml:space="preserve">PLN </w:t>
      </w:r>
      <w:r w:rsidRPr="00CC13F9">
        <w:br/>
      </w:r>
      <w:r w:rsidRPr="00CC13F9">
        <w:rPr>
          <w:i/>
          <w:iCs/>
        </w:rPr>
        <w:t>(w przypadku umów ramowych lub dynamicznego systemu zakupów – szacunkowa całkowita maksymalna wartość w całym okresie obowiązywania umowy ramowej lub dynamicznego systemu zakupów)</w:t>
      </w:r>
      <w:r w:rsidRPr="00CC13F9">
        <w:t xml:space="preserve"> </w:t>
      </w:r>
    </w:p>
    <w:p w:rsidR="00CC13F9" w:rsidRPr="00CC13F9" w:rsidRDefault="00CC13F9" w:rsidP="00CC13F9">
      <w:pPr>
        <w:spacing w:after="0"/>
      </w:pPr>
      <w:r w:rsidRPr="00CC13F9">
        <w:rPr>
          <w:b/>
          <w:bCs/>
        </w:rPr>
        <w:t xml:space="preserve">II.7) Czy przewiduje się udzielenie zamówień, o których mowa w art. 67 ust. 1 pkt 6 i 7 lub w art. 134 ust. 6 pkt 3 ustawy </w:t>
      </w:r>
      <w:proofErr w:type="spellStart"/>
      <w:r w:rsidRPr="00CC13F9">
        <w:rPr>
          <w:b/>
          <w:bCs/>
        </w:rPr>
        <w:t>Pzp</w:t>
      </w:r>
      <w:proofErr w:type="spellEnd"/>
      <w:r w:rsidRPr="00CC13F9">
        <w:rPr>
          <w:b/>
          <w:bCs/>
        </w:rPr>
        <w:t xml:space="preserve">: </w:t>
      </w:r>
      <w:r w:rsidRPr="00CC13F9">
        <w:t xml:space="preserve">Tak </w:t>
      </w:r>
      <w:r w:rsidRPr="00CC13F9">
        <w:br/>
        <w:t xml:space="preserve">Określenie przedmiotu, wielkości lub zakresu oraz warunków na jakich zostaną udzielone zamówienia, o których mowa w art. 67 ust. 1 pkt 6 lub w art. 134 ust. 6 pkt 3 ustawy </w:t>
      </w:r>
      <w:proofErr w:type="spellStart"/>
      <w:r w:rsidRPr="00CC13F9">
        <w:t>Pzp</w:t>
      </w:r>
      <w:proofErr w:type="spellEnd"/>
      <w:r w:rsidRPr="00CC13F9">
        <w:t xml:space="preserve">: Zamawiający przewiduje udzielenia zamówienia, o którym mowa w art. 67 ust. 1 pkt 7 ustawy </w:t>
      </w:r>
      <w:proofErr w:type="spellStart"/>
      <w:r w:rsidRPr="00CC13F9">
        <w:t>Pzp</w:t>
      </w:r>
      <w:proofErr w:type="spellEnd"/>
      <w:r w:rsidRPr="00CC13F9">
        <w:t xml:space="preserve"> tj. udzielenie w okresie 3 lat od dnia udzielenia zamówienia podstawowego, dotychczasowemu wykonawcy dostaw, zamówienia polegającego na dostawie rękawic tj. powtórzeniu podobnych dostaw do wysokości 30%. </w:t>
      </w:r>
      <w:r w:rsidRPr="00CC13F9">
        <w:br/>
      </w:r>
      <w:r w:rsidRPr="00CC13F9">
        <w:rPr>
          <w:b/>
          <w:bCs/>
        </w:rPr>
        <w:t>II.8) Okres, w którym realizowane będzie zamówienie lub okres, na który została zawarta umowa ramowa lub okres, na który został ustanowiony dynamiczny system zakupów:</w:t>
      </w:r>
      <w:r w:rsidRPr="00CC13F9">
        <w:t xml:space="preserve"> </w:t>
      </w:r>
      <w:r w:rsidRPr="00CC13F9">
        <w:br/>
        <w:t>miesiącach:   </w:t>
      </w:r>
      <w:r w:rsidRPr="00CC13F9">
        <w:rPr>
          <w:i/>
          <w:iCs/>
        </w:rPr>
        <w:t xml:space="preserve"> lub </w:t>
      </w:r>
      <w:r w:rsidRPr="00CC13F9">
        <w:rPr>
          <w:b/>
          <w:bCs/>
        </w:rPr>
        <w:t>dniach:</w:t>
      </w:r>
      <w:r w:rsidRPr="00CC13F9">
        <w:t xml:space="preserve"> </w:t>
      </w:r>
      <w:r w:rsidRPr="00CC13F9">
        <w:br/>
      </w:r>
      <w:r w:rsidRPr="00CC13F9">
        <w:rPr>
          <w:i/>
          <w:iCs/>
        </w:rPr>
        <w:t>lub</w:t>
      </w:r>
      <w:r w:rsidRPr="00CC13F9">
        <w:t xml:space="preserve"> </w:t>
      </w:r>
      <w:r w:rsidRPr="00CC13F9">
        <w:br/>
      </w:r>
      <w:r w:rsidRPr="00CC13F9">
        <w:rPr>
          <w:b/>
          <w:bCs/>
        </w:rPr>
        <w:t xml:space="preserve">data rozpoczęcia: </w:t>
      </w:r>
      <w:r w:rsidRPr="00CC13F9">
        <w:t> </w:t>
      </w:r>
      <w:r w:rsidRPr="00CC13F9">
        <w:rPr>
          <w:i/>
          <w:iCs/>
        </w:rPr>
        <w:t xml:space="preserve"> lub </w:t>
      </w:r>
      <w:r w:rsidRPr="00CC13F9">
        <w:rPr>
          <w:b/>
          <w:bCs/>
        </w:rPr>
        <w:t xml:space="preserve">zakończenia: </w:t>
      </w:r>
      <w:r>
        <w:br/>
      </w:r>
      <w:r w:rsidRPr="00CC13F9">
        <w:rPr>
          <w:b/>
          <w:bCs/>
        </w:rPr>
        <w:t xml:space="preserve">II.9) Informacje dodatkowe: </w:t>
      </w:r>
      <w:r w:rsidRPr="00CC13F9">
        <w:t xml:space="preserve">W celu spełnienia wymagań dotyczących przedmiotu zamówienia Zamawiający wymaga: a) Oświadczenia Wykonawcy, że zaoferowany asortyment posiada deklarację zgodności CE – dotyczy pakietów 1, 2, 3. b) Oświadczenia Wykonawcy, że zaoferowany asortyment posiada kartę techniczną potwierdzającą parametry i skład zaoferowanych wyrobów oraz, że jest gotowy w każdej chwili na żądanie. Zamawiającego potwierdzić to poprzez przesłanie kopii </w:t>
      </w:r>
      <w:r w:rsidRPr="00CC13F9">
        <w:lastRenderedPageBreak/>
        <w:t>odpowiedniej dokumentacji - dotyczy pakietu nr 1, 2, 3. c) Oświadczenia Wykonawcy, że zaoferowany asortyment spełnia wymagania określone w Polskiej Normie PN- P-84525:1998 „Odzież robocza - Ubrania robocze” - dotyczy pakietu 1. d) Oświadczenia Wykonawcy, że zaoferowany asortyment posiada certyfikat jakości „</w:t>
      </w:r>
      <w:proofErr w:type="spellStart"/>
      <w:r w:rsidRPr="00CC13F9">
        <w:t>Oeko</w:t>
      </w:r>
      <w:proofErr w:type="spellEnd"/>
      <w:r w:rsidRPr="00CC13F9">
        <w:t>-Tex Standard 100”, potwierdzający bezpieczeństwo tkanin i brak substancji szkodliwych dla zdrowia - dotyczy pakietu nr 1 e) Oświadczenia Wykonawcy, że zaoferowany asortyment spełnia wymagania określone w Normie Międzynarodowej PN-EN ISO 2035:2012 ”Środki ochrony indywidualnej – Obuwie zawodowe”- dotyczy pakietu nr 2, 3. f) Oświadczenia Wykonawcy, że zaoferowany asortyment spełnia wymagania Ustawy z dnia 30 sierpnia 2002 r. o systemie oceny zgodności (</w:t>
      </w:r>
      <w:proofErr w:type="spellStart"/>
      <w:r w:rsidRPr="00CC13F9">
        <w:t>Dz.U</w:t>
      </w:r>
      <w:proofErr w:type="spellEnd"/>
      <w:r w:rsidRPr="00CC13F9">
        <w:t xml:space="preserve">. z 2017 r. poz. 1226 ze zm.) oraz rozporządzenia Ministra Gospodarki z dnia 21 grudnia 2005 r. w sprawie zasadniczych wymagań dla środków ochrony indywidualnej (Dz. U. z 2005 r. Nr 259, poz. 2173) – dotyczy pakietu nr 1, 2, 3. g) Oświadczenia Wykonawcy, że w zakresie pakietu nr 1 posiada deklarację producenta iż jego produkt jest: 1. zgodny z normą PN-EN 343+A1:2008 Odzież ochronna - Ochrona przed deszczem – dotyczy pozycji 4, 5, 8, 9 2. zgodny z normą EN ISO 13688 : 2013 Ogólne wymagania dla odzieży ( odzież ochronna chroniąca przed złymi warunkami pogodowymi) – dotyczy pozycji nr 5. h) Oświadczenia Wykonawcy, że w zakresie pakietu nr 2 posiada deklarację producenta iż jego produkt jest: 1. zgodny z normą PN-EN ISO 20345:2012 Buty bezpieczne S3 SRC C1 – dotyczy pozycji 1, 4, 2. zgodny z normą PN-EN ISO 20345:2012 Buty bezpieczne S3 SRC – dotycz pozycji 2, 5 3. zgodny z normą EN ISO 20347: 2012 – dotyczy pozycji nr 3 i) Oświadczenia Wykonawcy, że w zakresie pakietu nr 3 posiada: Certyfikat CE-ENISO 20 347, Atest; ASTM F2913 – 11 – zapewniający ochronę stóp przed urazami. </w:t>
      </w:r>
    </w:p>
    <w:p w:rsidR="00CC13F9" w:rsidRPr="00CC13F9" w:rsidRDefault="00CC13F9" w:rsidP="00CC13F9">
      <w:pPr>
        <w:spacing w:after="0"/>
      </w:pPr>
      <w:r w:rsidRPr="00CC13F9">
        <w:rPr>
          <w:u w:val="single"/>
        </w:rPr>
        <w:t xml:space="preserve">SEKCJA III: INFORMACJE O CHARAKTERZE PRAWNYM, EKONOMICZNYM, FINANSOWYM I TECHNICZNYM </w:t>
      </w:r>
    </w:p>
    <w:p w:rsidR="00CC13F9" w:rsidRPr="00CC13F9" w:rsidRDefault="00CC13F9" w:rsidP="00CC13F9">
      <w:pPr>
        <w:spacing w:after="0"/>
      </w:pPr>
      <w:r w:rsidRPr="00CC13F9">
        <w:rPr>
          <w:b/>
          <w:bCs/>
        </w:rPr>
        <w:t xml:space="preserve">III.1) WARUNKI UDZIAŁU W POSTĘPOWANIU </w:t>
      </w:r>
    </w:p>
    <w:p w:rsidR="00CC13F9" w:rsidRPr="00CC13F9" w:rsidRDefault="00CC13F9" w:rsidP="00CC13F9">
      <w:pPr>
        <w:spacing w:after="0"/>
      </w:pPr>
      <w:r w:rsidRPr="00CC13F9">
        <w:rPr>
          <w:b/>
          <w:bCs/>
        </w:rPr>
        <w:t>III.1.1) Kompetencje lub uprawnienia do prowadzenia określonej działalności zawodowej, o ile wynika to z odrębnych przepisów</w:t>
      </w:r>
      <w:r w:rsidRPr="00CC13F9">
        <w:t xml:space="preserve"> </w:t>
      </w:r>
      <w:r w:rsidRPr="00CC13F9">
        <w:br/>
        <w:t xml:space="preserve">Określenie warunków: Ocena spełnienia warunku udziału w postępowaniu będzie dokonana na zasadzie spełnia/nie spełnia w oparciu o oświadczenie – załącznik nr 3 do SIWZ. </w:t>
      </w:r>
      <w:r w:rsidRPr="00CC13F9">
        <w:br/>
        <w:t xml:space="preserve">Informacje dodatkowe W sytuacji, gdy Wykonawca polega na zdolnościach technicznych lub zawodowych lub sytuacji finansowej lub ekonomicznej innych podmiotów, na zasadach określonych w art. 22a ustawy </w:t>
      </w:r>
      <w:proofErr w:type="spellStart"/>
      <w:r w:rsidRPr="00CC13F9">
        <w:t>pzp</w:t>
      </w:r>
      <w:proofErr w:type="spellEnd"/>
      <w:r w:rsidRPr="00CC13F9">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t>
      </w:r>
      <w:r w:rsidRPr="00CC13F9">
        <w:br/>
      </w:r>
      <w:r w:rsidRPr="00CC13F9">
        <w:rPr>
          <w:b/>
          <w:bCs/>
        </w:rPr>
        <w:t xml:space="preserve">III.1.2) Sytuacja finansowa lub ekonomiczna </w:t>
      </w:r>
      <w:r w:rsidRPr="00CC13F9">
        <w:br/>
        <w:t xml:space="preserve">Określenie warunków: Ocena spełnienia warunku udziału w postępowaniu będzie dokonana na zasadzie spełnia/nie spełnia w oparciu o oświadczenie – załącznik nr 3 do SIWZ. </w:t>
      </w:r>
      <w:r w:rsidRPr="00CC13F9">
        <w:br/>
        <w:t xml:space="preserve">Informacje dodatkowe W sytuacji, gdy Wykonawca polega na zdolnościach technicznych lub zawodowych lub sytuacji finansowej lub ekonomicznej innych podmiotów, na zasadach określonych w art. 22a ustawy </w:t>
      </w:r>
      <w:proofErr w:type="spellStart"/>
      <w:r w:rsidRPr="00CC13F9">
        <w:t>pzp</w:t>
      </w:r>
      <w:proofErr w:type="spellEnd"/>
      <w:r w:rsidRPr="00CC13F9">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w:t>
      </w:r>
      <w:r w:rsidRPr="00CC13F9">
        <w:lastRenderedPageBreak/>
        <w:t xml:space="preserve">się. </w:t>
      </w:r>
      <w:r w:rsidRPr="00CC13F9">
        <w:br/>
      </w:r>
      <w:r w:rsidRPr="00CC13F9">
        <w:rPr>
          <w:b/>
          <w:bCs/>
        </w:rPr>
        <w:t xml:space="preserve">III.1.3) Zdolność techniczna lub zawodowa </w:t>
      </w:r>
      <w:r w:rsidRPr="00CC13F9">
        <w:br/>
        <w:t xml:space="preserve">Określenie warunków: Ocena spełnienia warunku udziału w postępowaniu będzie dokonana na zasadzie spełnia/nie spełnia w oparciu o oświadczenie – załącznik nr 3 do SIWZ. </w:t>
      </w:r>
      <w:r w:rsidRPr="00CC13F9">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C13F9">
        <w:br/>
        <w:t xml:space="preserve">Informacje dodatkowe: W sytuacji, gdy Wykonawca polega na zdolnościach technicznych lub zawodowych lub sytuacji finansowej lub ekonomicznej innych podmiotów, na zasadach określonych w art. 22a ustawy </w:t>
      </w:r>
      <w:proofErr w:type="spellStart"/>
      <w:r w:rsidRPr="00CC13F9">
        <w:t>pzp</w:t>
      </w:r>
      <w:proofErr w:type="spellEnd"/>
      <w:r w:rsidRPr="00CC13F9">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t>
      </w:r>
    </w:p>
    <w:p w:rsidR="00CC13F9" w:rsidRPr="00CC13F9" w:rsidRDefault="00CC13F9" w:rsidP="00CC13F9">
      <w:pPr>
        <w:spacing w:after="0"/>
      </w:pPr>
      <w:r w:rsidRPr="00CC13F9">
        <w:rPr>
          <w:b/>
          <w:bCs/>
        </w:rPr>
        <w:t xml:space="preserve">III.2) PODSTAWY WYKLUCZENIA </w:t>
      </w:r>
    </w:p>
    <w:p w:rsidR="00CC13F9" w:rsidRPr="00CC13F9" w:rsidRDefault="00CC13F9" w:rsidP="00CC13F9">
      <w:pPr>
        <w:spacing w:after="0"/>
      </w:pPr>
      <w:r w:rsidRPr="00CC13F9">
        <w:rPr>
          <w:b/>
          <w:bCs/>
        </w:rPr>
        <w:t xml:space="preserve">III.2.1) Podstawy wykluczenia określone w art. 24 ust. 1 ustawy </w:t>
      </w:r>
      <w:proofErr w:type="spellStart"/>
      <w:r w:rsidRPr="00CC13F9">
        <w:rPr>
          <w:b/>
          <w:bCs/>
        </w:rPr>
        <w:t>Pzp</w:t>
      </w:r>
      <w:proofErr w:type="spellEnd"/>
      <w:r w:rsidRPr="00CC13F9">
        <w:t xml:space="preserve"> </w:t>
      </w:r>
      <w:r w:rsidRPr="00CC13F9">
        <w:br/>
      </w:r>
      <w:r w:rsidRPr="00CC13F9">
        <w:rPr>
          <w:b/>
          <w:bCs/>
        </w:rPr>
        <w:t xml:space="preserve">III.2.2) Zamawiający przewiduje wykluczenie wykonawcy na podstawie art. 24 ust. 5 ustawy </w:t>
      </w:r>
      <w:proofErr w:type="spellStart"/>
      <w:r w:rsidRPr="00CC13F9">
        <w:rPr>
          <w:b/>
          <w:bCs/>
        </w:rPr>
        <w:t>Pzp</w:t>
      </w:r>
      <w:proofErr w:type="spellEnd"/>
      <w:r w:rsidRPr="00CC13F9">
        <w:t xml:space="preserve"> Tak Zamawiający przewiduje następujące fakultatywne </w:t>
      </w:r>
      <w:r>
        <w:t xml:space="preserve">podstawy wykluczenia: </w:t>
      </w:r>
      <w:r>
        <w:br/>
      </w:r>
      <w:r w:rsidRPr="00CC13F9">
        <w:t xml:space="preserve">Tak (podstawa wykluczenia określona w art. 24 ust. 5 pkt 8 ustawy </w:t>
      </w:r>
      <w:proofErr w:type="spellStart"/>
      <w:r w:rsidRPr="00CC13F9">
        <w:t>Pzp</w:t>
      </w:r>
      <w:proofErr w:type="spellEnd"/>
      <w:r w:rsidRPr="00CC13F9">
        <w:t xml:space="preserve">) </w:t>
      </w:r>
    </w:p>
    <w:p w:rsidR="00CC13F9" w:rsidRPr="00CC13F9" w:rsidRDefault="00CC13F9" w:rsidP="00CC13F9">
      <w:pPr>
        <w:spacing w:after="0"/>
      </w:pPr>
      <w:r w:rsidRPr="00CC13F9">
        <w:rPr>
          <w:b/>
          <w:bCs/>
        </w:rPr>
        <w:t xml:space="preserve">III.3) WYKAZ OŚWIADCZEŃ SKŁADANYCH PRZEZ WYKONAWCĘ W CELU WSTĘPNEGO POTWIERDZENIA, ŻE NIE PODLEGA ON WYKLUCZENIU ORAZ SPEŁNIA WARUNKI UDZIAŁU W POSTĘPOWANIU ORAZ SPEŁNIA KRYTERIA SELEKCJI </w:t>
      </w:r>
    </w:p>
    <w:p w:rsidR="00CC13F9" w:rsidRPr="00CC13F9" w:rsidRDefault="00CC13F9" w:rsidP="00CC13F9">
      <w:pPr>
        <w:spacing w:after="0"/>
      </w:pPr>
      <w:r w:rsidRPr="00CC13F9">
        <w:rPr>
          <w:b/>
          <w:bCs/>
        </w:rPr>
        <w:t xml:space="preserve">Oświadczenie o niepodleganiu wykluczeniu oraz spełnianiu warunków udziału w postępowaniu </w:t>
      </w:r>
      <w:r w:rsidRPr="00CC13F9">
        <w:br/>
        <w:t xml:space="preserve">Tak </w:t>
      </w:r>
      <w:r w:rsidRPr="00CC13F9">
        <w:br/>
      </w:r>
      <w:r w:rsidRPr="00CC13F9">
        <w:rPr>
          <w:b/>
          <w:bCs/>
        </w:rPr>
        <w:t xml:space="preserve">Oświadczenie o spełnianiu kryteriów selekcji </w:t>
      </w:r>
      <w:r w:rsidRPr="00CC13F9">
        <w:br/>
        <w:t xml:space="preserve">Nie </w:t>
      </w:r>
    </w:p>
    <w:p w:rsidR="00CC13F9" w:rsidRPr="00CC13F9" w:rsidRDefault="00CC13F9" w:rsidP="00CC13F9">
      <w:pPr>
        <w:spacing w:after="0"/>
      </w:pPr>
      <w:r w:rsidRPr="00CC13F9">
        <w:rPr>
          <w:b/>
          <w:bCs/>
        </w:rPr>
        <w:t xml:space="preserve">III.4) WYKAZ OŚWIADCZEŃ LUB DOKUMENTÓW , SKŁADANYCH PRZEZ WYKONAWCĘ W POSTĘPOWANIU NA WEZWANIE ZAMAWIAJACEGO W CELU POTWIERDZENIA OKOLICZNOŚCI, O KTÓRYCH MOWA W ART. 25 UST. 1 PKT 3 USTAWY PZP: </w:t>
      </w:r>
    </w:p>
    <w:p w:rsidR="00CC13F9" w:rsidRPr="00CC13F9" w:rsidRDefault="00CC13F9" w:rsidP="00CC13F9">
      <w:pPr>
        <w:spacing w:after="0"/>
      </w:pPr>
      <w:r w:rsidRPr="00CC13F9">
        <w:t xml:space="preserve">a) Aktualny odpis z właściwego rejestru, jeżeli odrębne przepisy wymagają wpisu do rejestru, w celu wykazania braku podstaw do wykluczenia w oparciu o art. 24 ust. 5 pkt. 1 ustawy, wystawiony nie wcześniej niż 6 miesięcy przed upływem terminu składania ofert, a w stosunku do osób fizycznych oświadczenia w zakresie art. 24 ust. 5 pkt 1 ustawy; b)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 c)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 </w:t>
      </w:r>
    </w:p>
    <w:p w:rsidR="00CC13F9" w:rsidRPr="00CC13F9" w:rsidRDefault="00CC13F9" w:rsidP="00CC13F9">
      <w:pPr>
        <w:spacing w:after="0"/>
      </w:pPr>
      <w:r w:rsidRPr="00CC13F9">
        <w:rPr>
          <w:b/>
          <w:bCs/>
        </w:rPr>
        <w:lastRenderedPageBreak/>
        <w:t xml:space="preserve">III.5) WYKAZ OŚWIADCZEŃ LUB DOKUMENTÓW SKŁADANYCH PRZEZ WYKONAWCĘ W POSTĘPOWANIU NA WEZWANIE ZAMAWIAJACEGO W CELU POTWIERDZENIA OKOLICZNOŚCI, O KTÓRYCH MOWA W ART. 25 UST. 1 PKT 1 USTAWY PZP </w:t>
      </w:r>
    </w:p>
    <w:p w:rsidR="00CC13F9" w:rsidRPr="00CC13F9" w:rsidRDefault="00CC13F9" w:rsidP="00CC13F9">
      <w:pPr>
        <w:spacing w:after="0"/>
      </w:pPr>
      <w:r w:rsidRPr="00CC13F9">
        <w:rPr>
          <w:b/>
          <w:bCs/>
        </w:rPr>
        <w:t>III.5.1) W ZAKRESIE SPEŁNIANIA WARUNKÓW UDZIAŁU W POSTĘPOWANIU:</w:t>
      </w:r>
      <w:r w:rsidRPr="00CC13F9">
        <w:t xml:space="preserve"> </w:t>
      </w:r>
      <w:r w:rsidRPr="00CC13F9">
        <w:br/>
        <w:t xml:space="preserve">Oświadczenia - załącznik nr 3 do SIWZ </w:t>
      </w:r>
      <w:r w:rsidRPr="00CC13F9">
        <w:br/>
      </w:r>
      <w:r w:rsidRPr="00CC13F9">
        <w:rPr>
          <w:b/>
          <w:bCs/>
        </w:rPr>
        <w:t>III.5.2) W ZAKRESIE KRYTERIÓW SELEKCJI:</w:t>
      </w:r>
      <w:r w:rsidRPr="00CC13F9">
        <w:t xml:space="preserve"> </w:t>
      </w:r>
      <w:r w:rsidRPr="00CC13F9">
        <w:br/>
      </w:r>
      <w:r w:rsidRPr="00CC13F9">
        <w:rPr>
          <w:b/>
          <w:bCs/>
        </w:rPr>
        <w:t xml:space="preserve">III.6) WYKAZ OŚWIADCZEŃ LUB DOKUMENTÓW SKŁADANYCH PRZEZ WYKONAWCĘ W POSTĘPOWANIU NA WEZWANIE ZAMAWIAJACEGO W CELU POTWIERDZENIA OKOLICZNOŚCI, O KTÓRYCH MOWA W ART. 25 UST. 1 PKT 2 USTAWY PZP </w:t>
      </w:r>
    </w:p>
    <w:p w:rsidR="00CC13F9" w:rsidRPr="00CC13F9" w:rsidRDefault="00CC13F9" w:rsidP="00CC13F9">
      <w:pPr>
        <w:spacing w:after="0"/>
      </w:pPr>
      <w:r w:rsidRPr="00CC13F9">
        <w:t xml:space="preserve">1. Dokumenty potwierdzające, że zaoferowane wyroby posiadają deklarację zgodności CE – dotyczy pakietów 1, 2, 3. 2. Kartę techniczną potwierdzającą parametry i skład zaoferowanych wyrobów - dotyczy pakietu 1, 2, 3. 3. W zakresie pakietu nr 1 deklarację producenta iż jego produkt jest: a) zgodny z normą PN-EN 343+A1:2008 Odzież ochronna - Ochrona przed deszczem – dotyczy pozycji 4, 5, 8, 9. b) zgodny z normą EN ISO 13688 : 2013 Ogólne wymagania dla odzieży ( odzież ochronna chroniąca przed złymi warunkami pogodowymi) – dotyczy pozycja nr 5. 4. W zakresie pakietu nr 2 deklarację producenta iż jego produkt jest: a) zgodny z normą PN-EN ISO 20345:2012 Buty bezpieczne S3 SRC C1 – dotyczy pozycji 1, 4 b) zgodny z normą PN-EN ISO 20345:2012 Buty bezpieczne S3 SRC – dotyczy pozycji 2, 5 c) w pozycji nr 3 zgodny z normą EN ISO 20347: 2012 – dotyczy pozycji 3. 5. W zakresie pakietu nr 3 Certyfikat CE-ENISO 20 347. Atest ; ASTM F2913 – 11 – zapewniający ochronę stóp przed urazami. </w:t>
      </w:r>
    </w:p>
    <w:p w:rsidR="00CC13F9" w:rsidRPr="00CC13F9" w:rsidRDefault="00CC13F9" w:rsidP="00CC13F9">
      <w:pPr>
        <w:spacing w:after="0"/>
      </w:pPr>
      <w:r w:rsidRPr="00CC13F9">
        <w:rPr>
          <w:b/>
          <w:bCs/>
        </w:rPr>
        <w:t xml:space="preserve">III.7) INNE DOKUMENTY NIE WYMIENIONE W pkt III.3) - III.6) </w:t>
      </w:r>
    </w:p>
    <w:p w:rsidR="00CC13F9" w:rsidRPr="00CC13F9" w:rsidRDefault="00CC13F9" w:rsidP="00CC13F9">
      <w:pPr>
        <w:spacing w:after="0"/>
      </w:pPr>
      <w:r w:rsidRPr="00CC13F9">
        <w:t xml:space="preserve">1) Oferta powinna zawierać: 1. podpisany przez Wykonawcę Formularz ofertowy według załącznika nr 1 do SIWZ, 2. podpisany przez Wykonawcę Formularz asortymentowo cenowy według załącznika nr 2 do SIWZ, 3. podpisane przez Wykonawcę oświadczenie stanowiące załącznik nr 3 do SIWZ. 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Jeżeli Wykonawca ma siedzibę lub miejsce zamieszkania poza terytorium Rzeczypospolitej Polskiej; a)zamiast dokumentów, o których mowa w pkt 5. pkt a, b i c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 b)Dokumenty, o których mowa w pkt 5 pkt a, b i c - powinny być wystawione nie wcześniej niż 3 miesiące przed upływem terminu do złożenia dokumentu na wezwanie. c)Jeżeli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d)Jeżeli, w przypadku Wykonawcy mającego siedzibę na terytorium Rzeczypospolitej Polskiej, osoby, o których mowa w art. 24 ust. 1 ustawy </w:t>
      </w:r>
      <w:proofErr w:type="spellStart"/>
      <w:r w:rsidRPr="00CC13F9">
        <w:t>Pzp</w:t>
      </w:r>
      <w:proofErr w:type="spellEnd"/>
      <w:r w:rsidRPr="00CC13F9">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t>
      </w:r>
      <w:proofErr w:type="spellStart"/>
      <w:r w:rsidRPr="00CC13F9">
        <w:t>Pzp</w:t>
      </w:r>
      <w:proofErr w:type="spellEnd"/>
      <w:r w:rsidRPr="00CC13F9">
        <w:t xml:space="preserve">, wystawione nie wcześniej niż 3 miesiące przed </w:t>
      </w:r>
      <w:r w:rsidRPr="00CC13F9">
        <w:lastRenderedPageBreak/>
        <w:t xml:space="preserve">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CC13F9" w:rsidRPr="00CC13F9" w:rsidRDefault="00CC13F9" w:rsidP="00CC13F9">
      <w:pPr>
        <w:spacing w:after="0"/>
      </w:pPr>
      <w:r w:rsidRPr="00CC13F9">
        <w:rPr>
          <w:u w:val="single"/>
        </w:rPr>
        <w:t xml:space="preserve">SEKCJA IV: PROCEDURA </w:t>
      </w:r>
    </w:p>
    <w:p w:rsidR="00CC13F9" w:rsidRPr="00CC13F9" w:rsidRDefault="00CC13F9" w:rsidP="00CC13F9">
      <w:pPr>
        <w:spacing w:after="0"/>
      </w:pPr>
      <w:r w:rsidRPr="00CC13F9">
        <w:rPr>
          <w:b/>
          <w:bCs/>
        </w:rPr>
        <w:t xml:space="preserve">IV.1) OPIS </w:t>
      </w:r>
      <w:r w:rsidRPr="00CC13F9">
        <w:br/>
      </w:r>
      <w:r w:rsidRPr="00CC13F9">
        <w:rPr>
          <w:b/>
          <w:bCs/>
        </w:rPr>
        <w:t xml:space="preserve">IV.1.1) Tryb udzielenia zamówienia: </w:t>
      </w:r>
      <w:r w:rsidRPr="00CC13F9">
        <w:t xml:space="preserve">Przetarg nieograniczony </w:t>
      </w:r>
      <w:r w:rsidRPr="00CC13F9">
        <w:br/>
      </w:r>
      <w:r w:rsidRPr="00CC13F9">
        <w:rPr>
          <w:b/>
          <w:bCs/>
        </w:rPr>
        <w:t>IV.1.2) Zamawiający żąda wniesienia wadium:</w:t>
      </w:r>
      <w:r w:rsidRPr="00CC13F9">
        <w:t xml:space="preserve"> </w:t>
      </w:r>
    </w:p>
    <w:p w:rsidR="00CC13F9" w:rsidRPr="00CC13F9" w:rsidRDefault="00CC13F9" w:rsidP="00CC13F9">
      <w:pPr>
        <w:spacing w:after="0"/>
      </w:pPr>
      <w:r w:rsidRPr="00CC13F9">
        <w:t xml:space="preserve">Nie </w:t>
      </w:r>
      <w:r w:rsidRPr="00CC13F9">
        <w:br/>
        <w:t xml:space="preserve">Informacja na temat wadium </w:t>
      </w:r>
      <w:r w:rsidRPr="00CC13F9">
        <w:br/>
      </w:r>
      <w:r w:rsidRPr="00CC13F9">
        <w:rPr>
          <w:b/>
          <w:bCs/>
        </w:rPr>
        <w:t>IV.1.3) Przewiduje się udzielenie zaliczek na poczet wykonania zamówienia:</w:t>
      </w:r>
      <w:r w:rsidRPr="00CC13F9">
        <w:t xml:space="preserve"> </w:t>
      </w:r>
    </w:p>
    <w:p w:rsidR="00CC13F9" w:rsidRPr="00CC13F9" w:rsidRDefault="00CC13F9" w:rsidP="00CC13F9">
      <w:pPr>
        <w:spacing w:after="0"/>
      </w:pPr>
      <w:r w:rsidRPr="00CC13F9">
        <w:t xml:space="preserve">Nie </w:t>
      </w:r>
      <w:r w:rsidRPr="00CC13F9">
        <w:br/>
        <w:t xml:space="preserve">Należy podać informacje na temat udzielania zaliczek: </w:t>
      </w:r>
      <w:r w:rsidRPr="00CC13F9">
        <w:br/>
      </w:r>
      <w:r w:rsidRPr="00CC13F9">
        <w:rPr>
          <w:b/>
          <w:bCs/>
        </w:rPr>
        <w:t xml:space="preserve">V.1.4) Wymaga się złożenia ofert w postaci katalogów elektronicznych lub dołączenia do ofert katalogów elektronicznych: </w:t>
      </w:r>
    </w:p>
    <w:p w:rsidR="00CC13F9" w:rsidRPr="00CC13F9" w:rsidRDefault="00CC13F9" w:rsidP="00CC13F9">
      <w:pPr>
        <w:spacing w:after="0"/>
      </w:pPr>
      <w:r w:rsidRPr="00CC13F9">
        <w:t xml:space="preserve">Nie </w:t>
      </w:r>
      <w:r w:rsidRPr="00CC13F9">
        <w:br/>
        <w:t xml:space="preserve">Dopuszcza się złożenie ofert w postaci katalogów elektronicznych lub dołączenia do ofert katalogów elektronicznych: </w:t>
      </w:r>
      <w:r w:rsidRPr="00CC13F9">
        <w:br/>
        <w:t xml:space="preserve">Nie </w:t>
      </w:r>
      <w:r w:rsidRPr="00CC13F9">
        <w:br/>
        <w:t xml:space="preserve">Informacje dodatkowe: </w:t>
      </w:r>
      <w:r w:rsidRPr="00CC13F9">
        <w:br/>
      </w:r>
      <w:r w:rsidRPr="00CC13F9">
        <w:rPr>
          <w:b/>
          <w:bCs/>
        </w:rPr>
        <w:t xml:space="preserve">IV.1.5.) Wymaga się złożenia oferty wariantowej: </w:t>
      </w:r>
    </w:p>
    <w:p w:rsidR="00CC13F9" w:rsidRPr="00CC13F9" w:rsidRDefault="00CC13F9" w:rsidP="00CC13F9">
      <w:pPr>
        <w:spacing w:after="0"/>
      </w:pPr>
      <w:r w:rsidRPr="00CC13F9">
        <w:t xml:space="preserve">Nie </w:t>
      </w:r>
      <w:r w:rsidRPr="00CC13F9">
        <w:br/>
        <w:t xml:space="preserve">Dopuszcza się złożenie oferty wariantowej </w:t>
      </w:r>
      <w:r w:rsidRPr="00CC13F9">
        <w:br/>
        <w:t xml:space="preserve">Nie </w:t>
      </w:r>
      <w:r w:rsidRPr="00CC13F9">
        <w:br/>
        <w:t xml:space="preserve">Złożenie oferty wariantowej dopuszcza się tylko z jednoczesnym złożeniem oferty zasadniczej: </w:t>
      </w:r>
      <w:r w:rsidRPr="00CC13F9">
        <w:br/>
        <w:t xml:space="preserve">Nie </w:t>
      </w:r>
    </w:p>
    <w:p w:rsidR="00CC13F9" w:rsidRPr="00CC13F9" w:rsidRDefault="00CC13F9" w:rsidP="00CC13F9">
      <w:pPr>
        <w:spacing w:after="0"/>
      </w:pPr>
      <w:r w:rsidRPr="00CC13F9">
        <w:rPr>
          <w:b/>
          <w:bCs/>
        </w:rPr>
        <w:t xml:space="preserve">IV.1.6) Przewidywana liczba wykonawców, którzy zostaną zaproszeni do udziału w postępowaniu </w:t>
      </w:r>
      <w:r w:rsidRPr="00CC13F9">
        <w:br/>
      </w:r>
      <w:r w:rsidRPr="00CC13F9">
        <w:rPr>
          <w:i/>
          <w:iCs/>
        </w:rPr>
        <w:t xml:space="preserve">(przetarg ograniczony, negocjacje z ogłoszeniem, dialog konkurencyjny, partnerstwo innowacyjne) </w:t>
      </w:r>
    </w:p>
    <w:p w:rsidR="00CC13F9" w:rsidRPr="00CC13F9" w:rsidRDefault="00CC13F9" w:rsidP="00CC13F9">
      <w:pPr>
        <w:spacing w:after="0"/>
      </w:pPr>
      <w:r w:rsidRPr="00CC13F9">
        <w:t xml:space="preserve">Liczba wykonawców   </w:t>
      </w:r>
      <w:r w:rsidRPr="00CC13F9">
        <w:br/>
        <w:t xml:space="preserve">Przewidywana minimalna liczba wykonawców </w:t>
      </w:r>
      <w:r w:rsidRPr="00CC13F9">
        <w:br/>
        <w:t xml:space="preserve">Maksymalna liczba wykonawców   </w:t>
      </w:r>
      <w:r w:rsidRPr="00CC13F9">
        <w:br/>
        <w:t xml:space="preserve">Kryteria selekcji wykonawców: </w:t>
      </w:r>
      <w:r w:rsidRPr="00CC13F9">
        <w:br/>
      </w:r>
      <w:r w:rsidRPr="00CC13F9">
        <w:rPr>
          <w:b/>
          <w:bCs/>
        </w:rPr>
        <w:t xml:space="preserve">IV.1.7) Informacje na temat umowy ramowej lub dynamicznego systemu zakupów: </w:t>
      </w:r>
    </w:p>
    <w:p w:rsidR="00CC13F9" w:rsidRPr="00CC13F9" w:rsidRDefault="00CC13F9" w:rsidP="00CC13F9">
      <w:pPr>
        <w:spacing w:after="0"/>
      </w:pPr>
      <w:r>
        <w:t xml:space="preserve">Umowa ramowa będzie zawarta: </w:t>
      </w:r>
      <w:r>
        <w:br/>
      </w:r>
      <w:r w:rsidRPr="00CC13F9">
        <w:t>Czy przewiduje się ograniczenie licz</w:t>
      </w:r>
      <w:r>
        <w:t xml:space="preserve">by uczestników umowy ramowej: </w:t>
      </w:r>
      <w:r>
        <w:br/>
      </w:r>
      <w:r w:rsidRPr="00CC13F9">
        <w:t>Przewidziana maksymalna licz</w:t>
      </w:r>
      <w:r>
        <w:t xml:space="preserve">ba uczestników umowy ramowej: </w:t>
      </w:r>
      <w:r>
        <w:br/>
      </w:r>
      <w:r w:rsidRPr="00CC13F9">
        <w:t>Inf</w:t>
      </w:r>
      <w:r>
        <w:t xml:space="preserve">ormacje dodatkowe: </w:t>
      </w:r>
      <w:r>
        <w:br/>
      </w:r>
      <w:r w:rsidRPr="00CC13F9">
        <w:t xml:space="preserve">Zamówienie obejmuje ustanowienie </w:t>
      </w:r>
      <w:r>
        <w:t xml:space="preserve">dynamicznego systemu zakupów: </w:t>
      </w:r>
      <w:r>
        <w:br/>
      </w:r>
      <w:r w:rsidRPr="00CC13F9">
        <w:t xml:space="preserve">Adres strony internetowej, na której będą zamieszczone dodatkowe informacje dotyczące dynamicznego systemu zakupów: </w:t>
      </w:r>
      <w:r w:rsidRPr="00CC13F9">
        <w:br/>
      </w:r>
      <w:r>
        <w:lastRenderedPageBreak/>
        <w:br/>
        <w:t xml:space="preserve">Informacje dodatkowe: </w:t>
      </w:r>
      <w:r>
        <w:br/>
      </w:r>
      <w:r w:rsidRPr="00CC13F9">
        <w:t>W ramach umowy ramowej/dynamicznego systemu zakupów dopuszcza się złożenie ofert w form</w:t>
      </w:r>
      <w:r>
        <w:t xml:space="preserve">ie katalogów elektronicznych: </w:t>
      </w:r>
      <w:r>
        <w:br/>
      </w:r>
      <w:r w:rsidRPr="00CC13F9">
        <w:t xml:space="preserve">Przewiduje się pobranie ze złożonych katalogów elektronicznych informacji potrzebnych do sporządzenia ofert w ramach umowy ramowej/dynamicznego systemu zakupów: </w:t>
      </w:r>
      <w:r w:rsidRPr="00CC13F9">
        <w:br/>
      </w:r>
      <w:r w:rsidRPr="00CC13F9">
        <w:rPr>
          <w:b/>
          <w:bCs/>
        </w:rPr>
        <w:t xml:space="preserve">IV.1.8) Aukcja elektroniczna </w:t>
      </w:r>
      <w:r w:rsidRPr="00CC13F9">
        <w:br/>
      </w:r>
      <w:r w:rsidRPr="00CC13F9">
        <w:rPr>
          <w:b/>
          <w:bCs/>
        </w:rPr>
        <w:t xml:space="preserve">Przewidziane jest przeprowadzenie aukcji elektronicznej </w:t>
      </w:r>
      <w:r w:rsidRPr="00CC13F9">
        <w:rPr>
          <w:i/>
          <w:iCs/>
        </w:rPr>
        <w:t xml:space="preserve">(przetarg nieograniczony, przetarg ograniczony, negocjacje z ogłoszeniem) </w:t>
      </w:r>
      <w:r w:rsidRPr="00CC13F9">
        <w:br/>
        <w:t>Należy podać adres strony internetowej, na któ</w:t>
      </w:r>
      <w:r>
        <w:t xml:space="preserve">rej aukcja będzie prowadzona: </w:t>
      </w:r>
      <w:r>
        <w:br/>
      </w:r>
      <w:r w:rsidRPr="00CC13F9">
        <w:rPr>
          <w:b/>
          <w:bCs/>
        </w:rPr>
        <w:t xml:space="preserve">Należy wskazać elementy, których wartości będą przedmiotem aukcji elektronicznej: </w:t>
      </w:r>
      <w:r w:rsidRPr="00CC13F9">
        <w:br/>
      </w:r>
      <w:r w:rsidRPr="00CC13F9">
        <w:rPr>
          <w:b/>
          <w:bCs/>
        </w:rPr>
        <w:t>Przewiduje się ograniczenia co do przedstawionych wartości, wynikające z opisu przedmiotu zamówienia:</w:t>
      </w:r>
      <w:r>
        <w:t xml:space="preserve"> </w:t>
      </w:r>
      <w:r>
        <w:br/>
      </w:r>
      <w:r w:rsidRPr="00CC13F9">
        <w:t xml:space="preserve">Należy podać, które informacje zostaną udostępnione wykonawcom w trakcie aukcji elektronicznej oraz jaki będzie termin ich udostępnienia: </w:t>
      </w:r>
      <w:r w:rsidRPr="00CC13F9">
        <w:br/>
        <w:t xml:space="preserve">Informacje dotyczące przebiegu aukcji elektronicznej: </w:t>
      </w:r>
      <w:r w:rsidRPr="00CC13F9">
        <w:br/>
        <w:t xml:space="preserve">Jaki jest przewidziany sposób postępowania w toku aukcji elektronicznej i jakie będą warunki, na jakich wykonawcy będą mogli licytować (minimalne wysokości postąpień): </w:t>
      </w:r>
      <w:r w:rsidRPr="00CC13F9">
        <w:br/>
        <w:t xml:space="preserve">Informacje dotyczące wykorzystywanego sprzętu elektronicznego, rozwiązań i specyfikacji technicznych w zakresie połączeń: </w:t>
      </w:r>
      <w:r w:rsidRPr="00CC13F9">
        <w:br/>
        <w:t xml:space="preserve">Wymagania dotyczące rejestracji i identyfikacji wykonawców w aukcji elektronicznej: </w:t>
      </w:r>
      <w:r w:rsidRPr="00CC13F9">
        <w:br/>
        <w:t xml:space="preserve">Informacje o liczbie etapów aukcji elektronicznej i czasie ich trwania: </w:t>
      </w:r>
    </w:p>
    <w:p w:rsidR="00CC13F9" w:rsidRPr="00CC13F9" w:rsidRDefault="00CC13F9" w:rsidP="00CC13F9">
      <w:pPr>
        <w:spacing w:after="0"/>
      </w:pPr>
      <w:r>
        <w:t xml:space="preserve">Czas trwania: </w:t>
      </w:r>
      <w:r>
        <w:br/>
      </w:r>
      <w:r w:rsidRPr="00CC13F9">
        <w:t xml:space="preserve">Czy wykonawcy, którzy nie złożyli nowych postąpień, zostaną zakwalifikowani do następnego etapu: </w:t>
      </w:r>
      <w:r w:rsidRPr="00CC13F9">
        <w:br/>
        <w:t xml:space="preserve">Warunki zamknięcia aukcji elektronicznej: </w:t>
      </w:r>
      <w:r w:rsidRPr="00CC13F9">
        <w:br/>
      </w:r>
      <w:r w:rsidRPr="00CC13F9">
        <w:rPr>
          <w:b/>
          <w:bCs/>
        </w:rPr>
        <w:t xml:space="preserve">IV.2) KRYTERIA OCENY OFERT </w:t>
      </w:r>
      <w:r w:rsidRPr="00CC13F9">
        <w:br/>
      </w:r>
      <w:r w:rsidRPr="00CC13F9">
        <w:rPr>
          <w:b/>
          <w:bCs/>
        </w:rPr>
        <w:t xml:space="preserve">IV.2.1) Kryteria oceny ofert: </w:t>
      </w:r>
      <w:r w:rsidRPr="00CC13F9">
        <w:br/>
      </w:r>
      <w:r w:rsidRPr="00CC13F9">
        <w:rPr>
          <w:b/>
          <w:bCs/>
        </w:rPr>
        <w:t>IV.2.2) Kryteria</w:t>
      </w:r>
      <w:r w:rsidRPr="00CC13F9">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37"/>
        <w:gridCol w:w="919"/>
      </w:tblGrid>
      <w:tr w:rsidR="00CC13F9" w:rsidRPr="00CC13F9" w:rsidTr="00CC13F9">
        <w:tc>
          <w:tcPr>
            <w:tcW w:w="0" w:type="auto"/>
            <w:tcBorders>
              <w:top w:val="single" w:sz="6" w:space="0" w:color="000000"/>
              <w:left w:val="single" w:sz="6" w:space="0" w:color="000000"/>
              <w:bottom w:val="single" w:sz="6" w:space="0" w:color="000000"/>
              <w:right w:val="single" w:sz="6" w:space="0" w:color="000000"/>
            </w:tcBorders>
            <w:vAlign w:val="center"/>
            <w:hideMark/>
          </w:tcPr>
          <w:p w:rsidR="00CC13F9" w:rsidRPr="00CC13F9" w:rsidRDefault="00CC13F9" w:rsidP="00CC13F9">
            <w:pPr>
              <w:spacing w:after="0"/>
            </w:pPr>
            <w:r w:rsidRPr="00CC13F9">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13F9" w:rsidRPr="00CC13F9" w:rsidRDefault="00CC13F9" w:rsidP="00CC13F9">
            <w:pPr>
              <w:spacing w:after="0"/>
            </w:pPr>
            <w:r w:rsidRPr="00CC13F9">
              <w:t>Znaczenie</w:t>
            </w:r>
          </w:p>
        </w:tc>
      </w:tr>
      <w:tr w:rsidR="00CC13F9" w:rsidRPr="00CC13F9" w:rsidTr="00CC13F9">
        <w:tc>
          <w:tcPr>
            <w:tcW w:w="0" w:type="auto"/>
            <w:tcBorders>
              <w:top w:val="single" w:sz="6" w:space="0" w:color="000000"/>
              <w:left w:val="single" w:sz="6" w:space="0" w:color="000000"/>
              <w:bottom w:val="single" w:sz="6" w:space="0" w:color="000000"/>
              <w:right w:val="single" w:sz="6" w:space="0" w:color="000000"/>
            </w:tcBorders>
            <w:vAlign w:val="center"/>
            <w:hideMark/>
          </w:tcPr>
          <w:p w:rsidR="00CC13F9" w:rsidRPr="00CC13F9" w:rsidRDefault="00CC13F9" w:rsidP="00CC13F9">
            <w:pPr>
              <w:spacing w:after="0"/>
            </w:pPr>
            <w:r w:rsidRPr="00CC13F9">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13F9" w:rsidRPr="00CC13F9" w:rsidRDefault="00CC13F9" w:rsidP="00CC13F9">
            <w:pPr>
              <w:spacing w:after="0"/>
            </w:pPr>
            <w:r w:rsidRPr="00CC13F9">
              <w:t>100,00</w:t>
            </w:r>
          </w:p>
        </w:tc>
      </w:tr>
    </w:tbl>
    <w:p w:rsidR="00CC13F9" w:rsidRPr="00CC13F9" w:rsidRDefault="00CC13F9" w:rsidP="00CC13F9">
      <w:pPr>
        <w:spacing w:after="0"/>
      </w:pPr>
      <w:r w:rsidRPr="00CC13F9">
        <w:br/>
      </w:r>
      <w:r w:rsidRPr="00CC13F9">
        <w:rPr>
          <w:b/>
          <w:bCs/>
        </w:rPr>
        <w:t xml:space="preserve">IV.2.3) Zastosowanie procedury, o której mowa w art. 24aa ust. 1 ustawy </w:t>
      </w:r>
      <w:proofErr w:type="spellStart"/>
      <w:r w:rsidRPr="00CC13F9">
        <w:rPr>
          <w:b/>
          <w:bCs/>
        </w:rPr>
        <w:t>Pzp</w:t>
      </w:r>
      <w:proofErr w:type="spellEnd"/>
      <w:r w:rsidRPr="00CC13F9">
        <w:rPr>
          <w:b/>
          <w:bCs/>
        </w:rPr>
        <w:t xml:space="preserve"> </w:t>
      </w:r>
      <w:r w:rsidRPr="00CC13F9">
        <w:t xml:space="preserve">(przetarg nieograniczony) </w:t>
      </w:r>
      <w:r w:rsidRPr="00CC13F9">
        <w:br/>
        <w:t xml:space="preserve">Nie </w:t>
      </w:r>
      <w:r w:rsidRPr="00CC13F9">
        <w:br/>
      </w:r>
      <w:r w:rsidRPr="00CC13F9">
        <w:rPr>
          <w:b/>
          <w:bCs/>
        </w:rPr>
        <w:t xml:space="preserve">IV.3) Negocjacje z ogłoszeniem, dialog konkurencyjny, partnerstwo innowacyjne </w:t>
      </w:r>
      <w:r w:rsidRPr="00CC13F9">
        <w:br/>
      </w:r>
      <w:r w:rsidRPr="00CC13F9">
        <w:rPr>
          <w:b/>
          <w:bCs/>
        </w:rPr>
        <w:t>IV.3.1) Informacje na temat negocjacji z ogłoszeniem</w:t>
      </w:r>
      <w:r w:rsidRPr="00CC13F9">
        <w:t xml:space="preserve"> </w:t>
      </w:r>
      <w:r w:rsidRPr="00CC13F9">
        <w:br/>
        <w:t>Minimalne wymagania, które mus</w:t>
      </w:r>
      <w:r>
        <w:t xml:space="preserve">zą spełniać wszystkie oferty: </w:t>
      </w:r>
      <w:r>
        <w:br/>
      </w:r>
      <w:r w:rsidRPr="00CC13F9">
        <w:t xml:space="preserve">Przewidziane jest zastrzeżenie prawa do udzielenia zamówienia na podstawie ofert wstępnych bez przeprowadzenia negocjacji </w:t>
      </w:r>
      <w:r w:rsidRPr="00CC13F9">
        <w:br/>
        <w:t xml:space="preserve">Przewidziany jest podział negocjacji na etapy w celu ograniczenia liczby ofert: </w:t>
      </w:r>
      <w:r w:rsidRPr="00CC13F9">
        <w:br/>
        <w:t>Należy podać informacje na temat etapów nego</w:t>
      </w:r>
      <w:r>
        <w:t xml:space="preserve">cjacji (w tym liczbę etapów): </w:t>
      </w:r>
      <w:r>
        <w:br/>
        <w:t xml:space="preserve">Informacje dodatkowe </w:t>
      </w:r>
      <w:r>
        <w:br/>
      </w:r>
      <w:r w:rsidRPr="00CC13F9">
        <w:rPr>
          <w:b/>
          <w:bCs/>
        </w:rPr>
        <w:t>IV.3.2) Informacje na temat dialogu konkurencyjnego</w:t>
      </w:r>
      <w:r w:rsidRPr="00CC13F9">
        <w:t xml:space="preserve"> </w:t>
      </w:r>
      <w:r w:rsidRPr="00CC13F9">
        <w:br/>
        <w:t xml:space="preserve">Opis potrzeb i wymagań zamawiającego lub informacja o sposobie uzyskania tego opisu: </w:t>
      </w:r>
      <w:r w:rsidRPr="00CC13F9">
        <w:br/>
      </w:r>
      <w:r w:rsidRPr="00CC13F9">
        <w:br/>
      </w:r>
      <w:r w:rsidRPr="00CC13F9">
        <w:lastRenderedPageBreak/>
        <w:t>Informacja o wysokości nagród dla wykonawców, którzy podczas dialogu konkurencyjnego przedstawili rozwiązania stanowiące podstawę do składania ofert, jeżeli za</w:t>
      </w:r>
      <w:r>
        <w:t xml:space="preserve">mawiający przewiduje nagrody: </w:t>
      </w:r>
      <w:r>
        <w:br/>
      </w:r>
      <w:r w:rsidRPr="00CC13F9">
        <w:t>Wstę</w:t>
      </w:r>
      <w:r>
        <w:t xml:space="preserve">pny harmonogram postępowania: </w:t>
      </w:r>
      <w:r>
        <w:br/>
      </w:r>
      <w:r w:rsidRPr="00CC13F9">
        <w:t xml:space="preserve">Podział dialogu na etapy w celu ograniczenia liczby rozwiązań: </w:t>
      </w:r>
      <w:r w:rsidRPr="00CC13F9">
        <w:br/>
        <w:t>Należy podać informa</w:t>
      </w:r>
      <w:r>
        <w:t xml:space="preserve">cje na temat etapów dialogu: </w:t>
      </w:r>
      <w:r>
        <w:br/>
        <w:t xml:space="preserve">Informacje dodatkowe: </w:t>
      </w:r>
      <w:r>
        <w:br/>
      </w:r>
      <w:r w:rsidRPr="00CC13F9">
        <w:rPr>
          <w:b/>
          <w:bCs/>
        </w:rPr>
        <w:t>IV.3.3) Informacje na temat partnerstwa innowacyjnego</w:t>
      </w:r>
      <w:r w:rsidRPr="00CC13F9">
        <w:t xml:space="preserve"> </w:t>
      </w:r>
      <w:r w:rsidRPr="00CC13F9">
        <w:br/>
        <w:t>Elementy opisu przedmiotu zamówienia definiujące minimalne wymagania, którym muszą</w:t>
      </w:r>
      <w:r>
        <w:t xml:space="preserve"> odpowiadać wszystkie oferty: </w:t>
      </w:r>
      <w:r>
        <w:br/>
      </w:r>
      <w:r w:rsidRPr="00CC13F9">
        <w:t>Podział negocjacji na etapy w celu ograniczeniu liczby ofert podlegających negocjacjom poprzez zastosowanie kryteriów oceny ofert wskazanych w specyfikacji i</w:t>
      </w:r>
      <w:r>
        <w:t xml:space="preserve">stotnych warunków zamówienia: </w:t>
      </w:r>
      <w:r>
        <w:br/>
        <w:t xml:space="preserve">Informacje dodatkowe: </w:t>
      </w:r>
      <w:r>
        <w:br/>
      </w:r>
      <w:r w:rsidRPr="00CC13F9">
        <w:rPr>
          <w:b/>
          <w:bCs/>
        </w:rPr>
        <w:t xml:space="preserve">IV.4) Licytacja elektroniczna </w:t>
      </w:r>
      <w:r w:rsidRPr="00CC13F9">
        <w:br/>
        <w:t xml:space="preserve">Adres strony internetowej, na której będzie prowadzona licytacja elektroniczna: </w:t>
      </w:r>
    </w:p>
    <w:p w:rsidR="00CC13F9" w:rsidRPr="00CC13F9" w:rsidRDefault="00CC13F9" w:rsidP="00CC13F9">
      <w:pPr>
        <w:spacing w:after="0"/>
      </w:pPr>
      <w:r w:rsidRPr="00CC13F9">
        <w:t xml:space="preserve">Adres strony internetowej, na której jest dostępny opis przedmiotu zamówienia w licytacji elektronicznej: </w:t>
      </w:r>
    </w:p>
    <w:p w:rsidR="00CC13F9" w:rsidRPr="00CC13F9" w:rsidRDefault="00CC13F9" w:rsidP="00CC13F9">
      <w:pPr>
        <w:spacing w:after="0"/>
      </w:pPr>
      <w:r w:rsidRPr="00CC13F9">
        <w:t xml:space="preserve">Wymagania dotyczące rejestracji i identyfikacji wykonawców w licytacji elektronicznej, w tym wymagania techniczne urządzeń informatycznych: </w:t>
      </w:r>
    </w:p>
    <w:p w:rsidR="00CC13F9" w:rsidRPr="00CC13F9" w:rsidRDefault="00CC13F9" w:rsidP="00CC13F9">
      <w:pPr>
        <w:spacing w:after="0"/>
      </w:pPr>
      <w:r w:rsidRPr="00CC13F9">
        <w:t xml:space="preserve">Sposób postępowania w toku licytacji elektronicznej, w tym określenie minimalnych wysokości postąpień: </w:t>
      </w:r>
    </w:p>
    <w:p w:rsidR="00CC13F9" w:rsidRPr="00CC13F9" w:rsidRDefault="00CC13F9" w:rsidP="00CC13F9">
      <w:pPr>
        <w:spacing w:after="0"/>
      </w:pPr>
      <w:r w:rsidRPr="00CC13F9">
        <w:t xml:space="preserve">Informacje o liczbie etapów licytacji elektronicznej i czasie ich trwania: </w:t>
      </w:r>
    </w:p>
    <w:p w:rsidR="00CC13F9" w:rsidRPr="00CC13F9" w:rsidRDefault="00CC13F9" w:rsidP="00CC13F9">
      <w:pPr>
        <w:spacing w:after="0"/>
      </w:pPr>
      <w:r>
        <w:t xml:space="preserve">Czas trwania: </w:t>
      </w:r>
      <w:r>
        <w:br/>
      </w:r>
      <w:r w:rsidRPr="00CC13F9">
        <w:t xml:space="preserve">Wykonawcy, którzy nie złożyli nowych postąpień, zostaną zakwalifikowani do następnego etapu: </w:t>
      </w:r>
    </w:p>
    <w:p w:rsidR="00CC13F9" w:rsidRPr="00CC13F9" w:rsidRDefault="00CC13F9" w:rsidP="00CC13F9">
      <w:pPr>
        <w:spacing w:after="0"/>
      </w:pPr>
      <w:r w:rsidRPr="00CC13F9">
        <w:t xml:space="preserve">Termin składania wniosków o dopuszczenie do udziału w licytacji elektronicznej: </w:t>
      </w:r>
      <w:r w:rsidRPr="00CC13F9">
        <w:br/>
        <w:t xml:space="preserve">Data: godzina: </w:t>
      </w:r>
      <w:r w:rsidRPr="00CC13F9">
        <w:br/>
        <w:t xml:space="preserve">Termin otwarcia licytacji elektronicznej: </w:t>
      </w:r>
    </w:p>
    <w:p w:rsidR="00CC13F9" w:rsidRPr="00CC13F9" w:rsidRDefault="00CC13F9" w:rsidP="00CC13F9">
      <w:pPr>
        <w:spacing w:after="0"/>
      </w:pPr>
      <w:r w:rsidRPr="00CC13F9">
        <w:t xml:space="preserve">Termin i warunki zamknięcia licytacji elektronicznej: </w:t>
      </w:r>
    </w:p>
    <w:p w:rsidR="00CC13F9" w:rsidRPr="00CC13F9" w:rsidRDefault="00CC13F9" w:rsidP="00CC13F9">
      <w:pPr>
        <w:spacing w:after="0"/>
      </w:pPr>
      <w:r w:rsidRPr="00CC13F9">
        <w:t xml:space="preserve">Istotne dla stron postanowienia, które zostaną wprowadzone do treści zawieranej umowy w sprawie zamówienia publicznego, albo ogólne warunki umowy, albo wzór umowy: </w:t>
      </w:r>
    </w:p>
    <w:p w:rsidR="00CC13F9" w:rsidRPr="00CC13F9" w:rsidRDefault="00CC13F9" w:rsidP="00CC13F9">
      <w:pPr>
        <w:spacing w:after="0"/>
      </w:pPr>
      <w:r w:rsidRPr="00CC13F9">
        <w:t xml:space="preserve">Wymagania dotyczące zabezpieczenia należytego wykonania umowy: </w:t>
      </w:r>
    </w:p>
    <w:p w:rsidR="00CC13F9" w:rsidRPr="00CC13F9" w:rsidRDefault="00CC13F9" w:rsidP="00CC13F9">
      <w:pPr>
        <w:spacing w:after="0"/>
      </w:pPr>
      <w:r w:rsidRPr="00CC13F9">
        <w:t xml:space="preserve">Informacje dodatkowe: </w:t>
      </w:r>
    </w:p>
    <w:p w:rsidR="00CC13F9" w:rsidRPr="00CC13F9" w:rsidRDefault="00CC13F9" w:rsidP="00CC13F9">
      <w:pPr>
        <w:spacing w:after="0"/>
      </w:pPr>
      <w:r w:rsidRPr="00CC13F9">
        <w:rPr>
          <w:b/>
          <w:bCs/>
        </w:rPr>
        <w:t>IV.5) ZMIANA UMOWY</w:t>
      </w:r>
      <w:r w:rsidRPr="00CC13F9">
        <w:t xml:space="preserve"> </w:t>
      </w:r>
      <w:r w:rsidRPr="00CC13F9">
        <w:br/>
      </w:r>
      <w:r w:rsidRPr="00CC13F9">
        <w:rPr>
          <w:b/>
          <w:bCs/>
        </w:rPr>
        <w:t>Przewiduje się istotne zmiany postanowień zawartej umowy w stosunku do treści oferty, na podstawie której dokonano wyboru wykonawcy:</w:t>
      </w:r>
      <w:r w:rsidRPr="00CC13F9">
        <w:t xml:space="preserve"> Tak </w:t>
      </w:r>
      <w:r w:rsidRPr="00CC13F9">
        <w:br/>
        <w:t xml:space="preserve">Należy wskazać zakres, charakter zmian oraz warunki wprowadzenia zmian: </w:t>
      </w:r>
      <w:r w:rsidRPr="00CC13F9">
        <w:br/>
        <w:t>1. Dopuszczalna jest zmiana niniejszej umowy w przypadku nie wyczerpania przedmiotu umowy w terminie, o którym mowa w § 3. Na wniosek Zamawiającego może być zawarty aneks o przedłużeniu trwania umowy na warunkach z niej wynikających do czasu wyczerpania asortymentu i wartości umowy. 2. Zamawiający zastrzega sobie prawo do zmniejszenia dostawy w zależności od jego potrzeb do wysokości 60 % wartości zamówienia. Wykonawcy nie przysługuje roszczenie z tytułu niezrealizowania całego zakresu przedmiotu umowy. 3. Zmiana postanowień niniejszej umowy może być dokonana przez strony zgodnie z zapisami art. 144 ust. 1 pkt 2-6 ustawy Prawo zamówień publicznych (</w:t>
      </w:r>
      <w:proofErr w:type="spellStart"/>
      <w:r w:rsidRPr="00CC13F9">
        <w:t>t.j</w:t>
      </w:r>
      <w:proofErr w:type="spellEnd"/>
      <w:r w:rsidRPr="00CC13F9">
        <w:t xml:space="preserve">. Dz. U. z 2018r., poz. 1986 ze zm.). 4. Zmiana postanowień niniejszej umowy może być dokonana przez strony w formie pisemnej w drodze aneksu do niniejszej umowy, pod rygorem </w:t>
      </w:r>
      <w:r w:rsidRPr="00CC13F9">
        <w:lastRenderedPageBreak/>
        <w:t xml:space="preserve">nieważności. </w:t>
      </w:r>
      <w:r w:rsidRPr="00CC13F9">
        <w:br/>
      </w:r>
      <w:r w:rsidRPr="00CC13F9">
        <w:rPr>
          <w:b/>
          <w:bCs/>
        </w:rPr>
        <w:t xml:space="preserve">IV.6) INFORMACJE ADMINISTRACYJNE </w:t>
      </w:r>
      <w:r>
        <w:br/>
      </w:r>
      <w:r w:rsidRPr="00CC13F9">
        <w:rPr>
          <w:b/>
          <w:bCs/>
        </w:rPr>
        <w:t xml:space="preserve">IV.6.1) Sposób udostępniania informacji o charakterze poufnym </w:t>
      </w:r>
      <w:r w:rsidRPr="00CC13F9">
        <w:rPr>
          <w:i/>
          <w:iCs/>
        </w:rPr>
        <w:t xml:space="preserve">(jeżeli dotyczy): </w:t>
      </w:r>
      <w:r>
        <w:br/>
      </w:r>
      <w:r w:rsidRPr="00CC13F9">
        <w:rPr>
          <w:b/>
          <w:bCs/>
        </w:rPr>
        <w:t>Środki służące ochronie informacji o charakterze poufnym</w:t>
      </w:r>
      <w:r>
        <w:t xml:space="preserve"> </w:t>
      </w:r>
      <w:r>
        <w:br/>
      </w:r>
      <w:r w:rsidRPr="00CC13F9">
        <w:rPr>
          <w:b/>
          <w:bCs/>
        </w:rPr>
        <w:t xml:space="preserve">IV.6.2) Termin składania ofert lub wniosków o dopuszczenie do udziału w postępowaniu: </w:t>
      </w:r>
      <w:r w:rsidRPr="00CC13F9">
        <w:br/>
        <w:t xml:space="preserve">Data: 2018-11-30, godzina: 10:00, </w:t>
      </w:r>
      <w:r w:rsidRPr="00CC13F9">
        <w:br/>
        <w:t>Skrócenie terminu składania wniosków, ze względu na pilną potrzebę udzielenia zamówienia (przetarg nieograniczony, przetarg ograniczony, negocjacje z ogłosz</w:t>
      </w:r>
      <w:r>
        <w:t xml:space="preserve">eniem): </w:t>
      </w:r>
      <w:r>
        <w:br/>
        <w:t xml:space="preserve">Nie </w:t>
      </w:r>
      <w:r>
        <w:br/>
        <w:t xml:space="preserve">Wskazać powody: </w:t>
      </w:r>
      <w:r>
        <w:br/>
      </w:r>
      <w:r w:rsidRPr="00CC13F9">
        <w:t xml:space="preserve">Język lub języki, w jakich mogą być sporządzane oferty lub wnioski o dopuszczenie do udziału w postępowaniu </w:t>
      </w:r>
      <w:r w:rsidRPr="00CC13F9">
        <w:br/>
        <w:t xml:space="preserve">&gt; Język polski </w:t>
      </w:r>
      <w:r w:rsidRPr="00CC13F9">
        <w:br/>
      </w:r>
      <w:r w:rsidRPr="00CC13F9">
        <w:rPr>
          <w:b/>
          <w:bCs/>
        </w:rPr>
        <w:t xml:space="preserve">IV.6.3) Termin związania ofertą: </w:t>
      </w:r>
      <w:r w:rsidRPr="00CC13F9">
        <w:t xml:space="preserve">do: okres w dniach: 30 (od ostatecznego terminu składania ofert) </w:t>
      </w:r>
      <w:r w:rsidRPr="00CC13F9">
        <w:br/>
      </w:r>
      <w:r w:rsidRPr="00CC13F9">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C13F9">
        <w:t xml:space="preserve"> Nie </w:t>
      </w:r>
      <w:r w:rsidRPr="00CC13F9">
        <w:br/>
      </w:r>
      <w:r w:rsidRPr="00CC13F9">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C13F9">
        <w:t xml:space="preserve"> Nie </w:t>
      </w:r>
      <w:r w:rsidRPr="00CC13F9">
        <w:br/>
      </w:r>
      <w:r w:rsidRPr="00CC13F9">
        <w:rPr>
          <w:b/>
          <w:bCs/>
        </w:rPr>
        <w:t>IV.6.6) Informacje dodatkowe:</w:t>
      </w:r>
      <w:r w:rsidRPr="00CC13F9">
        <w:t xml:space="preserve"> </w:t>
      </w:r>
      <w:r w:rsidRPr="00CC13F9">
        <w:br/>
      </w:r>
      <w:r w:rsidRPr="00CC13F9">
        <w:rPr>
          <w:u w:val="single"/>
        </w:rPr>
        <w:t xml:space="preserve">ZAŁĄCZNIK I - INFORMACJE DOTYCZĄCE OFERT CZĘŚCIOWYCH </w:t>
      </w:r>
    </w:p>
    <w:p w:rsidR="00CC13F9" w:rsidRPr="00CC13F9" w:rsidRDefault="00CC13F9" w:rsidP="00CC13F9">
      <w:pPr>
        <w:spacing w:after="0"/>
      </w:pPr>
    </w:p>
    <w:p w:rsidR="00CC13F9" w:rsidRPr="00CC13F9" w:rsidRDefault="00CC13F9" w:rsidP="00CC13F9">
      <w:pPr>
        <w:spacing w:after="0"/>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2353"/>
      </w:tblGrid>
      <w:tr w:rsidR="00CC13F9" w:rsidRPr="00CC13F9" w:rsidTr="00CC13F9">
        <w:trPr>
          <w:tblCellSpacing w:w="15" w:type="dxa"/>
        </w:trPr>
        <w:tc>
          <w:tcPr>
            <w:tcW w:w="0" w:type="auto"/>
            <w:vAlign w:val="center"/>
            <w:hideMark/>
          </w:tcPr>
          <w:p w:rsidR="00CC13F9" w:rsidRPr="00CC13F9" w:rsidRDefault="00CC13F9" w:rsidP="00CC13F9">
            <w:pPr>
              <w:spacing w:after="0"/>
            </w:pPr>
            <w:r w:rsidRPr="00CC13F9">
              <w:rPr>
                <w:b/>
                <w:bCs/>
              </w:rPr>
              <w:t xml:space="preserve">Część nr: </w:t>
            </w:r>
          </w:p>
        </w:tc>
        <w:tc>
          <w:tcPr>
            <w:tcW w:w="0" w:type="auto"/>
            <w:vAlign w:val="center"/>
            <w:hideMark/>
          </w:tcPr>
          <w:p w:rsidR="00CC13F9" w:rsidRPr="00CC13F9" w:rsidRDefault="00CC13F9" w:rsidP="00CC13F9">
            <w:pPr>
              <w:spacing w:after="0"/>
            </w:pPr>
            <w:r w:rsidRPr="00CC13F9">
              <w:t>1</w:t>
            </w:r>
          </w:p>
        </w:tc>
        <w:tc>
          <w:tcPr>
            <w:tcW w:w="0" w:type="auto"/>
            <w:vAlign w:val="center"/>
            <w:hideMark/>
          </w:tcPr>
          <w:p w:rsidR="00CC13F9" w:rsidRPr="00CC13F9" w:rsidRDefault="00CC13F9" w:rsidP="00CC13F9">
            <w:pPr>
              <w:spacing w:after="0"/>
            </w:pPr>
            <w:r w:rsidRPr="00CC13F9">
              <w:rPr>
                <w:b/>
                <w:bCs/>
              </w:rPr>
              <w:t xml:space="preserve">Nazwa: </w:t>
            </w:r>
          </w:p>
        </w:tc>
        <w:tc>
          <w:tcPr>
            <w:tcW w:w="0" w:type="auto"/>
            <w:vAlign w:val="center"/>
            <w:hideMark/>
          </w:tcPr>
          <w:p w:rsidR="00CC13F9" w:rsidRPr="00CC13F9" w:rsidRDefault="00CC13F9" w:rsidP="00CC13F9">
            <w:pPr>
              <w:spacing w:after="0"/>
            </w:pPr>
            <w:r w:rsidRPr="00CC13F9">
              <w:t>Pakiet 1 – Odzież robocza</w:t>
            </w:r>
          </w:p>
        </w:tc>
      </w:tr>
    </w:tbl>
    <w:p w:rsidR="00CC13F9" w:rsidRPr="00CC13F9" w:rsidRDefault="00CC13F9" w:rsidP="00CC13F9">
      <w:pPr>
        <w:spacing w:after="0"/>
      </w:pPr>
      <w:r w:rsidRPr="00CC13F9">
        <w:rPr>
          <w:b/>
          <w:bCs/>
        </w:rPr>
        <w:t xml:space="preserve">1) Krótki opis przedmiotu zamówienia </w:t>
      </w:r>
      <w:r w:rsidRPr="00CC13F9">
        <w:rPr>
          <w:i/>
          <w:iCs/>
        </w:rPr>
        <w:t>(wielkość, zakres, rodzaj i ilość dostaw, usług lub robót budowlanych lub określenie zapotrzebowania i wymagań)</w:t>
      </w:r>
      <w:r w:rsidRPr="00CC13F9">
        <w:rPr>
          <w:b/>
          <w:bCs/>
        </w:rPr>
        <w:t xml:space="preserve"> a w przypadku partnerstwa innowacyjnego -określenie zapotrzebowania na innowacyjny produkt, usługę lub roboty </w:t>
      </w:r>
      <w:proofErr w:type="spellStart"/>
      <w:r w:rsidRPr="00CC13F9">
        <w:rPr>
          <w:b/>
          <w:bCs/>
        </w:rPr>
        <w:t>budowlane:</w:t>
      </w:r>
      <w:r w:rsidRPr="00CC13F9">
        <w:t>Zgodnie</w:t>
      </w:r>
      <w:proofErr w:type="spellEnd"/>
      <w:r w:rsidRPr="00CC13F9">
        <w:t xml:space="preserve"> z zapisami zawartymi w formularzu asortymentowo cenowym stanowiącym załącznik nr 2 do SIWZ </w:t>
      </w:r>
      <w:r w:rsidRPr="00CC13F9">
        <w:br/>
      </w:r>
      <w:r w:rsidRPr="00CC13F9">
        <w:rPr>
          <w:b/>
          <w:bCs/>
        </w:rPr>
        <w:t xml:space="preserve">2) Wspólny Słownik Zamówień(CPV): </w:t>
      </w:r>
      <w:r w:rsidRPr="00CC13F9">
        <w:t xml:space="preserve">18000000-9, </w:t>
      </w:r>
      <w:r w:rsidRPr="00CC13F9">
        <w:br/>
      </w:r>
      <w:r w:rsidRPr="00CC13F9">
        <w:br/>
      </w:r>
      <w:r w:rsidRPr="00CC13F9">
        <w:rPr>
          <w:b/>
          <w:bCs/>
        </w:rPr>
        <w:t>3) Wartość części zamówienia(jeżeli zamawiający podaje informacje o wartości zamówienia):</w:t>
      </w:r>
      <w:r w:rsidRPr="00CC13F9">
        <w:br/>
        <w:t xml:space="preserve">Wartość bez VAT: </w:t>
      </w:r>
      <w:r w:rsidRPr="00CC13F9">
        <w:br/>
        <w:t xml:space="preserve">Waluta: </w:t>
      </w:r>
      <w:r w:rsidRPr="00CC13F9">
        <w:br/>
        <w:t>PLN</w:t>
      </w:r>
      <w:r w:rsidRPr="00CC13F9">
        <w:br/>
      </w:r>
      <w:r w:rsidRPr="00CC13F9">
        <w:rPr>
          <w:b/>
          <w:bCs/>
        </w:rPr>
        <w:t xml:space="preserve">4) Czas trwania lub termin wykonania: </w:t>
      </w:r>
      <w:r w:rsidRPr="00CC13F9">
        <w:br/>
        <w:t>okres w miesiącach: 18</w:t>
      </w:r>
      <w:r w:rsidRPr="00CC13F9">
        <w:br/>
        <w:t xml:space="preserve">okres w dniach: </w:t>
      </w:r>
      <w:r w:rsidRPr="00CC13F9">
        <w:br/>
        <w:t xml:space="preserve">data rozpoczęcia: </w:t>
      </w:r>
      <w:r w:rsidRPr="00CC13F9">
        <w:br/>
        <w:t xml:space="preserve">data zakończenia: </w:t>
      </w:r>
      <w:r w:rsidRPr="00CC13F9">
        <w:br/>
      </w:r>
      <w:r w:rsidRPr="00CC13F9">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23"/>
        <w:gridCol w:w="919"/>
      </w:tblGrid>
      <w:tr w:rsidR="00CC13F9" w:rsidRPr="00CC13F9" w:rsidTr="00CC13F9">
        <w:tc>
          <w:tcPr>
            <w:tcW w:w="0" w:type="auto"/>
            <w:tcBorders>
              <w:top w:val="single" w:sz="6" w:space="0" w:color="000000"/>
              <w:left w:val="single" w:sz="6" w:space="0" w:color="000000"/>
              <w:bottom w:val="single" w:sz="6" w:space="0" w:color="000000"/>
              <w:right w:val="single" w:sz="6" w:space="0" w:color="000000"/>
            </w:tcBorders>
            <w:vAlign w:val="center"/>
            <w:hideMark/>
          </w:tcPr>
          <w:p w:rsidR="00CC13F9" w:rsidRPr="00CC13F9" w:rsidRDefault="00CC13F9" w:rsidP="00CC13F9">
            <w:pPr>
              <w:spacing w:after="0"/>
            </w:pPr>
            <w:r w:rsidRPr="00CC13F9">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13F9" w:rsidRPr="00CC13F9" w:rsidRDefault="00CC13F9" w:rsidP="00CC13F9">
            <w:pPr>
              <w:spacing w:after="0"/>
            </w:pPr>
            <w:r w:rsidRPr="00CC13F9">
              <w:t>Znaczenie</w:t>
            </w:r>
          </w:p>
        </w:tc>
      </w:tr>
      <w:tr w:rsidR="00CC13F9" w:rsidRPr="00CC13F9" w:rsidTr="00CC13F9">
        <w:tc>
          <w:tcPr>
            <w:tcW w:w="0" w:type="auto"/>
            <w:tcBorders>
              <w:top w:val="single" w:sz="6" w:space="0" w:color="000000"/>
              <w:left w:val="single" w:sz="6" w:space="0" w:color="000000"/>
              <w:bottom w:val="single" w:sz="6" w:space="0" w:color="000000"/>
              <w:right w:val="single" w:sz="6" w:space="0" w:color="000000"/>
            </w:tcBorders>
            <w:vAlign w:val="center"/>
            <w:hideMark/>
          </w:tcPr>
          <w:p w:rsidR="00CC13F9" w:rsidRPr="00CC13F9" w:rsidRDefault="00CC13F9" w:rsidP="00CC13F9">
            <w:pPr>
              <w:spacing w:after="0"/>
            </w:pPr>
            <w:r w:rsidRPr="00CC13F9">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13F9" w:rsidRPr="00CC13F9" w:rsidRDefault="00CC13F9" w:rsidP="00CC13F9">
            <w:pPr>
              <w:spacing w:after="0"/>
            </w:pPr>
            <w:r w:rsidRPr="00CC13F9">
              <w:t>100,00</w:t>
            </w:r>
          </w:p>
        </w:tc>
      </w:tr>
    </w:tbl>
    <w:p w:rsidR="00CC13F9" w:rsidRPr="00CC13F9" w:rsidRDefault="00CC13F9" w:rsidP="00CC13F9">
      <w:pPr>
        <w:spacing w:after="0"/>
      </w:pPr>
      <w:r w:rsidRPr="00CC13F9">
        <w:br/>
      </w:r>
      <w:r w:rsidRPr="00CC13F9">
        <w:rPr>
          <w:b/>
          <w:bCs/>
        </w:rPr>
        <w:t>6) INFORMACJE DODATKOWE:</w:t>
      </w:r>
      <w:r w:rsidRPr="00CC13F9">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1737"/>
      </w:tblGrid>
      <w:tr w:rsidR="00CC13F9" w:rsidRPr="00CC13F9" w:rsidTr="00CC13F9">
        <w:trPr>
          <w:tblCellSpacing w:w="15" w:type="dxa"/>
        </w:trPr>
        <w:tc>
          <w:tcPr>
            <w:tcW w:w="0" w:type="auto"/>
            <w:vAlign w:val="center"/>
            <w:hideMark/>
          </w:tcPr>
          <w:p w:rsidR="00CC13F9" w:rsidRPr="00CC13F9" w:rsidRDefault="00CC13F9" w:rsidP="00CC13F9">
            <w:pPr>
              <w:spacing w:after="0"/>
            </w:pPr>
            <w:r w:rsidRPr="00CC13F9">
              <w:rPr>
                <w:b/>
                <w:bCs/>
              </w:rPr>
              <w:t xml:space="preserve">Część nr: </w:t>
            </w:r>
          </w:p>
        </w:tc>
        <w:tc>
          <w:tcPr>
            <w:tcW w:w="0" w:type="auto"/>
            <w:vAlign w:val="center"/>
            <w:hideMark/>
          </w:tcPr>
          <w:p w:rsidR="00CC13F9" w:rsidRPr="00CC13F9" w:rsidRDefault="00CC13F9" w:rsidP="00CC13F9">
            <w:pPr>
              <w:spacing w:after="0"/>
            </w:pPr>
            <w:r w:rsidRPr="00CC13F9">
              <w:t>2</w:t>
            </w:r>
          </w:p>
        </w:tc>
        <w:tc>
          <w:tcPr>
            <w:tcW w:w="0" w:type="auto"/>
            <w:vAlign w:val="center"/>
            <w:hideMark/>
          </w:tcPr>
          <w:p w:rsidR="00CC13F9" w:rsidRPr="00CC13F9" w:rsidRDefault="00CC13F9" w:rsidP="00CC13F9">
            <w:pPr>
              <w:spacing w:after="0"/>
            </w:pPr>
            <w:r w:rsidRPr="00CC13F9">
              <w:rPr>
                <w:b/>
                <w:bCs/>
              </w:rPr>
              <w:t xml:space="preserve">Nazwa: </w:t>
            </w:r>
          </w:p>
        </w:tc>
        <w:tc>
          <w:tcPr>
            <w:tcW w:w="0" w:type="auto"/>
            <w:vAlign w:val="center"/>
            <w:hideMark/>
          </w:tcPr>
          <w:p w:rsidR="00CC13F9" w:rsidRPr="00CC13F9" w:rsidRDefault="00CC13F9" w:rsidP="00CC13F9">
            <w:pPr>
              <w:spacing w:after="0"/>
            </w:pPr>
            <w:r w:rsidRPr="00CC13F9">
              <w:t>Pakiet 2 – Trzewiki</w:t>
            </w:r>
          </w:p>
        </w:tc>
      </w:tr>
    </w:tbl>
    <w:p w:rsidR="00CC13F9" w:rsidRPr="00CC13F9" w:rsidRDefault="00CC13F9" w:rsidP="00CC13F9">
      <w:pPr>
        <w:spacing w:after="0"/>
      </w:pPr>
      <w:r w:rsidRPr="00CC13F9">
        <w:rPr>
          <w:b/>
          <w:bCs/>
        </w:rPr>
        <w:t xml:space="preserve">1) Krótki opis przedmiotu zamówienia </w:t>
      </w:r>
      <w:r w:rsidRPr="00CC13F9">
        <w:rPr>
          <w:i/>
          <w:iCs/>
        </w:rPr>
        <w:t>(wielkość, zakres, rodzaj i ilość dostaw, usług lub robót budowlanych lub określenie zapotrzebowania i wymagań)</w:t>
      </w:r>
      <w:r w:rsidRPr="00CC13F9">
        <w:rPr>
          <w:b/>
          <w:bCs/>
        </w:rPr>
        <w:t xml:space="preserve"> a w przypadku partnerstwa innowacyjnego -określenie zapotrzebowania na innowacyjny produkt, usługę lub roboty </w:t>
      </w:r>
      <w:proofErr w:type="spellStart"/>
      <w:r w:rsidRPr="00CC13F9">
        <w:rPr>
          <w:b/>
          <w:bCs/>
        </w:rPr>
        <w:t>budowlane:</w:t>
      </w:r>
      <w:r w:rsidRPr="00CC13F9">
        <w:t>Zgodnie</w:t>
      </w:r>
      <w:proofErr w:type="spellEnd"/>
      <w:r w:rsidRPr="00CC13F9">
        <w:t xml:space="preserve"> z zapisami zawartymi w formularzu asortymentowo cenowych stanowiącym załącznik nr 2 do SIWZ </w:t>
      </w:r>
      <w:r w:rsidRPr="00CC13F9">
        <w:br/>
      </w:r>
      <w:r w:rsidRPr="00CC13F9">
        <w:rPr>
          <w:b/>
          <w:bCs/>
        </w:rPr>
        <w:t xml:space="preserve">2) Wspólny Słownik Zamówień(CPV): </w:t>
      </w:r>
      <w:r>
        <w:t xml:space="preserve">18800000-7, </w:t>
      </w:r>
      <w:r>
        <w:br/>
      </w:r>
      <w:r w:rsidRPr="00CC13F9">
        <w:rPr>
          <w:b/>
          <w:bCs/>
        </w:rPr>
        <w:t>3) Wartość części zamówienia(jeżeli zamawiający podaje informacje o wartości zamówienia):</w:t>
      </w:r>
      <w:r w:rsidRPr="00CC13F9">
        <w:br/>
        <w:t xml:space="preserve">Wartość bez VAT: </w:t>
      </w:r>
      <w:r w:rsidRPr="00CC13F9">
        <w:br/>
        <w:t xml:space="preserve">Waluta: </w:t>
      </w:r>
      <w:r w:rsidRPr="00CC13F9">
        <w:br/>
        <w:t>PLN</w:t>
      </w:r>
      <w:r w:rsidRPr="00CC13F9">
        <w:br/>
      </w:r>
      <w:r w:rsidRPr="00CC13F9">
        <w:rPr>
          <w:b/>
          <w:bCs/>
        </w:rPr>
        <w:t xml:space="preserve">4) Czas trwania lub termin wykonania: </w:t>
      </w:r>
      <w:r w:rsidRPr="00CC13F9">
        <w:br/>
        <w:t>okres w miesiącach: 18</w:t>
      </w:r>
      <w:r w:rsidRPr="00CC13F9">
        <w:br/>
        <w:t xml:space="preserve">okres w dniach: </w:t>
      </w:r>
      <w:r w:rsidRPr="00CC13F9">
        <w:br/>
        <w:t xml:space="preserve">data rozpoczęcia: </w:t>
      </w:r>
      <w:r w:rsidRPr="00CC13F9">
        <w:br/>
        <w:t xml:space="preserve">data zakończenia: </w:t>
      </w:r>
      <w:r w:rsidRPr="00CC13F9">
        <w:br/>
      </w:r>
      <w:r w:rsidRPr="00CC13F9">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23"/>
        <w:gridCol w:w="919"/>
      </w:tblGrid>
      <w:tr w:rsidR="00CC13F9" w:rsidRPr="00CC13F9" w:rsidTr="00CC13F9">
        <w:tc>
          <w:tcPr>
            <w:tcW w:w="0" w:type="auto"/>
            <w:tcBorders>
              <w:top w:val="single" w:sz="6" w:space="0" w:color="000000"/>
              <w:left w:val="single" w:sz="6" w:space="0" w:color="000000"/>
              <w:bottom w:val="single" w:sz="6" w:space="0" w:color="000000"/>
              <w:right w:val="single" w:sz="6" w:space="0" w:color="000000"/>
            </w:tcBorders>
            <w:vAlign w:val="center"/>
            <w:hideMark/>
          </w:tcPr>
          <w:p w:rsidR="00CC13F9" w:rsidRPr="00CC13F9" w:rsidRDefault="00CC13F9" w:rsidP="00CC13F9">
            <w:pPr>
              <w:spacing w:after="0"/>
            </w:pPr>
            <w:r w:rsidRPr="00CC13F9">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13F9" w:rsidRPr="00CC13F9" w:rsidRDefault="00CC13F9" w:rsidP="00CC13F9">
            <w:pPr>
              <w:spacing w:after="0"/>
            </w:pPr>
            <w:r w:rsidRPr="00CC13F9">
              <w:t>Znaczenie</w:t>
            </w:r>
          </w:p>
        </w:tc>
      </w:tr>
      <w:tr w:rsidR="00CC13F9" w:rsidRPr="00CC13F9" w:rsidTr="00CC13F9">
        <w:tc>
          <w:tcPr>
            <w:tcW w:w="0" w:type="auto"/>
            <w:tcBorders>
              <w:top w:val="single" w:sz="6" w:space="0" w:color="000000"/>
              <w:left w:val="single" w:sz="6" w:space="0" w:color="000000"/>
              <w:bottom w:val="single" w:sz="6" w:space="0" w:color="000000"/>
              <w:right w:val="single" w:sz="6" w:space="0" w:color="000000"/>
            </w:tcBorders>
            <w:vAlign w:val="center"/>
            <w:hideMark/>
          </w:tcPr>
          <w:p w:rsidR="00CC13F9" w:rsidRPr="00CC13F9" w:rsidRDefault="00CC13F9" w:rsidP="00CC13F9">
            <w:pPr>
              <w:spacing w:after="0"/>
            </w:pPr>
            <w:r w:rsidRPr="00CC13F9">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13F9" w:rsidRPr="00CC13F9" w:rsidRDefault="00CC13F9" w:rsidP="00CC13F9">
            <w:pPr>
              <w:spacing w:after="0"/>
            </w:pPr>
            <w:r w:rsidRPr="00CC13F9">
              <w:t>100,00</w:t>
            </w:r>
          </w:p>
        </w:tc>
      </w:tr>
    </w:tbl>
    <w:p w:rsidR="00CC13F9" w:rsidRPr="00CC13F9" w:rsidRDefault="00CC13F9" w:rsidP="00CC13F9">
      <w:pPr>
        <w:spacing w:after="0"/>
      </w:pPr>
      <w:r w:rsidRPr="00CC13F9">
        <w:br/>
      </w:r>
      <w:r w:rsidRPr="00CC13F9">
        <w:rPr>
          <w:b/>
          <w:bCs/>
        </w:rPr>
        <w:t>6) INFORMACJE DODATKOWE:</w:t>
      </w:r>
      <w:r w:rsidRPr="00CC13F9">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2234"/>
      </w:tblGrid>
      <w:tr w:rsidR="00CC13F9" w:rsidRPr="00CC13F9" w:rsidTr="00CC13F9">
        <w:trPr>
          <w:tblCellSpacing w:w="15" w:type="dxa"/>
        </w:trPr>
        <w:tc>
          <w:tcPr>
            <w:tcW w:w="0" w:type="auto"/>
            <w:vAlign w:val="center"/>
            <w:hideMark/>
          </w:tcPr>
          <w:p w:rsidR="00CC13F9" w:rsidRPr="00CC13F9" w:rsidRDefault="00CC13F9" w:rsidP="00CC13F9">
            <w:pPr>
              <w:spacing w:after="0"/>
            </w:pPr>
            <w:r w:rsidRPr="00CC13F9">
              <w:rPr>
                <w:b/>
                <w:bCs/>
              </w:rPr>
              <w:t xml:space="preserve">Część nr: </w:t>
            </w:r>
          </w:p>
        </w:tc>
        <w:tc>
          <w:tcPr>
            <w:tcW w:w="0" w:type="auto"/>
            <w:vAlign w:val="center"/>
            <w:hideMark/>
          </w:tcPr>
          <w:p w:rsidR="00CC13F9" w:rsidRPr="00CC13F9" w:rsidRDefault="00CC13F9" w:rsidP="00CC13F9">
            <w:pPr>
              <w:spacing w:after="0"/>
            </w:pPr>
            <w:r w:rsidRPr="00CC13F9">
              <w:t>3</w:t>
            </w:r>
          </w:p>
        </w:tc>
        <w:tc>
          <w:tcPr>
            <w:tcW w:w="0" w:type="auto"/>
            <w:vAlign w:val="center"/>
            <w:hideMark/>
          </w:tcPr>
          <w:p w:rsidR="00CC13F9" w:rsidRPr="00CC13F9" w:rsidRDefault="00CC13F9" w:rsidP="00CC13F9">
            <w:pPr>
              <w:spacing w:after="0"/>
            </w:pPr>
            <w:r w:rsidRPr="00CC13F9">
              <w:rPr>
                <w:b/>
                <w:bCs/>
              </w:rPr>
              <w:t xml:space="preserve">Nazwa: </w:t>
            </w:r>
          </w:p>
        </w:tc>
        <w:tc>
          <w:tcPr>
            <w:tcW w:w="0" w:type="auto"/>
            <w:vAlign w:val="center"/>
            <w:hideMark/>
          </w:tcPr>
          <w:p w:rsidR="00CC13F9" w:rsidRPr="00CC13F9" w:rsidRDefault="00CC13F9" w:rsidP="00CC13F9">
            <w:pPr>
              <w:spacing w:after="0"/>
            </w:pPr>
            <w:r w:rsidRPr="00CC13F9">
              <w:t>Pakiet 3 – Buty gumowe</w:t>
            </w:r>
          </w:p>
        </w:tc>
      </w:tr>
    </w:tbl>
    <w:p w:rsidR="00CC13F9" w:rsidRPr="00CC13F9" w:rsidRDefault="00CC13F9" w:rsidP="00CC13F9">
      <w:pPr>
        <w:spacing w:after="0"/>
      </w:pPr>
      <w:r w:rsidRPr="00CC13F9">
        <w:rPr>
          <w:b/>
          <w:bCs/>
        </w:rPr>
        <w:t xml:space="preserve">1) Krótki opis przedmiotu zamówienia </w:t>
      </w:r>
      <w:r w:rsidRPr="00CC13F9">
        <w:rPr>
          <w:i/>
          <w:iCs/>
        </w:rPr>
        <w:t>(wielkość, zakres, rodzaj i ilość dostaw, usług lub robót budowlanych lub określenie zapotrzebowania i wymagań)</w:t>
      </w:r>
      <w:r w:rsidRPr="00CC13F9">
        <w:rPr>
          <w:b/>
          <w:bCs/>
        </w:rPr>
        <w:t xml:space="preserve"> a w przypadku partnerstwa innowacyjnego -określenie zapotrzebowania na innowacyjny produkt, usługę lub roboty </w:t>
      </w:r>
      <w:proofErr w:type="spellStart"/>
      <w:r w:rsidRPr="00CC13F9">
        <w:rPr>
          <w:b/>
          <w:bCs/>
        </w:rPr>
        <w:t>budowlane:</w:t>
      </w:r>
      <w:r w:rsidRPr="00CC13F9">
        <w:t>Zgodnie</w:t>
      </w:r>
      <w:proofErr w:type="spellEnd"/>
      <w:r w:rsidRPr="00CC13F9">
        <w:t xml:space="preserve"> z zapisami zawartymi w formularzu asortymentowo cenowym stanowiącym załącznik nr 2 do SIWZ.</w:t>
      </w:r>
      <w:r w:rsidRPr="00CC13F9">
        <w:br/>
      </w:r>
      <w:r w:rsidRPr="00CC13F9">
        <w:rPr>
          <w:b/>
          <w:bCs/>
        </w:rPr>
        <w:t xml:space="preserve">2) Wspólny Słownik Zamówień(CPV): </w:t>
      </w:r>
      <w:r>
        <w:t xml:space="preserve">18800000-7, </w:t>
      </w:r>
      <w:r>
        <w:br/>
      </w:r>
      <w:bookmarkStart w:id="0" w:name="_GoBack"/>
      <w:bookmarkEnd w:id="0"/>
      <w:r w:rsidRPr="00CC13F9">
        <w:rPr>
          <w:b/>
          <w:bCs/>
        </w:rPr>
        <w:t>3) Wartość części zamówienia(jeżeli zamawiający podaje informacje o wartości zamówienia):</w:t>
      </w:r>
      <w:r w:rsidRPr="00CC13F9">
        <w:br/>
        <w:t xml:space="preserve">Wartość bez VAT: </w:t>
      </w:r>
      <w:r w:rsidRPr="00CC13F9">
        <w:br/>
        <w:t xml:space="preserve">Waluta: </w:t>
      </w:r>
      <w:r w:rsidRPr="00CC13F9">
        <w:br/>
        <w:t>PLN</w:t>
      </w:r>
      <w:r w:rsidRPr="00CC13F9">
        <w:br/>
      </w:r>
      <w:r w:rsidRPr="00CC13F9">
        <w:rPr>
          <w:b/>
          <w:bCs/>
        </w:rPr>
        <w:t xml:space="preserve">4) Czas trwania lub termin wykonania: </w:t>
      </w:r>
      <w:r w:rsidRPr="00CC13F9">
        <w:br/>
        <w:t>okres w miesiącach: 12</w:t>
      </w:r>
      <w:r w:rsidRPr="00CC13F9">
        <w:br/>
        <w:t xml:space="preserve">okres w dniach: </w:t>
      </w:r>
      <w:r w:rsidRPr="00CC13F9">
        <w:br/>
        <w:t xml:space="preserve">data rozpoczęcia: </w:t>
      </w:r>
      <w:r w:rsidRPr="00CC13F9">
        <w:br/>
        <w:t xml:space="preserve">data zakończenia: </w:t>
      </w:r>
      <w:r w:rsidRPr="00CC13F9">
        <w:br/>
      </w:r>
      <w:r w:rsidRPr="00CC13F9">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23"/>
        <w:gridCol w:w="919"/>
      </w:tblGrid>
      <w:tr w:rsidR="00CC13F9" w:rsidRPr="00CC13F9" w:rsidTr="00CC13F9">
        <w:tc>
          <w:tcPr>
            <w:tcW w:w="0" w:type="auto"/>
            <w:tcBorders>
              <w:top w:val="single" w:sz="6" w:space="0" w:color="000000"/>
              <w:left w:val="single" w:sz="6" w:space="0" w:color="000000"/>
              <w:bottom w:val="single" w:sz="6" w:space="0" w:color="000000"/>
              <w:right w:val="single" w:sz="6" w:space="0" w:color="000000"/>
            </w:tcBorders>
            <w:vAlign w:val="center"/>
            <w:hideMark/>
          </w:tcPr>
          <w:p w:rsidR="00CC13F9" w:rsidRPr="00CC13F9" w:rsidRDefault="00CC13F9" w:rsidP="00CC13F9">
            <w:pPr>
              <w:spacing w:after="0"/>
            </w:pPr>
            <w:r w:rsidRPr="00CC13F9">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13F9" w:rsidRPr="00CC13F9" w:rsidRDefault="00CC13F9" w:rsidP="00CC13F9">
            <w:pPr>
              <w:spacing w:after="0"/>
            </w:pPr>
            <w:r w:rsidRPr="00CC13F9">
              <w:t>Znaczenie</w:t>
            </w:r>
          </w:p>
        </w:tc>
      </w:tr>
      <w:tr w:rsidR="00CC13F9" w:rsidRPr="00CC13F9" w:rsidTr="00CC13F9">
        <w:tc>
          <w:tcPr>
            <w:tcW w:w="0" w:type="auto"/>
            <w:tcBorders>
              <w:top w:val="single" w:sz="6" w:space="0" w:color="000000"/>
              <w:left w:val="single" w:sz="6" w:space="0" w:color="000000"/>
              <w:bottom w:val="single" w:sz="6" w:space="0" w:color="000000"/>
              <w:right w:val="single" w:sz="6" w:space="0" w:color="000000"/>
            </w:tcBorders>
            <w:vAlign w:val="center"/>
            <w:hideMark/>
          </w:tcPr>
          <w:p w:rsidR="00CC13F9" w:rsidRPr="00CC13F9" w:rsidRDefault="00CC13F9" w:rsidP="00CC13F9">
            <w:pPr>
              <w:spacing w:after="0"/>
            </w:pPr>
            <w:r w:rsidRPr="00CC13F9">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13F9" w:rsidRPr="00CC13F9" w:rsidRDefault="00CC13F9" w:rsidP="00CC13F9">
            <w:pPr>
              <w:spacing w:after="0"/>
            </w:pPr>
            <w:r w:rsidRPr="00CC13F9">
              <w:t>100,00</w:t>
            </w:r>
          </w:p>
        </w:tc>
      </w:tr>
    </w:tbl>
    <w:p w:rsidR="00CC13F9" w:rsidRPr="00CC13F9" w:rsidRDefault="00CC13F9" w:rsidP="00CC13F9">
      <w:pPr>
        <w:spacing w:after="0"/>
      </w:pPr>
      <w:r w:rsidRPr="00CC13F9">
        <w:br/>
      </w:r>
      <w:r w:rsidRPr="00CC13F9">
        <w:rPr>
          <w:b/>
          <w:bCs/>
        </w:rPr>
        <w:t>6) INFORMACJE DODATKOWE:</w:t>
      </w:r>
    </w:p>
    <w:p w:rsidR="00684C64" w:rsidRDefault="00CC13F9" w:rsidP="00CC13F9">
      <w:pPr>
        <w:spacing w:after="0"/>
      </w:pPr>
    </w:p>
    <w:sectPr w:rsidR="00684C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289"/>
    <w:rsid w:val="000800B0"/>
    <w:rsid w:val="00467F7E"/>
    <w:rsid w:val="00896289"/>
    <w:rsid w:val="00CC13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836365">
      <w:bodyDiv w:val="1"/>
      <w:marLeft w:val="0"/>
      <w:marRight w:val="0"/>
      <w:marTop w:val="0"/>
      <w:marBottom w:val="0"/>
      <w:divBdr>
        <w:top w:val="none" w:sz="0" w:space="0" w:color="auto"/>
        <w:left w:val="none" w:sz="0" w:space="0" w:color="auto"/>
        <w:bottom w:val="none" w:sz="0" w:space="0" w:color="auto"/>
        <w:right w:val="none" w:sz="0" w:space="0" w:color="auto"/>
      </w:divBdr>
      <w:divsChild>
        <w:div w:id="1113669825">
          <w:marLeft w:val="0"/>
          <w:marRight w:val="0"/>
          <w:marTop w:val="0"/>
          <w:marBottom w:val="0"/>
          <w:divBdr>
            <w:top w:val="none" w:sz="0" w:space="0" w:color="auto"/>
            <w:left w:val="none" w:sz="0" w:space="0" w:color="auto"/>
            <w:bottom w:val="none" w:sz="0" w:space="0" w:color="auto"/>
            <w:right w:val="none" w:sz="0" w:space="0" w:color="auto"/>
          </w:divBdr>
          <w:divsChild>
            <w:div w:id="479466215">
              <w:marLeft w:val="0"/>
              <w:marRight w:val="0"/>
              <w:marTop w:val="0"/>
              <w:marBottom w:val="0"/>
              <w:divBdr>
                <w:top w:val="none" w:sz="0" w:space="0" w:color="auto"/>
                <w:left w:val="none" w:sz="0" w:space="0" w:color="auto"/>
                <w:bottom w:val="none" w:sz="0" w:space="0" w:color="auto"/>
                <w:right w:val="none" w:sz="0" w:space="0" w:color="auto"/>
              </w:divBdr>
              <w:divsChild>
                <w:div w:id="2078547016">
                  <w:marLeft w:val="0"/>
                  <w:marRight w:val="0"/>
                  <w:marTop w:val="0"/>
                  <w:marBottom w:val="0"/>
                  <w:divBdr>
                    <w:top w:val="none" w:sz="0" w:space="0" w:color="auto"/>
                    <w:left w:val="none" w:sz="0" w:space="0" w:color="auto"/>
                    <w:bottom w:val="none" w:sz="0" w:space="0" w:color="auto"/>
                    <w:right w:val="none" w:sz="0" w:space="0" w:color="auto"/>
                  </w:divBdr>
                </w:div>
                <w:div w:id="1981883212">
                  <w:marLeft w:val="0"/>
                  <w:marRight w:val="0"/>
                  <w:marTop w:val="0"/>
                  <w:marBottom w:val="0"/>
                  <w:divBdr>
                    <w:top w:val="none" w:sz="0" w:space="0" w:color="auto"/>
                    <w:left w:val="none" w:sz="0" w:space="0" w:color="auto"/>
                    <w:bottom w:val="none" w:sz="0" w:space="0" w:color="auto"/>
                    <w:right w:val="none" w:sz="0" w:space="0" w:color="auto"/>
                  </w:divBdr>
                </w:div>
                <w:div w:id="1640455354">
                  <w:marLeft w:val="0"/>
                  <w:marRight w:val="0"/>
                  <w:marTop w:val="0"/>
                  <w:marBottom w:val="0"/>
                  <w:divBdr>
                    <w:top w:val="none" w:sz="0" w:space="0" w:color="auto"/>
                    <w:left w:val="none" w:sz="0" w:space="0" w:color="auto"/>
                    <w:bottom w:val="none" w:sz="0" w:space="0" w:color="auto"/>
                    <w:right w:val="none" w:sz="0" w:space="0" w:color="auto"/>
                  </w:divBdr>
                  <w:divsChild>
                    <w:div w:id="856041410">
                      <w:marLeft w:val="0"/>
                      <w:marRight w:val="0"/>
                      <w:marTop w:val="0"/>
                      <w:marBottom w:val="0"/>
                      <w:divBdr>
                        <w:top w:val="none" w:sz="0" w:space="0" w:color="auto"/>
                        <w:left w:val="none" w:sz="0" w:space="0" w:color="auto"/>
                        <w:bottom w:val="none" w:sz="0" w:space="0" w:color="auto"/>
                        <w:right w:val="none" w:sz="0" w:space="0" w:color="auto"/>
                      </w:divBdr>
                    </w:div>
                  </w:divsChild>
                </w:div>
                <w:div w:id="968239943">
                  <w:marLeft w:val="0"/>
                  <w:marRight w:val="0"/>
                  <w:marTop w:val="0"/>
                  <w:marBottom w:val="0"/>
                  <w:divBdr>
                    <w:top w:val="none" w:sz="0" w:space="0" w:color="auto"/>
                    <w:left w:val="none" w:sz="0" w:space="0" w:color="auto"/>
                    <w:bottom w:val="none" w:sz="0" w:space="0" w:color="auto"/>
                    <w:right w:val="none" w:sz="0" w:space="0" w:color="auto"/>
                  </w:divBdr>
                  <w:divsChild>
                    <w:div w:id="1682509263">
                      <w:marLeft w:val="0"/>
                      <w:marRight w:val="0"/>
                      <w:marTop w:val="0"/>
                      <w:marBottom w:val="0"/>
                      <w:divBdr>
                        <w:top w:val="none" w:sz="0" w:space="0" w:color="auto"/>
                        <w:left w:val="none" w:sz="0" w:space="0" w:color="auto"/>
                        <w:bottom w:val="none" w:sz="0" w:space="0" w:color="auto"/>
                        <w:right w:val="none" w:sz="0" w:space="0" w:color="auto"/>
                      </w:divBdr>
                    </w:div>
                  </w:divsChild>
                </w:div>
                <w:div w:id="96486653">
                  <w:marLeft w:val="0"/>
                  <w:marRight w:val="0"/>
                  <w:marTop w:val="0"/>
                  <w:marBottom w:val="0"/>
                  <w:divBdr>
                    <w:top w:val="none" w:sz="0" w:space="0" w:color="auto"/>
                    <w:left w:val="none" w:sz="0" w:space="0" w:color="auto"/>
                    <w:bottom w:val="none" w:sz="0" w:space="0" w:color="auto"/>
                    <w:right w:val="none" w:sz="0" w:space="0" w:color="auto"/>
                  </w:divBdr>
                  <w:divsChild>
                    <w:div w:id="1316566415">
                      <w:marLeft w:val="0"/>
                      <w:marRight w:val="0"/>
                      <w:marTop w:val="0"/>
                      <w:marBottom w:val="0"/>
                      <w:divBdr>
                        <w:top w:val="none" w:sz="0" w:space="0" w:color="auto"/>
                        <w:left w:val="none" w:sz="0" w:space="0" w:color="auto"/>
                        <w:bottom w:val="none" w:sz="0" w:space="0" w:color="auto"/>
                        <w:right w:val="none" w:sz="0" w:space="0" w:color="auto"/>
                      </w:divBdr>
                    </w:div>
                    <w:div w:id="1144930958">
                      <w:marLeft w:val="0"/>
                      <w:marRight w:val="0"/>
                      <w:marTop w:val="0"/>
                      <w:marBottom w:val="0"/>
                      <w:divBdr>
                        <w:top w:val="none" w:sz="0" w:space="0" w:color="auto"/>
                        <w:left w:val="none" w:sz="0" w:space="0" w:color="auto"/>
                        <w:bottom w:val="none" w:sz="0" w:space="0" w:color="auto"/>
                        <w:right w:val="none" w:sz="0" w:space="0" w:color="auto"/>
                      </w:divBdr>
                    </w:div>
                    <w:div w:id="1320038976">
                      <w:marLeft w:val="0"/>
                      <w:marRight w:val="0"/>
                      <w:marTop w:val="0"/>
                      <w:marBottom w:val="0"/>
                      <w:divBdr>
                        <w:top w:val="none" w:sz="0" w:space="0" w:color="auto"/>
                        <w:left w:val="none" w:sz="0" w:space="0" w:color="auto"/>
                        <w:bottom w:val="none" w:sz="0" w:space="0" w:color="auto"/>
                        <w:right w:val="none" w:sz="0" w:space="0" w:color="auto"/>
                      </w:divBdr>
                    </w:div>
                    <w:div w:id="1564607375">
                      <w:marLeft w:val="0"/>
                      <w:marRight w:val="0"/>
                      <w:marTop w:val="0"/>
                      <w:marBottom w:val="0"/>
                      <w:divBdr>
                        <w:top w:val="none" w:sz="0" w:space="0" w:color="auto"/>
                        <w:left w:val="none" w:sz="0" w:space="0" w:color="auto"/>
                        <w:bottom w:val="none" w:sz="0" w:space="0" w:color="auto"/>
                        <w:right w:val="none" w:sz="0" w:space="0" w:color="auto"/>
                      </w:divBdr>
                    </w:div>
                  </w:divsChild>
                </w:div>
                <w:div w:id="1778871800">
                  <w:marLeft w:val="0"/>
                  <w:marRight w:val="0"/>
                  <w:marTop w:val="0"/>
                  <w:marBottom w:val="0"/>
                  <w:divBdr>
                    <w:top w:val="none" w:sz="0" w:space="0" w:color="auto"/>
                    <w:left w:val="none" w:sz="0" w:space="0" w:color="auto"/>
                    <w:bottom w:val="none" w:sz="0" w:space="0" w:color="auto"/>
                    <w:right w:val="none" w:sz="0" w:space="0" w:color="auto"/>
                  </w:divBdr>
                  <w:divsChild>
                    <w:div w:id="1237519955">
                      <w:marLeft w:val="0"/>
                      <w:marRight w:val="0"/>
                      <w:marTop w:val="0"/>
                      <w:marBottom w:val="0"/>
                      <w:divBdr>
                        <w:top w:val="none" w:sz="0" w:space="0" w:color="auto"/>
                        <w:left w:val="none" w:sz="0" w:space="0" w:color="auto"/>
                        <w:bottom w:val="none" w:sz="0" w:space="0" w:color="auto"/>
                        <w:right w:val="none" w:sz="0" w:space="0" w:color="auto"/>
                      </w:divBdr>
                    </w:div>
                    <w:div w:id="204997470">
                      <w:marLeft w:val="0"/>
                      <w:marRight w:val="0"/>
                      <w:marTop w:val="0"/>
                      <w:marBottom w:val="0"/>
                      <w:divBdr>
                        <w:top w:val="none" w:sz="0" w:space="0" w:color="auto"/>
                        <w:left w:val="none" w:sz="0" w:space="0" w:color="auto"/>
                        <w:bottom w:val="none" w:sz="0" w:space="0" w:color="auto"/>
                        <w:right w:val="none" w:sz="0" w:space="0" w:color="auto"/>
                      </w:divBdr>
                    </w:div>
                    <w:div w:id="800267541">
                      <w:marLeft w:val="0"/>
                      <w:marRight w:val="0"/>
                      <w:marTop w:val="0"/>
                      <w:marBottom w:val="0"/>
                      <w:divBdr>
                        <w:top w:val="none" w:sz="0" w:space="0" w:color="auto"/>
                        <w:left w:val="none" w:sz="0" w:space="0" w:color="auto"/>
                        <w:bottom w:val="none" w:sz="0" w:space="0" w:color="auto"/>
                        <w:right w:val="none" w:sz="0" w:space="0" w:color="auto"/>
                      </w:divBdr>
                    </w:div>
                    <w:div w:id="1265454176">
                      <w:marLeft w:val="0"/>
                      <w:marRight w:val="0"/>
                      <w:marTop w:val="0"/>
                      <w:marBottom w:val="0"/>
                      <w:divBdr>
                        <w:top w:val="none" w:sz="0" w:space="0" w:color="auto"/>
                        <w:left w:val="none" w:sz="0" w:space="0" w:color="auto"/>
                        <w:bottom w:val="none" w:sz="0" w:space="0" w:color="auto"/>
                        <w:right w:val="none" w:sz="0" w:space="0" w:color="auto"/>
                      </w:divBdr>
                    </w:div>
                    <w:div w:id="306592251">
                      <w:marLeft w:val="0"/>
                      <w:marRight w:val="0"/>
                      <w:marTop w:val="0"/>
                      <w:marBottom w:val="0"/>
                      <w:divBdr>
                        <w:top w:val="none" w:sz="0" w:space="0" w:color="auto"/>
                        <w:left w:val="none" w:sz="0" w:space="0" w:color="auto"/>
                        <w:bottom w:val="none" w:sz="0" w:space="0" w:color="auto"/>
                        <w:right w:val="none" w:sz="0" w:space="0" w:color="auto"/>
                      </w:divBdr>
                    </w:div>
                    <w:div w:id="1530412244">
                      <w:marLeft w:val="0"/>
                      <w:marRight w:val="0"/>
                      <w:marTop w:val="0"/>
                      <w:marBottom w:val="0"/>
                      <w:divBdr>
                        <w:top w:val="none" w:sz="0" w:space="0" w:color="auto"/>
                        <w:left w:val="none" w:sz="0" w:space="0" w:color="auto"/>
                        <w:bottom w:val="none" w:sz="0" w:space="0" w:color="auto"/>
                        <w:right w:val="none" w:sz="0" w:space="0" w:color="auto"/>
                      </w:divBdr>
                    </w:div>
                    <w:div w:id="941456652">
                      <w:marLeft w:val="0"/>
                      <w:marRight w:val="0"/>
                      <w:marTop w:val="0"/>
                      <w:marBottom w:val="0"/>
                      <w:divBdr>
                        <w:top w:val="none" w:sz="0" w:space="0" w:color="auto"/>
                        <w:left w:val="none" w:sz="0" w:space="0" w:color="auto"/>
                        <w:bottom w:val="none" w:sz="0" w:space="0" w:color="auto"/>
                        <w:right w:val="none" w:sz="0" w:space="0" w:color="auto"/>
                      </w:divBdr>
                    </w:div>
                  </w:divsChild>
                </w:div>
                <w:div w:id="1925020306">
                  <w:marLeft w:val="0"/>
                  <w:marRight w:val="0"/>
                  <w:marTop w:val="0"/>
                  <w:marBottom w:val="0"/>
                  <w:divBdr>
                    <w:top w:val="none" w:sz="0" w:space="0" w:color="auto"/>
                    <w:left w:val="none" w:sz="0" w:space="0" w:color="auto"/>
                    <w:bottom w:val="none" w:sz="0" w:space="0" w:color="auto"/>
                    <w:right w:val="none" w:sz="0" w:space="0" w:color="auto"/>
                  </w:divBdr>
                  <w:divsChild>
                    <w:div w:id="1875193107">
                      <w:marLeft w:val="0"/>
                      <w:marRight w:val="0"/>
                      <w:marTop w:val="0"/>
                      <w:marBottom w:val="0"/>
                      <w:divBdr>
                        <w:top w:val="none" w:sz="0" w:space="0" w:color="auto"/>
                        <w:left w:val="none" w:sz="0" w:space="0" w:color="auto"/>
                        <w:bottom w:val="none" w:sz="0" w:space="0" w:color="auto"/>
                        <w:right w:val="none" w:sz="0" w:space="0" w:color="auto"/>
                      </w:divBdr>
                    </w:div>
                    <w:div w:id="491993068">
                      <w:marLeft w:val="0"/>
                      <w:marRight w:val="0"/>
                      <w:marTop w:val="0"/>
                      <w:marBottom w:val="0"/>
                      <w:divBdr>
                        <w:top w:val="none" w:sz="0" w:space="0" w:color="auto"/>
                        <w:left w:val="none" w:sz="0" w:space="0" w:color="auto"/>
                        <w:bottom w:val="none" w:sz="0" w:space="0" w:color="auto"/>
                        <w:right w:val="none" w:sz="0" w:space="0" w:color="auto"/>
                      </w:divBdr>
                    </w:div>
                  </w:divsChild>
                </w:div>
                <w:div w:id="1115369262">
                  <w:marLeft w:val="0"/>
                  <w:marRight w:val="0"/>
                  <w:marTop w:val="0"/>
                  <w:marBottom w:val="0"/>
                  <w:divBdr>
                    <w:top w:val="none" w:sz="0" w:space="0" w:color="auto"/>
                    <w:left w:val="none" w:sz="0" w:space="0" w:color="auto"/>
                    <w:bottom w:val="none" w:sz="0" w:space="0" w:color="auto"/>
                    <w:right w:val="none" w:sz="0" w:space="0" w:color="auto"/>
                  </w:divBdr>
                  <w:divsChild>
                    <w:div w:id="1301231096">
                      <w:marLeft w:val="0"/>
                      <w:marRight w:val="0"/>
                      <w:marTop w:val="0"/>
                      <w:marBottom w:val="0"/>
                      <w:divBdr>
                        <w:top w:val="none" w:sz="0" w:space="0" w:color="auto"/>
                        <w:left w:val="none" w:sz="0" w:space="0" w:color="auto"/>
                        <w:bottom w:val="none" w:sz="0" w:space="0" w:color="auto"/>
                        <w:right w:val="none" w:sz="0" w:space="0" w:color="auto"/>
                      </w:divBdr>
                    </w:div>
                    <w:div w:id="109784815">
                      <w:marLeft w:val="0"/>
                      <w:marRight w:val="0"/>
                      <w:marTop w:val="0"/>
                      <w:marBottom w:val="0"/>
                      <w:divBdr>
                        <w:top w:val="none" w:sz="0" w:space="0" w:color="auto"/>
                        <w:left w:val="none" w:sz="0" w:space="0" w:color="auto"/>
                        <w:bottom w:val="none" w:sz="0" w:space="0" w:color="auto"/>
                        <w:right w:val="none" w:sz="0" w:space="0" w:color="auto"/>
                      </w:divBdr>
                    </w:div>
                    <w:div w:id="506599200">
                      <w:marLeft w:val="0"/>
                      <w:marRight w:val="0"/>
                      <w:marTop w:val="0"/>
                      <w:marBottom w:val="0"/>
                      <w:divBdr>
                        <w:top w:val="none" w:sz="0" w:space="0" w:color="auto"/>
                        <w:left w:val="none" w:sz="0" w:space="0" w:color="auto"/>
                        <w:bottom w:val="none" w:sz="0" w:space="0" w:color="auto"/>
                        <w:right w:val="none" w:sz="0" w:space="0" w:color="auto"/>
                      </w:divBdr>
                    </w:div>
                    <w:div w:id="651180833">
                      <w:marLeft w:val="0"/>
                      <w:marRight w:val="0"/>
                      <w:marTop w:val="0"/>
                      <w:marBottom w:val="0"/>
                      <w:divBdr>
                        <w:top w:val="none" w:sz="0" w:space="0" w:color="auto"/>
                        <w:left w:val="none" w:sz="0" w:space="0" w:color="auto"/>
                        <w:bottom w:val="none" w:sz="0" w:space="0" w:color="auto"/>
                        <w:right w:val="none" w:sz="0" w:space="0" w:color="auto"/>
                      </w:divBdr>
                    </w:div>
                    <w:div w:id="46033599">
                      <w:marLeft w:val="0"/>
                      <w:marRight w:val="0"/>
                      <w:marTop w:val="0"/>
                      <w:marBottom w:val="0"/>
                      <w:divBdr>
                        <w:top w:val="none" w:sz="0" w:space="0" w:color="auto"/>
                        <w:left w:val="none" w:sz="0" w:space="0" w:color="auto"/>
                        <w:bottom w:val="none" w:sz="0" w:space="0" w:color="auto"/>
                        <w:right w:val="none" w:sz="0" w:space="0" w:color="auto"/>
                      </w:divBdr>
                    </w:div>
                    <w:div w:id="943146011">
                      <w:marLeft w:val="0"/>
                      <w:marRight w:val="0"/>
                      <w:marTop w:val="0"/>
                      <w:marBottom w:val="0"/>
                      <w:divBdr>
                        <w:top w:val="none" w:sz="0" w:space="0" w:color="auto"/>
                        <w:left w:val="none" w:sz="0" w:space="0" w:color="auto"/>
                        <w:bottom w:val="none" w:sz="0" w:space="0" w:color="auto"/>
                        <w:right w:val="none" w:sz="0" w:space="0" w:color="auto"/>
                      </w:divBdr>
                    </w:div>
                    <w:div w:id="1376657075">
                      <w:marLeft w:val="0"/>
                      <w:marRight w:val="0"/>
                      <w:marTop w:val="0"/>
                      <w:marBottom w:val="0"/>
                      <w:divBdr>
                        <w:top w:val="none" w:sz="0" w:space="0" w:color="auto"/>
                        <w:left w:val="none" w:sz="0" w:space="0" w:color="auto"/>
                        <w:bottom w:val="none" w:sz="0" w:space="0" w:color="auto"/>
                        <w:right w:val="none" w:sz="0" w:space="0" w:color="auto"/>
                      </w:divBdr>
                    </w:div>
                  </w:divsChild>
                </w:div>
                <w:div w:id="1962299603">
                  <w:marLeft w:val="0"/>
                  <w:marRight w:val="0"/>
                  <w:marTop w:val="0"/>
                  <w:marBottom w:val="0"/>
                  <w:divBdr>
                    <w:top w:val="none" w:sz="0" w:space="0" w:color="auto"/>
                    <w:left w:val="none" w:sz="0" w:space="0" w:color="auto"/>
                    <w:bottom w:val="none" w:sz="0" w:space="0" w:color="auto"/>
                    <w:right w:val="none" w:sz="0" w:space="0" w:color="auto"/>
                  </w:divBdr>
                  <w:divsChild>
                    <w:div w:id="325786558">
                      <w:marLeft w:val="0"/>
                      <w:marRight w:val="0"/>
                      <w:marTop w:val="0"/>
                      <w:marBottom w:val="0"/>
                      <w:divBdr>
                        <w:top w:val="none" w:sz="0" w:space="0" w:color="auto"/>
                        <w:left w:val="none" w:sz="0" w:space="0" w:color="auto"/>
                        <w:bottom w:val="none" w:sz="0" w:space="0" w:color="auto"/>
                        <w:right w:val="none" w:sz="0" w:space="0" w:color="auto"/>
                      </w:divBdr>
                    </w:div>
                    <w:div w:id="1268922903">
                      <w:marLeft w:val="0"/>
                      <w:marRight w:val="0"/>
                      <w:marTop w:val="0"/>
                      <w:marBottom w:val="0"/>
                      <w:divBdr>
                        <w:top w:val="none" w:sz="0" w:space="0" w:color="auto"/>
                        <w:left w:val="none" w:sz="0" w:space="0" w:color="auto"/>
                        <w:bottom w:val="none" w:sz="0" w:space="0" w:color="auto"/>
                        <w:right w:val="none" w:sz="0" w:space="0" w:color="auto"/>
                      </w:divBdr>
                    </w:div>
                    <w:div w:id="802038094">
                      <w:marLeft w:val="0"/>
                      <w:marRight w:val="0"/>
                      <w:marTop w:val="0"/>
                      <w:marBottom w:val="0"/>
                      <w:divBdr>
                        <w:top w:val="none" w:sz="0" w:space="0" w:color="auto"/>
                        <w:left w:val="none" w:sz="0" w:space="0" w:color="auto"/>
                        <w:bottom w:val="none" w:sz="0" w:space="0" w:color="auto"/>
                        <w:right w:val="none" w:sz="0" w:space="0" w:color="auto"/>
                      </w:divBdr>
                    </w:div>
                    <w:div w:id="1192458555">
                      <w:marLeft w:val="0"/>
                      <w:marRight w:val="0"/>
                      <w:marTop w:val="0"/>
                      <w:marBottom w:val="0"/>
                      <w:divBdr>
                        <w:top w:val="none" w:sz="0" w:space="0" w:color="auto"/>
                        <w:left w:val="none" w:sz="0" w:space="0" w:color="auto"/>
                        <w:bottom w:val="none" w:sz="0" w:space="0" w:color="auto"/>
                        <w:right w:val="none" w:sz="0" w:space="0" w:color="auto"/>
                      </w:divBdr>
                    </w:div>
                    <w:div w:id="23292110">
                      <w:marLeft w:val="0"/>
                      <w:marRight w:val="0"/>
                      <w:marTop w:val="0"/>
                      <w:marBottom w:val="0"/>
                      <w:divBdr>
                        <w:top w:val="none" w:sz="0" w:space="0" w:color="auto"/>
                        <w:left w:val="none" w:sz="0" w:space="0" w:color="auto"/>
                        <w:bottom w:val="none" w:sz="0" w:space="0" w:color="auto"/>
                        <w:right w:val="none" w:sz="0" w:space="0" w:color="auto"/>
                      </w:divBdr>
                    </w:div>
                    <w:div w:id="997882291">
                      <w:marLeft w:val="0"/>
                      <w:marRight w:val="0"/>
                      <w:marTop w:val="0"/>
                      <w:marBottom w:val="0"/>
                      <w:divBdr>
                        <w:top w:val="none" w:sz="0" w:space="0" w:color="auto"/>
                        <w:left w:val="none" w:sz="0" w:space="0" w:color="auto"/>
                        <w:bottom w:val="none" w:sz="0" w:space="0" w:color="auto"/>
                        <w:right w:val="none" w:sz="0" w:space="0" w:color="auto"/>
                      </w:divBdr>
                    </w:div>
                    <w:div w:id="75635231">
                      <w:marLeft w:val="0"/>
                      <w:marRight w:val="0"/>
                      <w:marTop w:val="0"/>
                      <w:marBottom w:val="0"/>
                      <w:divBdr>
                        <w:top w:val="none" w:sz="0" w:space="0" w:color="auto"/>
                        <w:left w:val="none" w:sz="0" w:space="0" w:color="auto"/>
                        <w:bottom w:val="none" w:sz="0" w:space="0" w:color="auto"/>
                        <w:right w:val="none" w:sz="0" w:space="0" w:color="auto"/>
                      </w:divBdr>
                    </w:div>
                    <w:div w:id="428500525">
                      <w:marLeft w:val="0"/>
                      <w:marRight w:val="0"/>
                      <w:marTop w:val="0"/>
                      <w:marBottom w:val="0"/>
                      <w:divBdr>
                        <w:top w:val="none" w:sz="0" w:space="0" w:color="auto"/>
                        <w:left w:val="none" w:sz="0" w:space="0" w:color="auto"/>
                        <w:bottom w:val="none" w:sz="0" w:space="0" w:color="auto"/>
                        <w:right w:val="none" w:sz="0" w:space="0" w:color="auto"/>
                      </w:divBdr>
                    </w:div>
                  </w:divsChild>
                </w:div>
                <w:div w:id="212600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4150</Words>
  <Characters>24903</Characters>
  <Application>Microsoft Office Word</Application>
  <DocSecurity>0</DocSecurity>
  <Lines>207</Lines>
  <Paragraphs>57</Paragraphs>
  <ScaleCrop>false</ScaleCrop>
  <Company/>
  <LinksUpToDate>false</LinksUpToDate>
  <CharactersWithSpaces>28996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3</cp:revision>
  <dcterms:created xsi:type="dcterms:W3CDTF">2018-11-21T12:42:00Z</dcterms:created>
  <dcterms:modified xsi:type="dcterms:W3CDTF">2018-11-21T12:46:00Z</dcterms:modified>
</cp:coreProperties>
</file>