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FC" w:rsidRDefault="004B37FC" w:rsidP="003000AF">
      <w:pPr>
        <w:jc w:val="right"/>
        <w:rPr>
          <w:rFonts w:ascii="Verdana" w:hAnsi="Verdana" w:cs="Verdana"/>
          <w:b/>
          <w:sz w:val="16"/>
          <w:szCs w:val="16"/>
        </w:rPr>
      </w:pPr>
    </w:p>
    <w:p w:rsidR="004B37FC" w:rsidRDefault="004B37FC" w:rsidP="003000AF">
      <w:pPr>
        <w:jc w:val="right"/>
        <w:rPr>
          <w:rFonts w:ascii="Verdana" w:hAnsi="Verdana" w:cs="Verdana"/>
          <w:b/>
          <w:sz w:val="16"/>
          <w:szCs w:val="16"/>
        </w:rPr>
      </w:pPr>
    </w:p>
    <w:p w:rsidR="004B37FC" w:rsidRDefault="004B37FC" w:rsidP="003000AF">
      <w:pPr>
        <w:jc w:val="right"/>
        <w:rPr>
          <w:rFonts w:ascii="Verdana" w:hAnsi="Verdana" w:cs="Verdana"/>
          <w:b/>
          <w:sz w:val="16"/>
          <w:szCs w:val="16"/>
        </w:rPr>
      </w:pPr>
    </w:p>
    <w:p w:rsidR="004B37FC" w:rsidRDefault="004B37FC" w:rsidP="003000AF">
      <w:pPr>
        <w:jc w:val="right"/>
        <w:rPr>
          <w:rFonts w:ascii="Verdana" w:hAnsi="Verdana" w:cs="Verdana"/>
          <w:b/>
          <w:sz w:val="16"/>
          <w:szCs w:val="16"/>
        </w:rPr>
      </w:pPr>
    </w:p>
    <w:p w:rsidR="004B37FC" w:rsidRDefault="004B37FC" w:rsidP="003000AF">
      <w:pPr>
        <w:jc w:val="right"/>
        <w:rPr>
          <w:rFonts w:ascii="Verdana" w:hAnsi="Verdana" w:cs="Verdana"/>
          <w:b/>
          <w:sz w:val="16"/>
          <w:szCs w:val="16"/>
        </w:rPr>
      </w:pPr>
    </w:p>
    <w:p w:rsidR="004B37FC" w:rsidRDefault="004B37FC" w:rsidP="003000AF">
      <w:pPr>
        <w:jc w:val="right"/>
        <w:rPr>
          <w:rFonts w:ascii="Verdana" w:hAnsi="Verdana" w:cs="Verdana"/>
          <w:b/>
          <w:sz w:val="16"/>
          <w:szCs w:val="16"/>
        </w:rPr>
      </w:pPr>
    </w:p>
    <w:p w:rsidR="004B37FC" w:rsidRDefault="004B37FC" w:rsidP="003000AF">
      <w:pPr>
        <w:jc w:val="right"/>
        <w:rPr>
          <w:rFonts w:ascii="Verdana" w:hAnsi="Verdana" w:cs="Verdana"/>
          <w:b/>
          <w:sz w:val="16"/>
          <w:szCs w:val="16"/>
        </w:rPr>
      </w:pPr>
    </w:p>
    <w:p w:rsidR="003000AF" w:rsidRDefault="003000AF" w:rsidP="003000AF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3000AF" w:rsidRDefault="003000AF" w:rsidP="003000AF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3000AF" w:rsidRDefault="003000AF" w:rsidP="003000AF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3000AF" w:rsidRDefault="003000AF" w:rsidP="003000AF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3000AF" w:rsidRDefault="003000AF" w:rsidP="003000AF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3000AF" w:rsidRDefault="003000AF" w:rsidP="003000AF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3000AF" w:rsidRDefault="003000AF" w:rsidP="003000AF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000AF" w:rsidRDefault="003000AF" w:rsidP="003000AF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3000AF" w:rsidRDefault="003000AF" w:rsidP="003000AF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3000AF" w:rsidRDefault="003000AF" w:rsidP="003000AF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3000AF" w:rsidRDefault="003000AF" w:rsidP="003000AF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3000AF" w:rsidRDefault="003000AF" w:rsidP="003000AF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3000AF" w:rsidRDefault="003000AF" w:rsidP="003000AF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3000AF" w:rsidRDefault="003000AF" w:rsidP="003000AF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3000AF" w:rsidRDefault="003000AF" w:rsidP="003000AF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……………………………………………………………………………………………….</w:t>
      </w:r>
    </w:p>
    <w:p w:rsidR="003000AF" w:rsidRDefault="003000AF" w:rsidP="003000AF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3000AF" w:rsidRDefault="003000AF" w:rsidP="003000AF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3000AF" w:rsidRDefault="003000AF" w:rsidP="003000AF">
      <w:pPr>
        <w:spacing w:line="360" w:lineRule="auto"/>
        <w:jc w:val="center"/>
      </w:pPr>
    </w:p>
    <w:p w:rsidR="003000AF" w:rsidRDefault="003000AF" w:rsidP="003000AF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3000AF" w:rsidRPr="004B37FC" w:rsidRDefault="003000AF" w:rsidP="004B37FC">
      <w:pPr>
        <w:tabs>
          <w:tab w:val="left" w:pos="851"/>
          <w:tab w:val="left" w:pos="4820"/>
        </w:tabs>
        <w:spacing w:after="120" w:line="360" w:lineRule="auto"/>
        <w:jc w:val="center"/>
        <w:rPr>
          <w:rFonts w:ascii="Verdana" w:eastAsia="SimSun" w:hAnsi="Verdana" w:cs="Arial"/>
          <w:color w:val="00000A"/>
          <w:kern w:val="2"/>
          <w:sz w:val="16"/>
          <w:szCs w:val="16"/>
          <w:lang w:bidi="hi-IN"/>
        </w:rPr>
      </w:pPr>
      <w:r w:rsidRPr="004A744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„</w:t>
      </w:r>
      <w:r w:rsidRPr="004A7446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>Usługa wykonania prze</w:t>
      </w:r>
      <w:r w:rsidR="00763162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>glądów aparatury medycznej – 12</w:t>
      </w:r>
      <w:r w:rsidRPr="004A7446">
        <w:rPr>
          <w:rFonts w:ascii="Verdana" w:eastAsia="SimSun" w:hAnsi="Verdana" w:cs="Verdana"/>
          <w:b/>
          <w:color w:val="00000A"/>
          <w:kern w:val="2"/>
          <w:sz w:val="16"/>
          <w:szCs w:val="16"/>
          <w:lang w:bidi="hi-IN"/>
        </w:rPr>
        <w:t xml:space="preserve"> pakietów</w:t>
      </w:r>
      <w:r w:rsidRPr="004A7446">
        <w:rPr>
          <w:rFonts w:ascii="Verdana" w:eastAsia="Tahoma" w:hAnsi="Verdana" w:cs="Verdana"/>
          <w:bCs/>
          <w:color w:val="00000A"/>
          <w:kern w:val="2"/>
          <w:sz w:val="16"/>
          <w:szCs w:val="16"/>
          <w:lang w:bidi="hi-IN"/>
        </w:rPr>
        <w:t>”</w:t>
      </w:r>
    </w:p>
    <w:p w:rsidR="003000AF" w:rsidRPr="00685CA9" w:rsidRDefault="003000AF" w:rsidP="003000AF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cenę:</w:t>
      </w:r>
    </w:p>
    <w:p w:rsidR="003000AF" w:rsidRDefault="003000AF" w:rsidP="003000AF">
      <w:pPr>
        <w:tabs>
          <w:tab w:val="left" w:pos="360"/>
        </w:tabs>
        <w:ind w:left="357"/>
        <w:jc w:val="both"/>
      </w:pP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>Pakiet 15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763162" w:rsidP="00763162">
      <w:pPr>
        <w:suppressAutoHyphens w:val="0"/>
        <w:spacing w:after="200" w:line="276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        </w:t>
      </w:r>
      <w:r w:rsidR="003000AF"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3000AF">
        <w:rPr>
          <w:rFonts w:ascii="Verdana" w:hAnsi="Verdana"/>
          <w:b/>
          <w:color w:val="000000"/>
          <w:sz w:val="16"/>
          <w:szCs w:val="16"/>
          <w:lang w:eastAsia="pl-PL"/>
        </w:rPr>
        <w:t>49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3000AF" w:rsidRPr="00CA5377" w:rsidRDefault="004B37FC" w:rsidP="004B37FC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     </w:t>
      </w:r>
      <w:r w:rsidR="003000AF">
        <w:rPr>
          <w:rFonts w:ascii="Verdana" w:hAnsi="Verdana"/>
          <w:b/>
          <w:color w:val="000000"/>
          <w:sz w:val="16"/>
          <w:szCs w:val="16"/>
          <w:lang w:eastAsia="pl-PL"/>
        </w:rPr>
        <w:t>Pakiet 50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4B37FC" w:rsidRDefault="004B37FC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4B37FC" w:rsidRDefault="004B37FC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4B37FC" w:rsidRDefault="004B37FC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55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56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59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65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66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>
        <w:rPr>
          <w:rFonts w:ascii="Verdana" w:hAnsi="Verdana"/>
          <w:b/>
          <w:color w:val="000000"/>
          <w:sz w:val="16"/>
          <w:szCs w:val="16"/>
          <w:lang w:eastAsia="pl-PL"/>
        </w:rPr>
        <w:t>72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4B37FC" w:rsidRDefault="004B37FC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4B37FC" w:rsidRDefault="004B37FC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4B37FC" w:rsidRDefault="004B37FC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84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  <w:r>
        <w:rPr>
          <w:rFonts w:ascii="Verdana" w:hAnsi="Verdana"/>
          <w:b/>
          <w:color w:val="000000"/>
          <w:sz w:val="16"/>
          <w:szCs w:val="16"/>
          <w:lang w:eastAsia="pl-PL"/>
        </w:rPr>
        <w:t>Pakiet 88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4B37FC" w:rsidRDefault="004B37FC" w:rsidP="004B37FC">
      <w:pPr>
        <w:suppressAutoHyphens w:val="0"/>
        <w:spacing w:line="276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</w:t>
      </w:r>
    </w:p>
    <w:p w:rsidR="00763162" w:rsidRDefault="004B37FC" w:rsidP="004B37FC">
      <w:pPr>
        <w:suppressAutoHyphens w:val="0"/>
        <w:spacing w:line="276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</w:t>
      </w:r>
      <w:r w:rsidR="003000AF" w:rsidRPr="00CA5377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Pakiet </w:t>
      </w:r>
      <w:r w:rsidR="003000AF">
        <w:rPr>
          <w:rFonts w:ascii="Verdana" w:hAnsi="Verdana"/>
          <w:b/>
          <w:color w:val="000000"/>
          <w:sz w:val="16"/>
          <w:szCs w:val="16"/>
          <w:lang w:eastAsia="pl-PL"/>
        </w:rPr>
        <w:t>92</w:t>
      </w:r>
    </w:p>
    <w:p w:rsidR="003000AF" w:rsidRPr="00763162" w:rsidRDefault="00763162" w:rsidP="004B37FC">
      <w:pPr>
        <w:suppressAutoHyphens w:val="0"/>
        <w:spacing w:line="360" w:lineRule="auto"/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</w:pPr>
      <w:r>
        <w:rPr>
          <w:rFonts w:ascii="Verdana" w:eastAsia="Verdana" w:hAnsi="Verdana" w:cs="Verdana"/>
          <w:color w:val="000000"/>
          <w:spacing w:val="-14"/>
          <w:sz w:val="16"/>
          <w:szCs w:val="16"/>
          <w:lang w:eastAsia="pl-PL"/>
        </w:rPr>
        <w:t xml:space="preserve">       </w:t>
      </w:r>
      <w:r w:rsidR="003000AF"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KRYTERIUM I – CENA </w:t>
      </w:r>
      <w:r w:rsidR="003000AF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 xml:space="preserve"> 60 %</w:t>
      </w:r>
    </w:p>
    <w:p w:rsidR="003000AF" w:rsidRPr="00906B97" w:rsidRDefault="003000AF" w:rsidP="003000AF">
      <w:pPr>
        <w:suppressAutoHyphens w:val="0"/>
        <w:spacing w:line="360" w:lineRule="auto"/>
        <w:ind w:left="357"/>
        <w:rPr>
          <w:rFonts w:ascii="Verdana" w:hAnsi="Verdana"/>
          <w:color w:val="000000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z w:val="16"/>
          <w:szCs w:val="16"/>
          <w:lang w:eastAsia="pl-PL"/>
        </w:rPr>
        <w:t xml:space="preserve">……………………………… </w:t>
      </w:r>
      <w:r w:rsidRPr="00CA5377">
        <w:rPr>
          <w:rFonts w:ascii="Verdana" w:hAnsi="Verdana"/>
          <w:b/>
          <w:bCs/>
          <w:color w:val="000000"/>
          <w:sz w:val="16"/>
          <w:szCs w:val="16"/>
          <w:lang w:eastAsia="pl-PL"/>
        </w:rPr>
        <w:t>zł brutto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brutto: …………………………………………………………………………………………...……………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br/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w  tym podatek VAT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(............%) … .....................zł, słownie podatek VAT …………………..………….………...……… zł</w:t>
      </w:r>
      <w:r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………………………………… </w:t>
      </w:r>
      <w:r w:rsidRPr="00CA5377">
        <w:rPr>
          <w:rFonts w:ascii="Verdana" w:hAnsi="Verdana"/>
          <w:b/>
          <w:bCs/>
          <w:color w:val="000000"/>
          <w:spacing w:val="-14"/>
          <w:sz w:val="16"/>
          <w:szCs w:val="16"/>
          <w:lang w:eastAsia="pl-PL"/>
        </w:rPr>
        <w:t>zł netto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</w:t>
      </w: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słownie zł netto: ……………………………………………………………………………………………………………</w:t>
      </w:r>
    </w:p>
    <w:p w:rsidR="003000AF" w:rsidRDefault="003000AF" w:rsidP="003000AF">
      <w:pPr>
        <w:suppressAutoHyphens w:val="0"/>
        <w:spacing w:line="360" w:lineRule="auto"/>
        <w:ind w:left="357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KRYTERIUM II - </w:t>
      </w:r>
      <w:r w:rsidRPr="00C54047">
        <w:rPr>
          <w:rFonts w:ascii="Verdana" w:hAnsi="Verdana"/>
          <w:b/>
          <w:sz w:val="16"/>
          <w:szCs w:val="16"/>
        </w:rPr>
        <w:t>Termin płatności prawidłowo wystawionej i doręczonej faktury</w:t>
      </w:r>
      <w:r>
        <w:rPr>
          <w:rFonts w:ascii="Verdana" w:hAnsi="Verdana"/>
          <w:b/>
          <w:sz w:val="16"/>
          <w:szCs w:val="16"/>
        </w:rPr>
        <w:t xml:space="preserve"> 40%</w:t>
      </w:r>
    </w:p>
    <w:p w:rsidR="003000AF" w:rsidRPr="004B4FB2" w:rsidRDefault="003000AF" w:rsidP="003000AF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3000AF" w:rsidRPr="00CA5377" w:rsidRDefault="003000AF" w:rsidP="003000AF">
      <w:pPr>
        <w:suppressAutoHyphens w:val="0"/>
        <w:spacing w:line="360" w:lineRule="auto"/>
        <w:ind w:left="360"/>
        <w:rPr>
          <w:rFonts w:ascii="Verdana" w:hAnsi="Verdana"/>
          <w:b/>
          <w:color w:val="000000"/>
          <w:sz w:val="16"/>
          <w:szCs w:val="16"/>
          <w:lang w:eastAsia="pl-PL"/>
        </w:rPr>
      </w:pPr>
    </w:p>
    <w:p w:rsidR="003000AF" w:rsidRPr="00B4711B" w:rsidRDefault="003000AF" w:rsidP="00B4711B">
      <w:pPr>
        <w:suppressAutoHyphens w:val="0"/>
        <w:spacing w:line="360" w:lineRule="auto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  <w:r w:rsidRPr="00CA5377">
        <w:rPr>
          <w:rFonts w:ascii="Verdana" w:hAnsi="Verdana"/>
          <w:color w:val="000000"/>
          <w:spacing w:val="-14"/>
          <w:sz w:val="16"/>
          <w:szCs w:val="16"/>
          <w:lang w:eastAsia="pl-PL"/>
        </w:rPr>
        <w:t>* Zamawiający prosi by w formularzy ofertowym umieszczać jedynie te pakiety, w których Wykonawca składa ofertę, a pozostałe punkty usunąć.</w:t>
      </w:r>
    </w:p>
    <w:p w:rsidR="003000AF" w:rsidRPr="00736277" w:rsidRDefault="003000AF" w:rsidP="003000AF">
      <w:pPr>
        <w:pStyle w:val="Tekstpodstawowy"/>
        <w:numPr>
          <w:ilvl w:val="0"/>
          <w:numId w:val="1"/>
        </w:numPr>
        <w:suppressAutoHyphens w:val="0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Zobowiązujemy się zrealizować zamówienie w terminie: Sukcesywnie od daty podpisania umowy</w:t>
      </w:r>
      <w:r w:rsidR="00A86825">
        <w:rPr>
          <w:rFonts w:ascii="Verdana" w:hAnsi="Verdana" w:cs="Verdana"/>
          <w:sz w:val="16"/>
          <w:szCs w:val="16"/>
        </w:rPr>
        <w:t xml:space="preserve"> </w:t>
      </w:r>
      <w:proofErr w:type="spellStart"/>
      <w:r w:rsidR="00A86825">
        <w:rPr>
          <w:rFonts w:ascii="Verdana" w:hAnsi="Verdana" w:cs="Verdana"/>
          <w:sz w:val="16"/>
          <w:szCs w:val="16"/>
        </w:rPr>
        <w:t>dodnia</w:t>
      </w:r>
      <w:proofErr w:type="spellEnd"/>
      <w:r w:rsidR="00A86825">
        <w:rPr>
          <w:rFonts w:ascii="Verdana" w:hAnsi="Verdana" w:cs="Verdana"/>
          <w:sz w:val="16"/>
          <w:szCs w:val="16"/>
        </w:rPr>
        <w:t xml:space="preserve"> 31.12.2019r.</w:t>
      </w:r>
      <w:r>
        <w:rPr>
          <w:rFonts w:ascii="Verdana" w:hAnsi="Verdana" w:cs="Verdana"/>
          <w:sz w:val="16"/>
          <w:szCs w:val="16"/>
        </w:rPr>
        <w:t xml:space="preserve">, zgodnie z harmonogramem przesłanym przez Zamawiającego. </w:t>
      </w:r>
    </w:p>
    <w:p w:rsidR="003000AF" w:rsidRPr="009B4ADB" w:rsidRDefault="003000AF" w:rsidP="00300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9B4ADB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3000AF" w:rsidRPr="00EB77BB" w:rsidRDefault="003000AF" w:rsidP="00300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hAnsi="Verdana" w:cs="Verdana"/>
          <w:sz w:val="16"/>
          <w:szCs w:val="16"/>
        </w:rPr>
        <w:t>Wykonawca</w:t>
      </w:r>
      <w:r>
        <w:rPr>
          <w:rFonts w:ascii="Verdana" w:hAnsi="Verdana" w:cs="Verdana"/>
          <w:sz w:val="16"/>
          <w:szCs w:val="16"/>
        </w:rPr>
        <w:t>, składając ofertę, informuje Z</w:t>
      </w:r>
      <w:r w:rsidRPr="00EB77BB">
        <w:rPr>
          <w:rFonts w:ascii="Verdana" w:hAnsi="Verdana" w:cs="Verdana"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</w:t>
      </w:r>
      <w:r>
        <w:rPr>
          <w:rFonts w:ascii="Verdana" w:hAnsi="Verdana" w:cs="Verdana"/>
          <w:sz w:val="16"/>
          <w:szCs w:val="16"/>
        </w:rPr>
        <w:t xml:space="preserve"> p</w:t>
      </w:r>
      <w:r w:rsidRPr="00EB77BB">
        <w:rPr>
          <w:rFonts w:ascii="Verdana" w:hAnsi="Verdana" w:cs="Verdana"/>
          <w:sz w:val="16"/>
          <w:szCs w:val="16"/>
        </w:rPr>
        <w:t>odatku 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………………</w:t>
      </w:r>
    </w:p>
    <w:p w:rsidR="003000AF" w:rsidRDefault="003000AF" w:rsidP="003000AF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3000AF" w:rsidRDefault="003000AF" w:rsidP="003000AF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z 2018r., poz. 1986</w:t>
      </w:r>
      <w:r w:rsidR="00A86825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3000AF" w:rsidRPr="00205724" w:rsidRDefault="003000AF" w:rsidP="003000AF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3000AF" w:rsidRDefault="003000AF" w:rsidP="003000AF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3000AF" w:rsidRDefault="003000AF" w:rsidP="003000AF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3000AF" w:rsidRDefault="003000AF" w:rsidP="003000AF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4B37FC" w:rsidRDefault="004B37FC" w:rsidP="003000AF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B37FC" w:rsidRDefault="004B37FC" w:rsidP="003000AF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B37FC" w:rsidRDefault="004B37FC" w:rsidP="003000AF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B37FC" w:rsidRDefault="004B37FC" w:rsidP="003000AF">
      <w:pPr>
        <w:tabs>
          <w:tab w:val="left" w:pos="360"/>
        </w:tabs>
        <w:spacing w:line="360" w:lineRule="auto"/>
        <w:jc w:val="both"/>
      </w:pPr>
    </w:p>
    <w:p w:rsidR="003000AF" w:rsidRDefault="003000AF" w:rsidP="003000AF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3000AF" w:rsidRDefault="003000AF" w:rsidP="003000AF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3000AF" w:rsidRDefault="003000AF" w:rsidP="003000AF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3000AF" w:rsidRDefault="003000AF" w:rsidP="003000AF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3000AF" w:rsidRDefault="003000AF" w:rsidP="003000AF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 Nazwa banku i nr rachunku bankowego, na który będą dokonane przelewy  za wykonaną  dostawę:</w:t>
      </w:r>
    </w:p>
    <w:p w:rsidR="003000AF" w:rsidRDefault="003000AF" w:rsidP="003000AF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00AF" w:rsidRDefault="003000AF" w:rsidP="003000AF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13. Osoba upoważniona do kontaktów z Zamawiającym na etapie realizacji umowy:</w:t>
      </w:r>
    </w:p>
    <w:p w:rsidR="003000AF" w:rsidRDefault="003000AF" w:rsidP="003000AF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000AF" w:rsidRPr="005A1E25" w:rsidRDefault="003000AF" w:rsidP="003000AF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hAnsi="Verdana" w:cs="Verdana"/>
          <w:sz w:val="16"/>
          <w:szCs w:val="16"/>
        </w:rPr>
        <w:t>(proszę podać imię i nazwisko oraz tel. kontaktowy, adres poczty elektronicznej, na który będą składane zamówienia)</w:t>
      </w:r>
    </w:p>
    <w:p w:rsidR="003000AF" w:rsidRDefault="003000AF" w:rsidP="003000AF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3000AF" w:rsidRDefault="003000AF" w:rsidP="003000AF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3000AF" w:rsidRDefault="003000AF" w:rsidP="003000AF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3000AF" w:rsidRDefault="003000AF" w:rsidP="003000AF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3000AF" w:rsidRDefault="003000AF" w:rsidP="003000AF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w związku z prowadzonym postępowaniem przetargowym nr* ……………………………</w:t>
      </w:r>
      <w:r w:rsidRPr="004078B6"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3000AF" w:rsidRDefault="003000AF" w:rsidP="003000AF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3000AF" w:rsidRDefault="003000AF" w:rsidP="003000AF">
      <w:pPr>
        <w:rPr>
          <w:rFonts w:ascii="Verdana" w:hAnsi="Verdana" w:cs="Verdana"/>
          <w:sz w:val="16"/>
          <w:szCs w:val="16"/>
        </w:rPr>
      </w:pPr>
    </w:p>
    <w:p w:rsidR="003000AF" w:rsidRPr="008826A9" w:rsidRDefault="003000AF" w:rsidP="003000AF">
      <w:pPr>
        <w:rPr>
          <w:rFonts w:ascii="Verdana" w:hAnsi="Verdana" w:cs="Verdana"/>
          <w:sz w:val="16"/>
          <w:szCs w:val="16"/>
        </w:rPr>
      </w:pPr>
    </w:p>
    <w:p w:rsidR="003000AF" w:rsidRDefault="003000AF" w:rsidP="003000A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3000AF" w:rsidRDefault="003000AF" w:rsidP="003000AF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4B37FC" w:rsidRDefault="004B37FC" w:rsidP="003000AF">
      <w:pPr>
        <w:pStyle w:val="sdfootnote-western"/>
        <w:spacing w:line="360" w:lineRule="auto"/>
        <w:rPr>
          <w:rFonts w:ascii="Verdana" w:hAnsi="Verdana"/>
          <w:sz w:val="16"/>
          <w:szCs w:val="16"/>
          <w:vertAlign w:val="superscript"/>
        </w:rPr>
      </w:pPr>
    </w:p>
    <w:p w:rsidR="004B37FC" w:rsidRDefault="004B37FC" w:rsidP="003000AF">
      <w:pPr>
        <w:pStyle w:val="sdfootnote-western"/>
        <w:spacing w:line="360" w:lineRule="auto"/>
        <w:rPr>
          <w:rFonts w:ascii="Verdana" w:hAnsi="Verdana"/>
          <w:sz w:val="16"/>
          <w:szCs w:val="16"/>
          <w:vertAlign w:val="superscript"/>
        </w:rPr>
      </w:pPr>
    </w:p>
    <w:p w:rsidR="003000AF" w:rsidRDefault="003000AF" w:rsidP="003000AF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4B37FC" w:rsidRDefault="004B37FC" w:rsidP="003000AF">
      <w:pPr>
        <w:pStyle w:val="sdfootnote-western"/>
        <w:spacing w:line="360" w:lineRule="auto"/>
        <w:ind w:hanging="11"/>
        <w:rPr>
          <w:rFonts w:ascii="Verdana" w:hAnsi="Verdana"/>
          <w:b/>
          <w:bCs/>
          <w:sz w:val="16"/>
          <w:szCs w:val="16"/>
        </w:rPr>
      </w:pPr>
    </w:p>
    <w:p w:rsidR="004B37FC" w:rsidRDefault="004B37FC" w:rsidP="003000AF">
      <w:pPr>
        <w:pStyle w:val="sdfootnote-western"/>
        <w:spacing w:line="360" w:lineRule="auto"/>
        <w:ind w:hanging="11"/>
        <w:rPr>
          <w:rFonts w:ascii="Verdana" w:hAnsi="Verdana"/>
          <w:b/>
          <w:bCs/>
          <w:sz w:val="16"/>
          <w:szCs w:val="16"/>
        </w:rPr>
      </w:pPr>
    </w:p>
    <w:p w:rsidR="004B37FC" w:rsidRDefault="004B37FC" w:rsidP="003000AF">
      <w:pPr>
        <w:pStyle w:val="sdfootnote-western"/>
        <w:spacing w:line="360" w:lineRule="auto"/>
        <w:ind w:hanging="11"/>
        <w:rPr>
          <w:rFonts w:ascii="Verdana" w:hAnsi="Verdana"/>
          <w:b/>
          <w:bCs/>
          <w:sz w:val="16"/>
          <w:szCs w:val="16"/>
        </w:rPr>
      </w:pPr>
    </w:p>
    <w:p w:rsidR="004B37FC" w:rsidRDefault="004B37FC" w:rsidP="003000AF">
      <w:pPr>
        <w:pStyle w:val="sdfootnote-western"/>
        <w:spacing w:line="360" w:lineRule="auto"/>
        <w:ind w:hanging="11"/>
        <w:rPr>
          <w:rFonts w:ascii="Verdana" w:hAnsi="Verdana"/>
          <w:b/>
          <w:bCs/>
          <w:sz w:val="16"/>
          <w:szCs w:val="16"/>
        </w:rPr>
      </w:pPr>
    </w:p>
    <w:p w:rsidR="003000AF" w:rsidRDefault="003000AF" w:rsidP="003000AF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3000AF" w:rsidRDefault="003000AF" w:rsidP="003000AF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3000AF" w:rsidRDefault="003000AF" w:rsidP="003000AF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3000AF" w:rsidRDefault="003000AF" w:rsidP="003000AF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3000AF" w:rsidRDefault="003000AF" w:rsidP="003000AF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3000AF" w:rsidRDefault="003000AF" w:rsidP="003000AF">
      <w:pPr>
        <w:spacing w:line="360" w:lineRule="auto"/>
        <w:ind w:left="360" w:hanging="360"/>
        <w:jc w:val="both"/>
      </w:pPr>
    </w:p>
    <w:p w:rsidR="003000AF" w:rsidRDefault="003000AF" w:rsidP="003000AF">
      <w:pPr>
        <w:jc w:val="both"/>
      </w:pPr>
    </w:p>
    <w:p w:rsidR="00684C64" w:rsidRDefault="0000430F"/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0F" w:rsidRDefault="0000430F" w:rsidP="003000AF">
      <w:r>
        <w:separator/>
      </w:r>
    </w:p>
  </w:endnote>
  <w:endnote w:type="continuationSeparator" w:id="0">
    <w:p w:rsidR="0000430F" w:rsidRDefault="0000430F" w:rsidP="0030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906B97" w:rsidRDefault="009560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FC">
          <w:rPr>
            <w:noProof/>
          </w:rPr>
          <w:t>5</w:t>
        </w:r>
        <w:r>
          <w:fldChar w:fldCharType="end"/>
        </w:r>
      </w:p>
    </w:sdtContent>
  </w:sdt>
  <w:p w:rsidR="00906B97" w:rsidRDefault="000043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0F" w:rsidRDefault="0000430F" w:rsidP="003000AF">
      <w:r>
        <w:separator/>
      </w:r>
    </w:p>
  </w:footnote>
  <w:footnote w:type="continuationSeparator" w:id="0">
    <w:p w:rsidR="0000430F" w:rsidRDefault="0000430F" w:rsidP="003000AF">
      <w:r>
        <w:continuationSeparator/>
      </w:r>
    </w:p>
  </w:footnote>
  <w:footnote w:id="1">
    <w:p w:rsidR="003000AF" w:rsidRDefault="003000AF" w:rsidP="003000AF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3000AF" w:rsidRDefault="003000AF" w:rsidP="003000AF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3000AF" w:rsidRDefault="003000AF" w:rsidP="003000AF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3000AF" w:rsidRDefault="003000AF" w:rsidP="003000AF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97" w:rsidRDefault="0000430F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left:0;text-align:left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2A9"/>
    <w:multiLevelType w:val="hybridMultilevel"/>
    <w:tmpl w:val="9F8410A8"/>
    <w:lvl w:ilvl="0" w:tplc="78780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A"/>
    <w:rsid w:val="0000430F"/>
    <w:rsid w:val="000800B0"/>
    <w:rsid w:val="001814EA"/>
    <w:rsid w:val="003000AF"/>
    <w:rsid w:val="003B1B68"/>
    <w:rsid w:val="00467F7E"/>
    <w:rsid w:val="004B37FC"/>
    <w:rsid w:val="00763162"/>
    <w:rsid w:val="007C6DBA"/>
    <w:rsid w:val="00956031"/>
    <w:rsid w:val="00A86825"/>
    <w:rsid w:val="00B4711B"/>
    <w:rsid w:val="00D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000AF"/>
    <w:rPr>
      <w:vertAlign w:val="superscript"/>
    </w:rPr>
  </w:style>
  <w:style w:type="character" w:customStyle="1" w:styleId="DeltaViewInsertion">
    <w:name w:val="DeltaView Insertion"/>
    <w:rsid w:val="003000AF"/>
    <w:rPr>
      <w:b/>
      <w:i/>
      <w:spacing w:val="0"/>
    </w:rPr>
  </w:style>
  <w:style w:type="character" w:customStyle="1" w:styleId="Odwoanieprzypisudolnego1">
    <w:name w:val="Odwołanie przypisu dolnego1"/>
    <w:rsid w:val="003000AF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3000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0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3000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00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00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300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000AF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0AF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3000AF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3000AF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3000AF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3000AF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3000AF"/>
  </w:style>
  <w:style w:type="paragraph" w:styleId="Akapitzlist">
    <w:name w:val="List Paragraph"/>
    <w:basedOn w:val="Normalny"/>
    <w:uiPriority w:val="34"/>
    <w:qFormat/>
    <w:rsid w:val="00300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0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000AF"/>
    <w:rPr>
      <w:vertAlign w:val="superscript"/>
    </w:rPr>
  </w:style>
  <w:style w:type="character" w:customStyle="1" w:styleId="DeltaViewInsertion">
    <w:name w:val="DeltaView Insertion"/>
    <w:rsid w:val="003000AF"/>
    <w:rPr>
      <w:b/>
      <w:i/>
      <w:spacing w:val="0"/>
    </w:rPr>
  </w:style>
  <w:style w:type="character" w:customStyle="1" w:styleId="Odwoanieprzypisudolnego1">
    <w:name w:val="Odwołanie przypisu dolnego1"/>
    <w:rsid w:val="003000AF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3000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0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3000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00A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000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300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000AF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00AF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3000AF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3000AF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3000AF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3000AF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3000AF"/>
  </w:style>
  <w:style w:type="paragraph" w:styleId="Akapitzlist">
    <w:name w:val="List Paragraph"/>
    <w:basedOn w:val="Normalny"/>
    <w:uiPriority w:val="34"/>
    <w:qFormat/>
    <w:rsid w:val="00300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0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2019-02-05T09:02:00Z</cp:lastPrinted>
  <dcterms:created xsi:type="dcterms:W3CDTF">2019-02-05T07:24:00Z</dcterms:created>
  <dcterms:modified xsi:type="dcterms:W3CDTF">2019-02-07T06:48:00Z</dcterms:modified>
</cp:coreProperties>
</file>