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F1C1D" w:rsidRPr="000440DD" w:rsidRDefault="00DB6DE0" w:rsidP="00144E97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0440DD">
        <w:rPr>
          <w:rFonts w:ascii="Arial" w:hAnsi="Arial" w:cs="Arial"/>
          <w:lang w:eastAsia="pl-PL"/>
        </w:rPr>
        <w:t xml:space="preserve">Zawiercie, </w:t>
      </w:r>
      <w:r w:rsidR="00D42B12">
        <w:rPr>
          <w:rFonts w:ascii="Arial" w:hAnsi="Arial" w:cs="Arial"/>
          <w:lang w:eastAsia="pl-PL"/>
        </w:rPr>
        <w:t>11</w:t>
      </w:r>
      <w:bookmarkStart w:id="0" w:name="_GoBack"/>
      <w:bookmarkEnd w:id="0"/>
      <w:r w:rsidR="001A6355">
        <w:rPr>
          <w:rFonts w:ascii="Arial" w:hAnsi="Arial" w:cs="Arial"/>
          <w:lang w:eastAsia="pl-PL"/>
        </w:rPr>
        <w:t>.</w:t>
      </w:r>
      <w:r w:rsidR="007929E9" w:rsidRPr="000440DD">
        <w:rPr>
          <w:rFonts w:ascii="Arial" w:hAnsi="Arial" w:cs="Arial"/>
          <w:lang w:eastAsia="pl-PL"/>
        </w:rPr>
        <w:t>05</w:t>
      </w:r>
      <w:r w:rsidR="00634A8E" w:rsidRPr="000440DD">
        <w:rPr>
          <w:rFonts w:ascii="Arial" w:hAnsi="Arial" w:cs="Arial"/>
          <w:lang w:eastAsia="pl-PL"/>
        </w:rPr>
        <w:t>.202</w:t>
      </w:r>
      <w:r w:rsidR="00B26F77" w:rsidRPr="000440DD">
        <w:rPr>
          <w:rFonts w:ascii="Arial" w:hAnsi="Arial" w:cs="Arial"/>
          <w:lang w:eastAsia="pl-PL"/>
        </w:rPr>
        <w:t>1</w:t>
      </w:r>
      <w:r w:rsidR="00634A8E" w:rsidRPr="000440DD">
        <w:rPr>
          <w:rFonts w:ascii="Arial" w:hAnsi="Arial" w:cs="Arial"/>
          <w:lang w:eastAsia="pl-PL"/>
        </w:rPr>
        <w:t>r.</w:t>
      </w:r>
    </w:p>
    <w:p w:rsidR="00207D08" w:rsidRPr="000440DD" w:rsidRDefault="007929E9" w:rsidP="00207D08">
      <w:pPr>
        <w:spacing w:after="0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>DZP.2910.2</w:t>
      </w:r>
      <w:r w:rsidR="00012344" w:rsidRPr="000440DD">
        <w:rPr>
          <w:rFonts w:ascii="Arial" w:hAnsi="Arial" w:cs="Arial"/>
          <w:lang w:eastAsia="pl-PL"/>
        </w:rPr>
        <w:t>4</w:t>
      </w:r>
      <w:r w:rsidR="00D42B12">
        <w:rPr>
          <w:rFonts w:ascii="Arial" w:hAnsi="Arial" w:cs="Arial"/>
          <w:lang w:eastAsia="pl-PL"/>
        </w:rPr>
        <w:t>.103.</w:t>
      </w:r>
      <w:r w:rsidR="00207D08" w:rsidRPr="000440DD">
        <w:rPr>
          <w:rFonts w:ascii="Arial" w:hAnsi="Arial" w:cs="Arial"/>
          <w:lang w:eastAsia="pl-PL"/>
        </w:rPr>
        <w:t>2021</w:t>
      </w: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4821B2" w:rsidRPr="000440DD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0440DD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0440DD">
        <w:rPr>
          <w:rFonts w:ascii="Arial" w:hAnsi="Arial" w:cs="Arial"/>
          <w:b/>
        </w:rPr>
        <w:t xml:space="preserve">Wykonawcy biorący udział </w:t>
      </w:r>
    </w:p>
    <w:p w:rsidR="000C1F64" w:rsidRPr="000440D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w postępowaniu </w:t>
      </w:r>
      <w:r w:rsidR="00634A8E" w:rsidRPr="000440DD">
        <w:rPr>
          <w:rFonts w:ascii="Arial" w:hAnsi="Arial" w:cs="Arial"/>
          <w:b/>
        </w:rPr>
        <w:t>nr DZP/</w:t>
      </w:r>
      <w:r w:rsidR="004D4712" w:rsidRPr="000440DD">
        <w:rPr>
          <w:rFonts w:ascii="Arial" w:hAnsi="Arial" w:cs="Arial"/>
          <w:b/>
        </w:rPr>
        <w:t>TP</w:t>
      </w:r>
      <w:r w:rsidRPr="000440DD">
        <w:rPr>
          <w:rFonts w:ascii="Arial" w:hAnsi="Arial" w:cs="Arial"/>
          <w:b/>
        </w:rPr>
        <w:t>/</w:t>
      </w:r>
      <w:r w:rsidR="007929E9" w:rsidRPr="000440DD">
        <w:rPr>
          <w:rFonts w:ascii="Arial" w:hAnsi="Arial" w:cs="Arial"/>
          <w:b/>
        </w:rPr>
        <w:t>2</w:t>
      </w:r>
      <w:r w:rsidR="00012344" w:rsidRPr="000440DD">
        <w:rPr>
          <w:rFonts w:ascii="Arial" w:hAnsi="Arial" w:cs="Arial"/>
          <w:b/>
        </w:rPr>
        <w:t>4</w:t>
      </w:r>
      <w:r w:rsidR="00661411" w:rsidRPr="000440DD">
        <w:rPr>
          <w:rFonts w:ascii="Arial" w:hAnsi="Arial" w:cs="Arial"/>
          <w:b/>
        </w:rPr>
        <w:t>/2021</w:t>
      </w:r>
    </w:p>
    <w:p w:rsidR="000440DD" w:rsidRPr="000440DD" w:rsidRDefault="000440D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OGŁOSZENIE</w:t>
      </w: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WYNIKU </w:t>
      </w:r>
      <w:r w:rsidR="00962EC2" w:rsidRPr="000440DD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 w:rsidRPr="000440DD">
        <w:rPr>
          <w:rFonts w:cs="Arial"/>
          <w:sz w:val="22"/>
          <w:szCs w:val="22"/>
        </w:rPr>
        <w:t>PODSTAWOWYM</w:t>
      </w:r>
      <w:r w:rsidRPr="000440DD">
        <w:rPr>
          <w:rFonts w:cs="Arial"/>
          <w:sz w:val="22"/>
          <w:szCs w:val="22"/>
        </w:rPr>
        <w:t xml:space="preserve"> NA</w:t>
      </w:r>
    </w:p>
    <w:p w:rsidR="00634A8E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B6A5E" w:rsidRPr="000440DD" w:rsidRDefault="006B6A5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012344" w:rsidRPr="000440DD" w:rsidRDefault="007929E9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  <w:r w:rsidRPr="000440DD">
        <w:rPr>
          <w:rFonts w:ascii="Arial" w:eastAsia="Times New Roman" w:hAnsi="Arial" w:cs="Arial"/>
          <w:b/>
          <w:lang w:eastAsia="hi-IN"/>
        </w:rPr>
        <w:t>Dostawę Żywności – 7 pakietów</w:t>
      </w:r>
    </w:p>
    <w:p w:rsidR="007929E9" w:rsidRPr="000440DD" w:rsidRDefault="00F84001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  <w:r>
        <w:rPr>
          <w:rFonts w:ascii="Arial" w:eastAsia="Times New Roman" w:hAnsi="Arial" w:cs="Arial"/>
          <w:b/>
          <w:lang w:eastAsia="hi-IN"/>
        </w:rPr>
        <w:t>w</w:t>
      </w:r>
      <w:r w:rsidR="007929E9" w:rsidRPr="000440DD">
        <w:rPr>
          <w:rFonts w:ascii="Arial" w:eastAsia="Times New Roman" w:hAnsi="Arial" w:cs="Arial"/>
          <w:b/>
          <w:lang w:eastAsia="hi-IN"/>
        </w:rPr>
        <w:t xml:space="preserve"> zakresie pakietu nr </w:t>
      </w:r>
      <w:r w:rsidR="008C5980">
        <w:rPr>
          <w:rFonts w:ascii="Arial" w:eastAsia="Times New Roman" w:hAnsi="Arial" w:cs="Arial"/>
          <w:b/>
          <w:lang w:eastAsia="hi-IN"/>
        </w:rPr>
        <w:t>1-5</w:t>
      </w:r>
    </w:p>
    <w:p w:rsidR="000440DD" w:rsidRPr="000440DD" w:rsidRDefault="000440DD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</w:p>
    <w:p w:rsidR="00A825D0" w:rsidRPr="000440DD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4F1C1D" w:rsidRPr="007750B8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Zamawiający – Szpital Powiatowy w Zawierciu</w:t>
      </w:r>
      <w:r w:rsidR="001A6355">
        <w:rPr>
          <w:rFonts w:cs="Arial"/>
          <w:sz w:val="22"/>
          <w:szCs w:val="22"/>
        </w:rPr>
        <w:t xml:space="preserve">, zgodnie z treścią art. 239 Ustawy </w:t>
      </w:r>
      <w:proofErr w:type="spellStart"/>
      <w:r w:rsidR="001A6355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, </w:t>
      </w:r>
      <w:r w:rsidR="001A6355" w:rsidRPr="000440DD">
        <w:rPr>
          <w:rFonts w:cs="Arial"/>
          <w:sz w:val="22"/>
          <w:szCs w:val="22"/>
        </w:rPr>
        <w:t xml:space="preserve">informuje </w:t>
      </w:r>
      <w:r w:rsidRPr="000440DD">
        <w:rPr>
          <w:rFonts w:cs="Arial"/>
          <w:sz w:val="22"/>
          <w:szCs w:val="22"/>
        </w:rPr>
        <w:t>że w wyniku przedmiotowego postępowania jako najkorzystniejsza wg kryteriów oceny ofert została wybrana oferta firmy:</w:t>
      </w:r>
    </w:p>
    <w:p w:rsidR="00331EBF" w:rsidRPr="000440D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012344" w:rsidRPr="007750B8" w:rsidRDefault="007929E9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eastAsia="Times New Roman" w:hAnsi="Arial" w:cs="Arial"/>
          <w:b/>
          <w:lang w:eastAsia="pl-PL"/>
        </w:rPr>
        <w:t xml:space="preserve">Pakiet </w:t>
      </w:r>
      <w:r w:rsidR="008C5980" w:rsidRPr="007750B8">
        <w:rPr>
          <w:rFonts w:ascii="Arial" w:eastAsia="Times New Roman" w:hAnsi="Arial" w:cs="Arial"/>
          <w:b/>
          <w:lang w:eastAsia="pl-PL"/>
        </w:rPr>
        <w:t>1</w:t>
      </w:r>
    </w:p>
    <w:p w:rsidR="007929E9" w:rsidRPr="007750B8" w:rsidRDefault="007750B8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hAnsi="Arial" w:cs="Arial"/>
          <w:color w:val="000000"/>
        </w:rPr>
        <w:t>ZPS AMBI M. Karkut i Wspólnicy Sp. j. ul. Składowa 11, 41-902 Bytom</w:t>
      </w:r>
    </w:p>
    <w:p w:rsidR="007929E9" w:rsidRPr="007750B8" w:rsidRDefault="000440DD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eastAsia="Times New Roman" w:hAnsi="Arial" w:cs="Arial"/>
          <w:b/>
          <w:lang w:eastAsia="pl-PL"/>
        </w:rPr>
        <w:t xml:space="preserve">Pakiet </w:t>
      </w:r>
      <w:r w:rsidR="008C5980" w:rsidRPr="007750B8">
        <w:rPr>
          <w:rFonts w:ascii="Arial" w:eastAsia="Times New Roman" w:hAnsi="Arial" w:cs="Arial"/>
          <w:b/>
          <w:lang w:eastAsia="pl-PL"/>
        </w:rPr>
        <w:t>2</w:t>
      </w:r>
    </w:p>
    <w:p w:rsidR="001602B2" w:rsidRPr="007750B8" w:rsidRDefault="007750B8" w:rsidP="0076049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50B8">
        <w:rPr>
          <w:rFonts w:ascii="Arial" w:hAnsi="Arial" w:cs="Arial"/>
          <w:color w:val="000000"/>
        </w:rPr>
        <w:t>FHP Wołoch-Artykuły Spożywcze ul. Krótka 5, 32-200 Miechów</w:t>
      </w:r>
    </w:p>
    <w:p w:rsidR="008C5980" w:rsidRPr="007750B8" w:rsidRDefault="008C5980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eastAsia="Times New Roman" w:hAnsi="Arial" w:cs="Arial"/>
          <w:b/>
          <w:lang w:eastAsia="pl-PL"/>
        </w:rPr>
        <w:t>Pakiet 3</w:t>
      </w:r>
    </w:p>
    <w:p w:rsidR="00760499" w:rsidRDefault="007750B8" w:rsidP="007604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750B8">
        <w:rPr>
          <w:rFonts w:ascii="Arial" w:hAnsi="Arial" w:cs="Arial"/>
          <w:color w:val="000000"/>
        </w:rPr>
        <w:t xml:space="preserve">PPHU Zakład Masarski S.C. Stanisław, Henryka Ośliźlok, ul. Powstańców Śląskich 24, </w:t>
      </w:r>
    </w:p>
    <w:p w:rsidR="008C5980" w:rsidRPr="007750B8" w:rsidRDefault="007750B8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hAnsi="Arial" w:cs="Arial"/>
          <w:color w:val="000000"/>
        </w:rPr>
        <w:t>44-348 Skrzyszów</w:t>
      </w:r>
    </w:p>
    <w:p w:rsidR="008C5980" w:rsidRPr="007750B8" w:rsidRDefault="008C5980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eastAsia="Times New Roman" w:hAnsi="Arial" w:cs="Arial"/>
          <w:b/>
          <w:lang w:eastAsia="pl-PL"/>
        </w:rPr>
        <w:t>Pakiet 4</w:t>
      </w:r>
    </w:p>
    <w:p w:rsidR="00760499" w:rsidRDefault="007750B8" w:rsidP="00760499">
      <w:pPr>
        <w:spacing w:after="0" w:line="240" w:lineRule="auto"/>
        <w:jc w:val="both"/>
        <w:rPr>
          <w:rFonts w:ascii="Arial" w:hAnsi="Arial" w:cs="Arial"/>
        </w:rPr>
      </w:pPr>
      <w:r w:rsidRPr="007750B8">
        <w:rPr>
          <w:rFonts w:ascii="Arial" w:hAnsi="Arial" w:cs="Arial"/>
        </w:rPr>
        <w:t xml:space="preserve">Zakład Przetwórstwa Drobiu "MARICA"  J.M.E.K. Wróbel Sp. j., ul. Straconki 68, </w:t>
      </w:r>
    </w:p>
    <w:p w:rsidR="008C5980" w:rsidRPr="007750B8" w:rsidRDefault="007750B8" w:rsidP="0076049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50B8">
        <w:rPr>
          <w:rFonts w:ascii="Arial" w:hAnsi="Arial" w:cs="Arial"/>
        </w:rPr>
        <w:t>43-318 Bielsko</w:t>
      </w:r>
      <w:r w:rsidR="007B427F">
        <w:rPr>
          <w:rFonts w:ascii="Arial" w:hAnsi="Arial" w:cs="Arial"/>
        </w:rPr>
        <w:t xml:space="preserve"> -</w:t>
      </w:r>
      <w:r w:rsidRPr="007750B8">
        <w:rPr>
          <w:rFonts w:ascii="Arial" w:hAnsi="Arial" w:cs="Arial"/>
        </w:rPr>
        <w:t xml:space="preserve"> Biała</w:t>
      </w:r>
    </w:p>
    <w:p w:rsidR="008C5980" w:rsidRPr="007750B8" w:rsidRDefault="008C5980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eastAsia="Times New Roman" w:hAnsi="Arial" w:cs="Arial"/>
          <w:b/>
          <w:lang w:eastAsia="pl-PL"/>
        </w:rPr>
        <w:t>Pakiet 5</w:t>
      </w:r>
    </w:p>
    <w:p w:rsidR="00760499" w:rsidRDefault="007750B8" w:rsidP="00760499">
      <w:pPr>
        <w:spacing w:after="0" w:line="240" w:lineRule="auto"/>
        <w:jc w:val="both"/>
        <w:rPr>
          <w:rFonts w:ascii="Arial" w:hAnsi="Arial" w:cs="Arial"/>
        </w:rPr>
      </w:pPr>
      <w:r w:rsidRPr="007750B8">
        <w:rPr>
          <w:rFonts w:ascii="Arial" w:hAnsi="Arial" w:cs="Arial"/>
        </w:rPr>
        <w:t xml:space="preserve">Przedsiębiorstwo Produkcyjno-Handlowe "POLARIS" Małgorzata Gruszczyńska, </w:t>
      </w:r>
    </w:p>
    <w:p w:rsidR="008C5980" w:rsidRPr="007750B8" w:rsidRDefault="007750B8" w:rsidP="007604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50B8">
        <w:rPr>
          <w:rFonts w:ascii="Arial" w:hAnsi="Arial" w:cs="Arial"/>
        </w:rPr>
        <w:t>ul. Żołnierska 20a, 62-800 Kalisz</w:t>
      </w:r>
    </w:p>
    <w:p w:rsidR="008C5980" w:rsidRPr="007750B8" w:rsidRDefault="008C5980" w:rsidP="008C598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C5980" w:rsidRPr="000440DD" w:rsidRDefault="008C5980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4C45" w:rsidRDefault="00634A8E" w:rsidP="003A4C45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Zamawiający informuje, że umowa w sprawie zamówienia publicznego</w:t>
      </w:r>
      <w:r w:rsidR="003A4C45">
        <w:rPr>
          <w:rFonts w:cs="Arial"/>
          <w:sz w:val="22"/>
          <w:szCs w:val="22"/>
        </w:rPr>
        <w:t>:</w:t>
      </w:r>
    </w:p>
    <w:p w:rsidR="003A4C45" w:rsidRPr="000440DD" w:rsidRDefault="003A4C45" w:rsidP="003A4C45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634A8E" w:rsidRPr="000440DD">
        <w:rPr>
          <w:rFonts w:cs="Arial"/>
          <w:sz w:val="22"/>
          <w:szCs w:val="22"/>
        </w:rPr>
        <w:t xml:space="preserve"> zgodnie z art. </w:t>
      </w:r>
      <w:r w:rsidR="00012344" w:rsidRPr="000440DD">
        <w:rPr>
          <w:rFonts w:cs="Arial"/>
          <w:sz w:val="22"/>
          <w:szCs w:val="22"/>
        </w:rPr>
        <w:t>308</w:t>
      </w:r>
      <w:r w:rsidR="004821B2" w:rsidRPr="000440D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ust. 3 pkt 1) lit. a </w:t>
      </w:r>
      <w:r w:rsidRPr="000440DD">
        <w:rPr>
          <w:rFonts w:cs="Arial"/>
          <w:sz w:val="22"/>
          <w:szCs w:val="22"/>
        </w:rPr>
        <w:t xml:space="preserve">zostanie zawarta w dniu </w:t>
      </w:r>
      <w:r>
        <w:rPr>
          <w:rFonts w:cs="Arial"/>
          <w:sz w:val="22"/>
          <w:szCs w:val="22"/>
        </w:rPr>
        <w:t>13.</w:t>
      </w:r>
      <w:r w:rsidRPr="000440DD">
        <w:rPr>
          <w:rFonts w:cs="Arial"/>
          <w:sz w:val="22"/>
          <w:szCs w:val="22"/>
        </w:rPr>
        <w:t>05.2021</w:t>
      </w:r>
      <w:r>
        <w:rPr>
          <w:rFonts w:cs="Arial"/>
          <w:sz w:val="22"/>
          <w:szCs w:val="22"/>
        </w:rPr>
        <w:t>r. w siedzibie Zamawiającego - dotyczy pakietu nr 5,</w:t>
      </w:r>
    </w:p>
    <w:p w:rsidR="003A4C45" w:rsidRPr="000440DD" w:rsidRDefault="003A4C45" w:rsidP="003A4C45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0440DD">
        <w:rPr>
          <w:rFonts w:cs="Arial"/>
          <w:sz w:val="22"/>
          <w:szCs w:val="22"/>
        </w:rPr>
        <w:t xml:space="preserve">zgodnie z art. 308 </w:t>
      </w:r>
      <w:r>
        <w:rPr>
          <w:rFonts w:cs="Arial"/>
          <w:sz w:val="22"/>
          <w:szCs w:val="22"/>
        </w:rPr>
        <w:t xml:space="preserve">ust. 2 </w:t>
      </w:r>
      <w:r w:rsidRPr="000440DD">
        <w:rPr>
          <w:rFonts w:cs="Arial"/>
          <w:sz w:val="22"/>
          <w:szCs w:val="22"/>
        </w:rPr>
        <w:t xml:space="preserve">zostanie zawarta w dniu </w:t>
      </w:r>
      <w:r>
        <w:rPr>
          <w:rFonts w:cs="Arial"/>
          <w:sz w:val="22"/>
          <w:szCs w:val="22"/>
        </w:rPr>
        <w:t>17.</w:t>
      </w:r>
      <w:r w:rsidRPr="000440DD">
        <w:rPr>
          <w:rFonts w:cs="Arial"/>
          <w:sz w:val="22"/>
          <w:szCs w:val="22"/>
        </w:rPr>
        <w:t>05.2021</w:t>
      </w:r>
      <w:r>
        <w:rPr>
          <w:rFonts w:cs="Arial"/>
          <w:sz w:val="22"/>
          <w:szCs w:val="22"/>
        </w:rPr>
        <w:t>r. w siedzibie Zamawiającego - dotyczy pakietu nr 1 – 4.</w:t>
      </w:r>
    </w:p>
    <w:p w:rsidR="003A4C45" w:rsidRPr="000440DD" w:rsidRDefault="003A4C45" w:rsidP="003A4C45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Jednocześnie Zamawiający poniżej podaj</w:t>
      </w:r>
      <w:r w:rsidR="000A4E10" w:rsidRPr="000440DD">
        <w:rPr>
          <w:rFonts w:cs="Arial"/>
          <w:sz w:val="22"/>
          <w:szCs w:val="22"/>
        </w:rPr>
        <w:t>e</w:t>
      </w:r>
      <w:r w:rsidRPr="000440D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CC6B0B" w:rsidRPr="000440DD" w:rsidRDefault="00CC6B0B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440DD" w:rsidRDefault="00207D08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Kryterium - C</w:t>
      </w:r>
      <w:r w:rsidR="00634A8E" w:rsidRPr="000440DD">
        <w:rPr>
          <w:rFonts w:cs="Arial"/>
          <w:sz w:val="22"/>
          <w:szCs w:val="22"/>
        </w:rPr>
        <w:t>ena – 60 pkt</w:t>
      </w:r>
    </w:p>
    <w:p w:rsidR="00661411" w:rsidRDefault="00207D08" w:rsidP="007929E9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Kryterium </w:t>
      </w:r>
      <w:r w:rsidR="007929E9" w:rsidRPr="000440DD">
        <w:rPr>
          <w:rFonts w:cs="Arial"/>
          <w:sz w:val="22"/>
          <w:szCs w:val="22"/>
        </w:rPr>
        <w:t>–</w:t>
      </w:r>
      <w:r w:rsidRPr="000440DD">
        <w:rPr>
          <w:rFonts w:cs="Arial"/>
          <w:sz w:val="22"/>
          <w:szCs w:val="22"/>
        </w:rPr>
        <w:t xml:space="preserve"> </w:t>
      </w:r>
      <w:r w:rsidR="007929E9" w:rsidRPr="000440DD">
        <w:rPr>
          <w:rFonts w:cs="Arial"/>
          <w:sz w:val="22"/>
          <w:szCs w:val="22"/>
        </w:rPr>
        <w:t>Termin realizacji reklamacji – 40 pkt</w:t>
      </w: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9B4851" w:rsidRPr="000440DD" w:rsidRDefault="009B4851" w:rsidP="000440DD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012344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804"/>
        <w:gridCol w:w="935"/>
        <w:gridCol w:w="935"/>
        <w:gridCol w:w="1111"/>
      </w:tblGrid>
      <w:tr w:rsidR="000440DD" w:rsidTr="00F84001">
        <w:trPr>
          <w:trHeight w:val="221"/>
        </w:trPr>
        <w:tc>
          <w:tcPr>
            <w:tcW w:w="817" w:type="dxa"/>
            <w:vMerge w:val="restart"/>
          </w:tcPr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0440DD">
              <w:rPr>
                <w:rFonts w:cs="Arial"/>
                <w:b/>
                <w:sz w:val="18"/>
                <w:szCs w:val="18"/>
              </w:rPr>
              <w:t>Pakiet</w:t>
            </w:r>
          </w:p>
        </w:tc>
        <w:tc>
          <w:tcPr>
            <w:tcW w:w="2268" w:type="dxa"/>
            <w:vMerge w:val="restart"/>
          </w:tcPr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Merge w:val="restart"/>
          </w:tcPr>
          <w:p w:rsidR="000440DD" w:rsidRPr="000440DD" w:rsidRDefault="000440DD" w:rsidP="000440DD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</w:t>
            </w:r>
            <w:r w:rsidR="00F8400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Cena</w:t>
            </w:r>
          </w:p>
        </w:tc>
        <w:tc>
          <w:tcPr>
            <w:tcW w:w="1804" w:type="dxa"/>
            <w:vMerge w:val="restart"/>
          </w:tcPr>
          <w:p w:rsidR="000440DD" w:rsidRPr="000440DD" w:rsidRDefault="00CC6B0B" w:rsidP="00F84001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B.</w:t>
            </w:r>
            <w:r w:rsidR="00F840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40DD" w:rsidRPr="000440DD">
              <w:rPr>
                <w:rFonts w:cs="Arial"/>
                <w:b/>
                <w:sz w:val="18"/>
                <w:szCs w:val="18"/>
              </w:rPr>
              <w:t>Termin realizacji reklamacji</w:t>
            </w:r>
          </w:p>
        </w:tc>
        <w:tc>
          <w:tcPr>
            <w:tcW w:w="2981" w:type="dxa"/>
            <w:gridSpan w:val="3"/>
          </w:tcPr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0440DD">
              <w:rPr>
                <w:rFonts w:cs="Arial"/>
                <w:b/>
                <w:sz w:val="18"/>
                <w:szCs w:val="18"/>
              </w:rPr>
              <w:t>Liczba przyznanych punktów</w:t>
            </w:r>
          </w:p>
        </w:tc>
      </w:tr>
      <w:tr w:rsidR="00FB4D9E" w:rsidTr="00F84001">
        <w:trPr>
          <w:trHeight w:val="220"/>
        </w:trPr>
        <w:tc>
          <w:tcPr>
            <w:tcW w:w="817" w:type="dxa"/>
            <w:vMerge/>
          </w:tcPr>
          <w:p w:rsidR="00FB4D9E" w:rsidRPr="000440DD" w:rsidRDefault="00FB4D9E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B4D9E" w:rsidRPr="000440DD" w:rsidRDefault="00FB4D9E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D9E" w:rsidRPr="000440DD" w:rsidRDefault="00FB4D9E" w:rsidP="00FB4D9E">
            <w:pPr>
              <w:pStyle w:val="ogloszenie"/>
              <w:numPr>
                <w:ilvl w:val="0"/>
                <w:numId w:val="6"/>
              </w:num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FB4D9E" w:rsidRPr="000440DD" w:rsidRDefault="00FB4D9E" w:rsidP="00FB4D9E">
            <w:pPr>
              <w:pStyle w:val="ogloszenie"/>
              <w:numPr>
                <w:ilvl w:val="0"/>
                <w:numId w:val="6"/>
              </w:num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935" w:type="dxa"/>
          </w:tcPr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1111" w:type="dxa"/>
          </w:tcPr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0440DD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FB4D9E" w:rsidTr="00F84001">
        <w:tc>
          <w:tcPr>
            <w:tcW w:w="817" w:type="dxa"/>
            <w:vMerge w:val="restart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59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B4D9E" w:rsidRPr="007750B8" w:rsidRDefault="007750B8" w:rsidP="00F840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>ZPS AMBI M. Karkut i Wspólnicy Sp. j. ul. Składowa 11, 41-902 Bytom</w:t>
            </w:r>
          </w:p>
        </w:tc>
        <w:tc>
          <w:tcPr>
            <w:tcW w:w="1418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F84001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29 828, 00 </w:t>
            </w:r>
            <w:r w:rsidR="00F84001"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0440DD"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0440DD"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0440DD"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FB4D9E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7750B8" w:rsidTr="005210C4">
        <w:tc>
          <w:tcPr>
            <w:tcW w:w="817" w:type="dxa"/>
            <w:vMerge/>
          </w:tcPr>
          <w:p w:rsidR="007750B8" w:rsidRPr="000440DD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50B8" w:rsidRPr="007750B8" w:rsidRDefault="007750B8" w:rsidP="007750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>Produkcyjno</w:t>
            </w:r>
            <w:proofErr w:type="spellEnd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 xml:space="preserve"> Usługowo Handlowe "Pingwinek" J. Świercz, A. Świercz Sp. j., ul. </w:t>
            </w:r>
            <w:proofErr w:type="spellStart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>Domaszowska</w:t>
            </w:r>
            <w:proofErr w:type="spellEnd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 xml:space="preserve"> 94, 25-320 Kielce</w:t>
            </w:r>
          </w:p>
          <w:p w:rsidR="007750B8" w:rsidRPr="007750B8" w:rsidRDefault="007750B8" w:rsidP="00F840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Pr="00F84001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32 808, 00 </w:t>
            </w:r>
            <w:r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2981" w:type="dxa"/>
            <w:gridSpan w:val="3"/>
          </w:tcPr>
          <w:p w:rsidR="007750B8" w:rsidRDefault="007750B8" w:rsidP="001A6355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1A6355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1A6355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Pr="00F84001" w:rsidRDefault="007750B8" w:rsidP="001A6355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Oferta odrzucona</w:t>
            </w:r>
          </w:p>
        </w:tc>
      </w:tr>
      <w:tr w:rsidR="000440DD" w:rsidTr="00F84001">
        <w:tc>
          <w:tcPr>
            <w:tcW w:w="817" w:type="dxa"/>
            <w:vMerge w:val="restart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0440DD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  <w:p w:rsidR="000440DD" w:rsidRPr="000440DD" w:rsidRDefault="007750B8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598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440DD" w:rsidRPr="000440DD" w:rsidRDefault="008C5980" w:rsidP="00F84001">
            <w:pPr>
              <w:rPr>
                <w:rFonts w:ascii="Arial" w:hAnsi="Arial" w:cs="Arial"/>
                <w:sz w:val="18"/>
                <w:szCs w:val="18"/>
              </w:rPr>
            </w:pPr>
            <w:r w:rsidRPr="000440DD">
              <w:rPr>
                <w:rFonts w:ascii="Arial" w:hAnsi="Arial" w:cs="Arial"/>
                <w:color w:val="000000"/>
                <w:sz w:val="18"/>
                <w:szCs w:val="18"/>
              </w:rPr>
              <w:t>FHP Wołoch-Artykuły Spożywc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 ul. Krótka 5, 32-200 Miechów</w:t>
            </w:r>
          </w:p>
        </w:tc>
        <w:tc>
          <w:tcPr>
            <w:tcW w:w="1418" w:type="dxa"/>
          </w:tcPr>
          <w:p w:rsidR="00F84001" w:rsidRDefault="00F84001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F84001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27 426, 00 </w:t>
            </w:r>
            <w:r w:rsid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0440DD" w:rsidRPr="000440DD" w:rsidRDefault="000440DD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7750B8" w:rsidTr="00746789">
        <w:tc>
          <w:tcPr>
            <w:tcW w:w="817" w:type="dxa"/>
            <w:vMerge/>
          </w:tcPr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7750B8" w:rsidRPr="007750B8" w:rsidRDefault="007750B8" w:rsidP="007750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>Produkcyjno</w:t>
            </w:r>
            <w:proofErr w:type="spellEnd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 xml:space="preserve"> Usługowo Handlowe "Pingwinek" J. Świercz, A. Świercz Sp. j., ul. </w:t>
            </w:r>
            <w:proofErr w:type="spellStart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>Domaszowska</w:t>
            </w:r>
            <w:proofErr w:type="spellEnd"/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 xml:space="preserve"> 94, 25-320 Kielce</w:t>
            </w:r>
          </w:p>
          <w:p w:rsidR="007750B8" w:rsidRPr="007750B8" w:rsidRDefault="007750B8" w:rsidP="00F840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Pr="00F84001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32 775, 50 </w:t>
            </w:r>
            <w:r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2981" w:type="dxa"/>
            <w:gridSpan w:val="3"/>
          </w:tcPr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Pr="00F84001" w:rsidRDefault="007750B8" w:rsidP="00634A8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Oferta odrzucona</w:t>
            </w:r>
          </w:p>
        </w:tc>
      </w:tr>
      <w:tr w:rsidR="008C5980" w:rsidRPr="000440DD" w:rsidTr="00435839">
        <w:tc>
          <w:tcPr>
            <w:tcW w:w="817" w:type="dxa"/>
            <w:vMerge w:val="restart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</w:t>
            </w:r>
          </w:p>
        </w:tc>
        <w:tc>
          <w:tcPr>
            <w:tcW w:w="2268" w:type="dxa"/>
          </w:tcPr>
          <w:p w:rsidR="008C5980" w:rsidRPr="007750B8" w:rsidRDefault="007750B8" w:rsidP="00435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0B8">
              <w:rPr>
                <w:rFonts w:ascii="Arial" w:hAnsi="Arial" w:cs="Arial"/>
                <w:color w:val="000000"/>
                <w:sz w:val="18"/>
                <w:szCs w:val="18"/>
              </w:rPr>
              <w:t>PPHU Zakład Masarski S.C. Stanisław, Henryka Ośliźlok, ul. Powstańców Śląskich 24, 44-348 Skrzyszów</w:t>
            </w:r>
          </w:p>
        </w:tc>
        <w:tc>
          <w:tcPr>
            <w:tcW w:w="1418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7750B8" w:rsidP="007750B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218 199, 25 </w:t>
            </w:r>
            <w:r w:rsidR="008C5980"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C5980" w:rsidRPr="00F84001" w:rsidTr="00435839">
        <w:tc>
          <w:tcPr>
            <w:tcW w:w="817" w:type="dxa"/>
            <w:vMerge/>
          </w:tcPr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5980" w:rsidRPr="000440DD" w:rsidRDefault="007750B8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0440DD">
              <w:rPr>
                <w:rFonts w:ascii="Arial" w:hAnsi="Arial" w:cs="Arial"/>
                <w:color w:val="000000"/>
                <w:sz w:val="18"/>
                <w:szCs w:val="18"/>
              </w:rPr>
              <w:t>FHP Wołoch-Artykuły Spożywc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 ul. Krótka 5, 32-200 Miechów</w:t>
            </w:r>
          </w:p>
        </w:tc>
        <w:tc>
          <w:tcPr>
            <w:tcW w:w="1418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244 868, 05 </w:t>
            </w:r>
            <w:r w:rsidR="008C5980"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8C5980"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267D3D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53</w:t>
            </w:r>
          </w:p>
          <w:p w:rsidR="008C5980" w:rsidRPr="00F84001" w:rsidRDefault="008C5980" w:rsidP="007750B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8C5980"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267D3D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93</w:t>
            </w:r>
          </w:p>
        </w:tc>
      </w:tr>
      <w:tr w:rsidR="008C5980" w:rsidRPr="000440DD" w:rsidTr="00435839">
        <w:tc>
          <w:tcPr>
            <w:tcW w:w="817" w:type="dxa"/>
            <w:vMerge w:val="restart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4</w:t>
            </w:r>
          </w:p>
        </w:tc>
        <w:tc>
          <w:tcPr>
            <w:tcW w:w="2268" w:type="dxa"/>
          </w:tcPr>
          <w:p w:rsidR="008C5980" w:rsidRPr="000440DD" w:rsidRDefault="007750B8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7750B8">
              <w:rPr>
                <w:rFonts w:ascii="Arial" w:hAnsi="Arial" w:cs="Arial"/>
                <w:sz w:val="18"/>
                <w:szCs w:val="18"/>
              </w:rPr>
              <w:t xml:space="preserve">Zakład Przetwórstwa Drobiu "MARICA"  J.M.E.K. Wróbel Sp. j., ul. Straconki 68, 43-318 Bielsko </w:t>
            </w:r>
            <w:r w:rsidR="007B427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750B8">
              <w:rPr>
                <w:rFonts w:ascii="Arial" w:hAnsi="Arial" w:cs="Arial"/>
                <w:sz w:val="18"/>
                <w:szCs w:val="18"/>
              </w:rPr>
              <w:t>Biała</w:t>
            </w:r>
          </w:p>
        </w:tc>
        <w:tc>
          <w:tcPr>
            <w:tcW w:w="1418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29 420, 00 </w:t>
            </w:r>
            <w:r w:rsidR="008C5980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</w:p>
          <w:p w:rsidR="007750B8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8C5980"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  <w:p w:rsidR="007750B8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5980"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7750B8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8C5980"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  <w:p w:rsidR="007750B8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5980"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C5980" w:rsidRPr="00F84001" w:rsidTr="00435839">
        <w:tc>
          <w:tcPr>
            <w:tcW w:w="817" w:type="dxa"/>
            <w:vMerge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C5980" w:rsidRPr="000440DD" w:rsidRDefault="007750B8" w:rsidP="00435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0DD">
              <w:rPr>
                <w:rFonts w:ascii="Arial" w:hAnsi="Arial" w:cs="Arial"/>
                <w:color w:val="000000"/>
                <w:sz w:val="18"/>
                <w:szCs w:val="18"/>
              </w:rPr>
              <w:t>FHP Wołoch-Artykuły Spożywc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 ul. Krótka 5, 32-200 Miechów</w:t>
            </w:r>
          </w:p>
        </w:tc>
        <w:tc>
          <w:tcPr>
            <w:tcW w:w="1418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30 817, 50 </w:t>
            </w:r>
            <w:r w:rsidR="008C5980"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  <w:p w:rsidR="008C5980" w:rsidRPr="00F84001" w:rsidRDefault="008C5980" w:rsidP="007750B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267D3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7750B8">
              <w:rPr>
                <w:rFonts w:cs="Arial"/>
                <w:sz w:val="18"/>
                <w:szCs w:val="18"/>
              </w:rPr>
              <w:t xml:space="preserve">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8C5980" w:rsidP="007750B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267D3D">
              <w:rPr>
                <w:rFonts w:cs="Arial"/>
                <w:sz w:val="18"/>
                <w:szCs w:val="18"/>
              </w:rPr>
              <w:t xml:space="preserve">  97</w:t>
            </w:r>
          </w:p>
        </w:tc>
      </w:tr>
      <w:tr w:rsidR="008C5980" w:rsidRPr="000440DD" w:rsidTr="00435839">
        <w:tc>
          <w:tcPr>
            <w:tcW w:w="817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7750B8" w:rsidRDefault="007750B8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7750B8" w:rsidP="008C5980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C598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C5980" w:rsidRPr="007750B8" w:rsidRDefault="007750B8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7750B8">
              <w:rPr>
                <w:rFonts w:ascii="Arial" w:hAnsi="Arial" w:cs="Arial"/>
                <w:sz w:val="18"/>
                <w:szCs w:val="18"/>
              </w:rPr>
              <w:t>Przedsiębiorstwo Produkcyjno-Handlowe "POLARIS" Małgorzata Gruszczyńska, ul. Żołnierska 20a, 62-800 Kalisz</w:t>
            </w:r>
          </w:p>
        </w:tc>
        <w:tc>
          <w:tcPr>
            <w:tcW w:w="1418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F84001" w:rsidRDefault="007750B8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159 517, 28 </w:t>
            </w:r>
            <w:r w:rsidR="008C5980" w:rsidRPr="00F84001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804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440DD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0440DD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35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0440D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11" w:type="dxa"/>
          </w:tcPr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8C5980" w:rsidRPr="000440DD" w:rsidRDefault="008C5980" w:rsidP="00435839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440DD"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4F305C" w:rsidRDefault="004F305C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F84001" w:rsidRDefault="00F84001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F84001" w:rsidRDefault="00F84001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267D3D" w:rsidRPr="00267D3D" w:rsidRDefault="00267D3D" w:rsidP="00267D3D">
      <w:pPr>
        <w:pStyle w:val="ogloszenie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267D3D">
        <w:rPr>
          <w:rFonts w:cs="Arial"/>
          <w:sz w:val="22"/>
          <w:szCs w:val="22"/>
        </w:rPr>
        <w:t xml:space="preserve">Zamawiający – Szpital Powiatowy w Zawierciu informuje, że </w:t>
      </w:r>
      <w:r w:rsidRPr="00267D3D">
        <w:rPr>
          <w:rFonts w:cs="Arial"/>
          <w:color w:val="000000"/>
          <w:sz w:val="22"/>
          <w:szCs w:val="22"/>
        </w:rPr>
        <w:t xml:space="preserve">na podstawie art. 226 ust. 1 pkt 6) ustawy </w:t>
      </w:r>
      <w:proofErr w:type="spellStart"/>
      <w:r w:rsidRPr="00267D3D">
        <w:rPr>
          <w:rFonts w:cs="Arial"/>
          <w:color w:val="000000"/>
          <w:sz w:val="22"/>
          <w:szCs w:val="22"/>
        </w:rPr>
        <w:t>Pzp</w:t>
      </w:r>
      <w:proofErr w:type="spellEnd"/>
      <w:r w:rsidRPr="00267D3D">
        <w:rPr>
          <w:rFonts w:cs="Arial"/>
          <w:sz w:val="22"/>
          <w:szCs w:val="22"/>
        </w:rPr>
        <w:t xml:space="preserve"> odrzuca w pakiecie nr </w:t>
      </w:r>
      <w:r>
        <w:rPr>
          <w:rFonts w:cs="Arial"/>
          <w:sz w:val="22"/>
          <w:szCs w:val="22"/>
        </w:rPr>
        <w:t>1 i 2</w:t>
      </w:r>
      <w:r w:rsidRPr="00267D3D">
        <w:rPr>
          <w:rFonts w:cs="Arial"/>
          <w:sz w:val="22"/>
          <w:szCs w:val="22"/>
        </w:rPr>
        <w:t xml:space="preserve"> ofertę firmy:</w:t>
      </w:r>
    </w:p>
    <w:p w:rsidR="00267D3D" w:rsidRPr="00267D3D" w:rsidRDefault="00267D3D" w:rsidP="00267D3D">
      <w:pPr>
        <w:pStyle w:val="ogloszenie"/>
        <w:jc w:val="both"/>
        <w:rPr>
          <w:rFonts w:cs="Arial"/>
          <w:sz w:val="22"/>
          <w:szCs w:val="22"/>
          <w:u w:val="single"/>
        </w:rPr>
      </w:pPr>
    </w:p>
    <w:p w:rsidR="00267D3D" w:rsidRPr="00267D3D" w:rsidRDefault="00267D3D" w:rsidP="00267D3D">
      <w:pPr>
        <w:rPr>
          <w:rFonts w:ascii="Arial" w:hAnsi="Arial" w:cs="Arial"/>
          <w:color w:val="000000"/>
        </w:rPr>
      </w:pPr>
      <w:r w:rsidRPr="00267D3D">
        <w:rPr>
          <w:rFonts w:ascii="Arial" w:hAnsi="Arial" w:cs="Arial"/>
          <w:color w:val="000000"/>
        </w:rPr>
        <w:t xml:space="preserve">Przedsiębiorstwo </w:t>
      </w:r>
      <w:proofErr w:type="spellStart"/>
      <w:r w:rsidRPr="00267D3D">
        <w:rPr>
          <w:rFonts w:ascii="Arial" w:hAnsi="Arial" w:cs="Arial"/>
          <w:color w:val="000000"/>
        </w:rPr>
        <w:t>Produkcyjno</w:t>
      </w:r>
      <w:proofErr w:type="spellEnd"/>
      <w:r w:rsidRPr="00267D3D">
        <w:rPr>
          <w:rFonts w:ascii="Arial" w:hAnsi="Arial" w:cs="Arial"/>
          <w:color w:val="000000"/>
        </w:rPr>
        <w:t xml:space="preserve"> Usługowo Handlowe "Pingwinek" J. Świercz, A. Świercz Sp. j., ul. </w:t>
      </w:r>
      <w:proofErr w:type="spellStart"/>
      <w:r w:rsidRPr="00267D3D">
        <w:rPr>
          <w:rFonts w:ascii="Arial" w:hAnsi="Arial" w:cs="Arial"/>
          <w:color w:val="000000"/>
        </w:rPr>
        <w:t>Domaszowska</w:t>
      </w:r>
      <w:proofErr w:type="spellEnd"/>
      <w:r w:rsidRPr="00267D3D">
        <w:rPr>
          <w:rFonts w:ascii="Arial" w:hAnsi="Arial" w:cs="Arial"/>
          <w:color w:val="000000"/>
        </w:rPr>
        <w:t xml:space="preserve"> 94, 25-320 Kielce</w:t>
      </w:r>
      <w:r>
        <w:rPr>
          <w:rFonts w:ascii="Arial" w:hAnsi="Arial" w:cs="Arial"/>
          <w:color w:val="000000"/>
        </w:rPr>
        <w:t>,</w:t>
      </w:r>
    </w:p>
    <w:p w:rsidR="00267D3D" w:rsidRPr="00267D3D" w:rsidRDefault="00267D3D" w:rsidP="00267D3D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267D3D" w:rsidRDefault="00267D3D" w:rsidP="00267D3D">
      <w:pPr>
        <w:pStyle w:val="ogloszenie"/>
        <w:jc w:val="both"/>
        <w:rPr>
          <w:rFonts w:cs="Arial"/>
          <w:color w:val="000000"/>
          <w:sz w:val="22"/>
          <w:szCs w:val="22"/>
        </w:rPr>
      </w:pPr>
      <w:r w:rsidRPr="00267D3D">
        <w:rPr>
          <w:rFonts w:cs="Arial"/>
          <w:color w:val="000000"/>
          <w:sz w:val="22"/>
          <w:szCs w:val="22"/>
        </w:rPr>
        <w:t xml:space="preserve">bowiem nie została sporządzona w sposób zgodny w wymaganiami technicznymi określonymi przez Zamawiającego. </w:t>
      </w:r>
    </w:p>
    <w:p w:rsidR="00267D3D" w:rsidRDefault="00267D3D" w:rsidP="00267D3D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267D3D" w:rsidRPr="00267D3D" w:rsidRDefault="00267D3D" w:rsidP="00267D3D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267D3D" w:rsidRPr="00267D3D" w:rsidRDefault="00267D3D" w:rsidP="00267D3D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9B4851" w:rsidRDefault="009B4851" w:rsidP="00267D3D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267D3D" w:rsidRPr="00267D3D" w:rsidRDefault="00267D3D" w:rsidP="00267D3D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  <w:r w:rsidRPr="00267D3D">
        <w:rPr>
          <w:rFonts w:cs="Arial"/>
          <w:b/>
          <w:color w:val="000000"/>
          <w:sz w:val="22"/>
          <w:szCs w:val="22"/>
        </w:rPr>
        <w:t>Uzasadnienie</w:t>
      </w:r>
    </w:p>
    <w:p w:rsidR="00267D3D" w:rsidRPr="00267D3D" w:rsidRDefault="00267D3D" w:rsidP="00267D3D">
      <w:pPr>
        <w:pStyle w:val="ogloszenie"/>
        <w:jc w:val="center"/>
        <w:rPr>
          <w:rFonts w:cs="Arial"/>
          <w:color w:val="000000"/>
          <w:sz w:val="22"/>
          <w:szCs w:val="22"/>
        </w:rPr>
      </w:pPr>
    </w:p>
    <w:p w:rsidR="00267D3D" w:rsidRDefault="00267D3D" w:rsidP="00267D3D">
      <w:pPr>
        <w:tabs>
          <w:tab w:val="left" w:pos="421"/>
        </w:tabs>
        <w:autoSpaceDE w:val="0"/>
        <w:adjustRightInd w:val="0"/>
        <w:spacing w:after="0"/>
        <w:jc w:val="both"/>
        <w:rPr>
          <w:rFonts w:ascii="Arial" w:eastAsia="CIDFont+F6" w:hAnsi="Arial"/>
          <w:color w:val="000000"/>
        </w:rPr>
      </w:pPr>
      <w:r w:rsidRPr="00267D3D">
        <w:rPr>
          <w:rFonts w:ascii="Arial" w:hAnsi="Arial" w:cs="Arial"/>
          <w:color w:val="000000"/>
        </w:rPr>
        <w:t xml:space="preserve">Zgodnie z zapisami pkt 4 części XI SWZ Zamawiający wymagał, </w:t>
      </w:r>
      <w:r w:rsidRPr="00267D3D">
        <w:rPr>
          <w:rFonts w:ascii="Arial" w:eastAsia="CIDFont+F6" w:hAnsi="Arial" w:cs="Arial"/>
          <w:color w:val="000000"/>
        </w:rPr>
        <w:t xml:space="preserve">aby Wykonawca złożył ofertę (formularz oferty wraz formularzem asortymentowo-cenowym) oraz oświadczenie, o którym mowa w art. 125 ust. 1 ustawy </w:t>
      </w:r>
      <w:proofErr w:type="spellStart"/>
      <w:r w:rsidRPr="00267D3D">
        <w:rPr>
          <w:rFonts w:ascii="Arial" w:eastAsia="CIDFont+F6" w:hAnsi="Arial" w:cs="Arial"/>
          <w:color w:val="000000"/>
        </w:rPr>
        <w:t>Pzp</w:t>
      </w:r>
      <w:proofErr w:type="spellEnd"/>
      <w:r w:rsidRPr="00267D3D">
        <w:rPr>
          <w:rFonts w:ascii="Arial" w:eastAsia="CIDFont+F6" w:hAnsi="Arial" w:cs="Arial"/>
          <w:color w:val="000000"/>
        </w:rPr>
        <w:t xml:space="preserve"> pod rygorem nieważności w formie elektronicznej opatrzonej podpisem kwalifikowanym lub w postaci elektronicznej opatrzonej podpisem zaufanym lub podpisem osobistym osoby. Po</w:t>
      </w:r>
      <w:r w:rsidRPr="00267D3D">
        <w:rPr>
          <w:rFonts w:ascii="Arial" w:eastAsia="CIDFont+F6" w:hAnsi="Arial"/>
          <w:color w:val="000000"/>
        </w:rPr>
        <w:t xml:space="preserve"> sprawdzeniu właściwości przesłanego pliku przez ww. Wykonawcę jako oferta okazało się, że jest on formacie PDF. Przedmiotowy plik zweryfikowano za pomocą różnych narzędzi do weryfikacji podpisów takich jak: </w:t>
      </w:r>
      <w:proofErr w:type="spellStart"/>
      <w:r w:rsidRPr="00267D3D">
        <w:rPr>
          <w:rFonts w:ascii="Arial" w:eastAsia="CIDFont+F6" w:hAnsi="Arial"/>
          <w:color w:val="000000"/>
        </w:rPr>
        <w:t>pr</w:t>
      </w:r>
      <w:r w:rsidR="00AA6993">
        <w:rPr>
          <w:rFonts w:ascii="Arial" w:eastAsia="CIDFont+F6" w:hAnsi="Arial"/>
          <w:color w:val="000000"/>
        </w:rPr>
        <w:t>oCertum</w:t>
      </w:r>
      <w:proofErr w:type="spellEnd"/>
      <w:r w:rsidR="00AA6993">
        <w:rPr>
          <w:rFonts w:ascii="Arial" w:eastAsia="CIDFont+F6" w:hAnsi="Arial"/>
          <w:color w:val="000000"/>
        </w:rPr>
        <w:t xml:space="preserve"> </w:t>
      </w:r>
      <w:proofErr w:type="spellStart"/>
      <w:r w:rsidR="00AA6993">
        <w:rPr>
          <w:rFonts w:ascii="Arial" w:eastAsia="CIDFont+F6" w:hAnsi="Arial"/>
          <w:color w:val="000000"/>
        </w:rPr>
        <w:t>SmartSign</w:t>
      </w:r>
      <w:proofErr w:type="spellEnd"/>
      <w:r w:rsidR="00AA6993">
        <w:rPr>
          <w:rFonts w:ascii="Arial" w:eastAsia="CIDFont+F6" w:hAnsi="Arial"/>
          <w:color w:val="000000"/>
        </w:rPr>
        <w:t xml:space="preserve">, PWPW </w:t>
      </w:r>
      <w:proofErr w:type="spellStart"/>
      <w:r w:rsidR="00AA6993">
        <w:rPr>
          <w:rFonts w:ascii="Arial" w:eastAsia="CIDFont+F6" w:hAnsi="Arial"/>
          <w:color w:val="000000"/>
        </w:rPr>
        <w:t>Sing</w:t>
      </w:r>
      <w:proofErr w:type="spellEnd"/>
      <w:r w:rsidR="00AA6993">
        <w:rPr>
          <w:rFonts w:ascii="Arial" w:eastAsia="CIDFont+F6" w:hAnsi="Arial"/>
          <w:color w:val="000000"/>
        </w:rPr>
        <w:t xml:space="preserve"> 5</w:t>
      </w:r>
      <w:r w:rsidRPr="00267D3D">
        <w:rPr>
          <w:rFonts w:ascii="Arial" w:eastAsia="CIDFont+F6" w:hAnsi="Arial"/>
          <w:color w:val="000000"/>
        </w:rPr>
        <w:t>, gov.pl – podpis zaufany</w:t>
      </w:r>
      <w:r w:rsidR="00AA6993">
        <w:rPr>
          <w:rFonts w:ascii="Arial" w:eastAsia="CIDFont+F6" w:hAnsi="Arial"/>
          <w:color w:val="000000"/>
        </w:rPr>
        <w:t xml:space="preserve"> i</w:t>
      </w:r>
      <w:r w:rsidRPr="00267D3D">
        <w:rPr>
          <w:rFonts w:ascii="Arial" w:eastAsia="CIDFont+F6" w:hAnsi="Arial"/>
          <w:color w:val="000000"/>
        </w:rPr>
        <w:t xml:space="preserve"> e-dowód PWPW. Okazało się, że nie jest on podpisany żadnym z ww. podpisów elektronicznych. </w:t>
      </w:r>
    </w:p>
    <w:p w:rsidR="00AA6993" w:rsidRDefault="00AA6993" w:rsidP="00267D3D">
      <w:pPr>
        <w:tabs>
          <w:tab w:val="left" w:pos="421"/>
        </w:tabs>
        <w:autoSpaceDE w:val="0"/>
        <w:adjustRightInd w:val="0"/>
        <w:spacing w:after="0"/>
        <w:jc w:val="both"/>
        <w:rPr>
          <w:rFonts w:ascii="Arial" w:eastAsia="CIDFont+F6" w:hAnsi="Arial"/>
          <w:color w:val="000000"/>
        </w:rPr>
      </w:pPr>
    </w:p>
    <w:p w:rsidR="00AA6993" w:rsidRDefault="00AA6993" w:rsidP="00AA6993">
      <w:pPr>
        <w:pStyle w:val="ogloszenie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267D3D">
        <w:rPr>
          <w:rFonts w:cs="Arial"/>
          <w:sz w:val="22"/>
          <w:szCs w:val="22"/>
        </w:rPr>
        <w:t xml:space="preserve">Zamawiający – Szpital Powiatowy w Zawierciu informuje, że </w:t>
      </w:r>
      <w:r w:rsidRPr="00267D3D">
        <w:rPr>
          <w:rFonts w:cs="Arial"/>
          <w:color w:val="000000"/>
          <w:sz w:val="22"/>
          <w:szCs w:val="22"/>
        </w:rPr>
        <w:t xml:space="preserve">na podstawie art. 226 ust. 1 pkt 6) ustawy </w:t>
      </w:r>
      <w:proofErr w:type="spellStart"/>
      <w:r w:rsidRPr="00267D3D">
        <w:rPr>
          <w:rFonts w:cs="Arial"/>
          <w:color w:val="000000"/>
          <w:sz w:val="22"/>
          <w:szCs w:val="22"/>
        </w:rPr>
        <w:t>Pzp</w:t>
      </w:r>
      <w:proofErr w:type="spellEnd"/>
      <w:r w:rsidRPr="00267D3D">
        <w:rPr>
          <w:rFonts w:cs="Arial"/>
          <w:sz w:val="22"/>
          <w:szCs w:val="22"/>
        </w:rPr>
        <w:t xml:space="preserve"> odrzuca ofertę firmy:</w:t>
      </w:r>
    </w:p>
    <w:p w:rsidR="00AA6993" w:rsidRPr="00267D3D" w:rsidRDefault="00AA6993" w:rsidP="00AA6993">
      <w:pPr>
        <w:pStyle w:val="ogloszenie"/>
        <w:ind w:left="1080"/>
        <w:jc w:val="both"/>
        <w:rPr>
          <w:rFonts w:cs="Arial"/>
          <w:sz w:val="22"/>
          <w:szCs w:val="22"/>
        </w:rPr>
      </w:pPr>
    </w:p>
    <w:p w:rsidR="00AA6993" w:rsidRPr="00AA6993" w:rsidRDefault="00AA6993" w:rsidP="00AA6993">
      <w:pPr>
        <w:pStyle w:val="ogloszenie"/>
        <w:jc w:val="both"/>
        <w:rPr>
          <w:rFonts w:cs="Arial"/>
          <w:b/>
          <w:bCs/>
          <w:color w:val="000000"/>
          <w:sz w:val="22"/>
          <w:szCs w:val="22"/>
        </w:rPr>
      </w:pPr>
      <w:r w:rsidRPr="00AA6993">
        <w:rPr>
          <w:rFonts w:cs="Arial"/>
          <w:color w:val="000000"/>
          <w:sz w:val="22"/>
          <w:szCs w:val="22"/>
        </w:rPr>
        <w:t>Piekarnia Mechaniczna Marcin Wąs, Osiek 180, 32-300 Olkusz</w:t>
      </w:r>
      <w:r>
        <w:rPr>
          <w:rFonts w:cs="Arial"/>
          <w:color w:val="000000"/>
          <w:sz w:val="22"/>
          <w:szCs w:val="22"/>
        </w:rPr>
        <w:t>,</w:t>
      </w:r>
      <w:r w:rsidRPr="00AA6993">
        <w:rPr>
          <w:rFonts w:cs="Arial"/>
          <w:color w:val="000000"/>
          <w:sz w:val="22"/>
          <w:szCs w:val="22"/>
        </w:rPr>
        <w:t xml:space="preserve"> </w:t>
      </w:r>
    </w:p>
    <w:p w:rsidR="00AA6993" w:rsidRPr="00267D3D" w:rsidRDefault="00AA6993" w:rsidP="00AA6993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AA6993" w:rsidRDefault="00AA6993" w:rsidP="00AA6993">
      <w:pPr>
        <w:pStyle w:val="ogloszenie"/>
        <w:jc w:val="both"/>
        <w:rPr>
          <w:rFonts w:cs="Arial"/>
          <w:color w:val="000000"/>
          <w:sz w:val="22"/>
          <w:szCs w:val="22"/>
        </w:rPr>
      </w:pPr>
      <w:r w:rsidRPr="00267D3D">
        <w:rPr>
          <w:rFonts w:cs="Arial"/>
          <w:color w:val="000000"/>
          <w:sz w:val="22"/>
          <w:szCs w:val="22"/>
        </w:rPr>
        <w:t xml:space="preserve">bowiem nie została sporządzona w sposób zgodny w wymaganiami technicznymi określonymi przez Zamawiającego. </w:t>
      </w:r>
    </w:p>
    <w:p w:rsidR="00AA6993" w:rsidRPr="00267D3D" w:rsidRDefault="00AA6993" w:rsidP="00AA6993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AA6993" w:rsidRDefault="00AA6993" w:rsidP="00AA699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  <w:r w:rsidRPr="00267D3D">
        <w:rPr>
          <w:rFonts w:cs="Arial"/>
          <w:b/>
          <w:color w:val="000000"/>
          <w:sz w:val="22"/>
          <w:szCs w:val="22"/>
        </w:rPr>
        <w:t>Uzasadnienie</w:t>
      </w:r>
    </w:p>
    <w:p w:rsidR="006B6A5E" w:rsidRDefault="006B6A5E" w:rsidP="00AA699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AA6993" w:rsidRPr="00267D3D" w:rsidRDefault="00AA6993" w:rsidP="00056593">
      <w:pPr>
        <w:pStyle w:val="ogloszenie"/>
        <w:rPr>
          <w:rFonts w:cs="Arial"/>
          <w:color w:val="000000"/>
          <w:sz w:val="22"/>
          <w:szCs w:val="22"/>
        </w:rPr>
      </w:pPr>
    </w:p>
    <w:p w:rsidR="00AA6993" w:rsidRPr="00267D3D" w:rsidRDefault="00AA6993" w:rsidP="00056593">
      <w:pPr>
        <w:tabs>
          <w:tab w:val="left" w:pos="421"/>
        </w:tabs>
        <w:autoSpaceDE w:val="0"/>
        <w:adjustRightInd w:val="0"/>
        <w:spacing w:after="0"/>
        <w:jc w:val="both"/>
        <w:rPr>
          <w:rFonts w:cs="Arial"/>
          <w:color w:val="000000"/>
        </w:rPr>
      </w:pPr>
      <w:r w:rsidRPr="00267D3D">
        <w:rPr>
          <w:rFonts w:ascii="Arial" w:hAnsi="Arial" w:cs="Arial"/>
          <w:color w:val="000000"/>
        </w:rPr>
        <w:t xml:space="preserve">Zgodnie z zapisami pkt 4 części XI SWZ Zamawiający wymagał, </w:t>
      </w:r>
      <w:r w:rsidRPr="00267D3D">
        <w:rPr>
          <w:rFonts w:ascii="Arial" w:eastAsia="CIDFont+F6" w:hAnsi="Arial" w:cs="Arial"/>
          <w:color w:val="000000"/>
        </w:rPr>
        <w:t xml:space="preserve">aby Wykonawca złożył ofertę (formularz oferty wraz formularzem asortymentowo-cenowym) oraz oświadczenie, o którym mowa w art. 125 ust. 1 ustawy </w:t>
      </w:r>
      <w:proofErr w:type="spellStart"/>
      <w:r w:rsidRPr="00267D3D">
        <w:rPr>
          <w:rFonts w:ascii="Arial" w:eastAsia="CIDFont+F6" w:hAnsi="Arial" w:cs="Arial"/>
          <w:color w:val="000000"/>
        </w:rPr>
        <w:t>Pzp</w:t>
      </w:r>
      <w:proofErr w:type="spellEnd"/>
      <w:r w:rsidRPr="00267D3D">
        <w:rPr>
          <w:rFonts w:ascii="Arial" w:eastAsia="CIDFont+F6" w:hAnsi="Arial" w:cs="Arial"/>
          <w:color w:val="000000"/>
        </w:rPr>
        <w:t xml:space="preserve"> pod rygorem nieważności w formie elektronicznej opatrzonej podpisem kwalifikowanym lub w postaci elektronicznej opatrzonej podpisem zaufanym lub podpisem osobistym osoby. </w:t>
      </w:r>
    </w:p>
    <w:p w:rsidR="001177B6" w:rsidRDefault="00816ED2" w:rsidP="00056593">
      <w:pPr>
        <w:tabs>
          <w:tab w:val="left" w:pos="2213"/>
        </w:tabs>
        <w:spacing w:after="0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W dniu </w:t>
      </w:r>
      <w:r w:rsidR="00CC2103">
        <w:rPr>
          <w:rFonts w:ascii="Arial" w:eastAsia="Calibri" w:hAnsi="Arial" w:cs="Arial"/>
          <w:noProof/>
        </w:rPr>
        <w:t>28.</w:t>
      </w:r>
      <w:r w:rsidR="00056593">
        <w:rPr>
          <w:rFonts w:ascii="Arial" w:eastAsia="Calibri" w:hAnsi="Arial" w:cs="Arial"/>
          <w:noProof/>
        </w:rPr>
        <w:t>04</w:t>
      </w:r>
      <w:r>
        <w:rPr>
          <w:rFonts w:ascii="Arial" w:eastAsia="Calibri" w:hAnsi="Arial" w:cs="Arial"/>
          <w:noProof/>
        </w:rPr>
        <w:t>.2021r. za pośredictwem platformy miniportal i ePUAP wskazany Wykonawca przesłał plik opisany jako „</w:t>
      </w:r>
      <w:r w:rsidR="001177B6">
        <w:rPr>
          <w:rFonts w:ascii="Arial" w:eastAsia="Calibri" w:hAnsi="Arial" w:cs="Arial"/>
          <w:noProof/>
        </w:rPr>
        <w:t xml:space="preserve">oferta dla Szpitala” w formacie </w:t>
      </w:r>
      <w:r>
        <w:rPr>
          <w:rFonts w:ascii="Arial" w:eastAsia="Calibri" w:hAnsi="Arial" w:cs="Arial"/>
          <w:noProof/>
        </w:rPr>
        <w:t xml:space="preserve">ZIP. Po odszyfrowaniu przedmiotowego pliku okazało się, że zawiera cztery inne pliki typu Adobe Acrobat Document (xades) opisane jako </w:t>
      </w:r>
      <w:r w:rsidR="001177B6" w:rsidRPr="001177B6">
        <w:rPr>
          <w:rFonts w:ascii="Arial" w:eastAsia="Calibri" w:hAnsi="Arial" w:cs="Arial"/>
          <w:noProof/>
        </w:rPr>
        <w:t>Formularz asort.</w:t>
      </w:r>
      <w:r w:rsidR="00CC2103">
        <w:rPr>
          <w:rFonts w:ascii="Arial" w:eastAsia="Calibri" w:hAnsi="Arial" w:cs="Arial"/>
          <w:noProof/>
        </w:rPr>
        <w:t xml:space="preserve"> </w:t>
      </w:r>
      <w:r w:rsidR="001177B6" w:rsidRPr="001177B6">
        <w:rPr>
          <w:rFonts w:ascii="Arial" w:eastAsia="Calibri" w:hAnsi="Arial" w:cs="Arial"/>
          <w:noProof/>
        </w:rPr>
        <w:t>zał</w:t>
      </w:r>
      <w:r w:rsidR="00CC2103">
        <w:rPr>
          <w:rFonts w:ascii="Arial" w:eastAsia="Calibri" w:hAnsi="Arial" w:cs="Arial"/>
          <w:noProof/>
        </w:rPr>
        <w:t>ą</w:t>
      </w:r>
      <w:r w:rsidR="001177B6" w:rsidRPr="001177B6">
        <w:rPr>
          <w:rFonts w:ascii="Arial" w:eastAsia="Calibri" w:hAnsi="Arial" w:cs="Arial"/>
          <w:noProof/>
        </w:rPr>
        <w:t>cznik nr 2.</w:t>
      </w:r>
      <w:r w:rsidR="00CC2103">
        <w:rPr>
          <w:rFonts w:ascii="Arial" w:eastAsia="Calibri" w:hAnsi="Arial" w:cs="Arial"/>
          <w:noProof/>
        </w:rPr>
        <w:t xml:space="preserve"> </w:t>
      </w:r>
      <w:r w:rsidR="001177B6" w:rsidRPr="001177B6">
        <w:rPr>
          <w:rFonts w:ascii="Arial" w:eastAsia="Calibri" w:hAnsi="Arial" w:cs="Arial"/>
          <w:noProof/>
        </w:rPr>
        <w:t>xlsx</w:t>
      </w:r>
      <w:r w:rsidR="001177B6">
        <w:rPr>
          <w:rFonts w:ascii="Arial" w:eastAsia="Calibri" w:hAnsi="Arial" w:cs="Arial"/>
          <w:noProof/>
        </w:rPr>
        <w:t xml:space="preserve">, </w:t>
      </w:r>
      <w:r w:rsidR="001177B6" w:rsidRPr="001177B6">
        <w:rPr>
          <w:rFonts w:ascii="Arial" w:eastAsia="Calibri" w:hAnsi="Arial" w:cs="Arial"/>
          <w:noProof/>
        </w:rPr>
        <w:t>zał</w:t>
      </w:r>
      <w:r w:rsidR="00CC2103">
        <w:rPr>
          <w:rFonts w:ascii="Arial" w:eastAsia="Calibri" w:hAnsi="Arial" w:cs="Arial"/>
          <w:noProof/>
        </w:rPr>
        <w:t>ą</w:t>
      </w:r>
      <w:r w:rsidR="001177B6" w:rsidRPr="001177B6">
        <w:rPr>
          <w:rFonts w:ascii="Arial" w:eastAsia="Calibri" w:hAnsi="Arial" w:cs="Arial"/>
          <w:noProof/>
        </w:rPr>
        <w:t>cznik nr 3.docx</w:t>
      </w:r>
      <w:r w:rsidR="001177B6">
        <w:rPr>
          <w:rFonts w:ascii="Arial" w:eastAsia="Calibri" w:hAnsi="Arial" w:cs="Arial"/>
          <w:noProof/>
        </w:rPr>
        <w:t xml:space="preserve">, </w:t>
      </w:r>
      <w:r w:rsidR="001177B6" w:rsidRPr="001177B6">
        <w:rPr>
          <w:rFonts w:ascii="Arial" w:eastAsia="Calibri" w:hAnsi="Arial" w:cs="Arial"/>
          <w:noProof/>
        </w:rPr>
        <w:t>załącznik nr 1.docx</w:t>
      </w:r>
      <w:r w:rsidR="001177B6">
        <w:rPr>
          <w:rFonts w:ascii="Arial" w:eastAsia="Calibri" w:hAnsi="Arial" w:cs="Arial"/>
          <w:noProof/>
        </w:rPr>
        <w:t xml:space="preserve"> i </w:t>
      </w:r>
      <w:r w:rsidR="001177B6" w:rsidRPr="001177B6">
        <w:rPr>
          <w:rFonts w:ascii="Arial" w:eastAsia="Calibri" w:hAnsi="Arial" w:cs="Arial"/>
          <w:noProof/>
        </w:rPr>
        <w:t>załącznik nr 4.docx</w:t>
      </w:r>
      <w:r w:rsidR="00056593">
        <w:rPr>
          <w:rFonts w:ascii="Arial" w:eastAsia="Calibri" w:hAnsi="Arial" w:cs="Arial"/>
          <w:noProof/>
        </w:rPr>
        <w:t>.</w:t>
      </w:r>
    </w:p>
    <w:p w:rsidR="00816ED2" w:rsidRDefault="001177B6" w:rsidP="00056593">
      <w:pPr>
        <w:tabs>
          <w:tab w:val="left" w:pos="2213"/>
        </w:tabs>
        <w:spacing w:after="0"/>
        <w:jc w:val="both"/>
        <w:rPr>
          <w:rFonts w:ascii="Arial" w:eastAsia="Calibri" w:hAnsi="Arial" w:cs="Arial"/>
          <w:noProof/>
        </w:rPr>
      </w:pPr>
      <w:r w:rsidRPr="00267D3D">
        <w:rPr>
          <w:rFonts w:ascii="Arial" w:eastAsia="CIDFont+F6" w:hAnsi="Arial" w:cs="Arial"/>
          <w:color w:val="000000"/>
        </w:rPr>
        <w:t>Po</w:t>
      </w:r>
      <w:r w:rsidRPr="00267D3D">
        <w:rPr>
          <w:rFonts w:ascii="Arial" w:eastAsia="CIDFont+F6" w:hAnsi="Arial"/>
          <w:color w:val="000000"/>
        </w:rPr>
        <w:t xml:space="preserve"> sprawdzeniu właściwości </w:t>
      </w:r>
      <w:r w:rsidR="00441C13">
        <w:rPr>
          <w:rFonts w:ascii="Arial" w:eastAsia="CIDFont+F6" w:hAnsi="Arial"/>
          <w:color w:val="000000"/>
        </w:rPr>
        <w:t>odszyfrowanych plików</w:t>
      </w:r>
      <w:r w:rsidRPr="00267D3D">
        <w:rPr>
          <w:rFonts w:ascii="Arial" w:eastAsia="CIDFont+F6" w:hAnsi="Arial"/>
          <w:color w:val="000000"/>
        </w:rPr>
        <w:t xml:space="preserve"> </w:t>
      </w:r>
      <w:r w:rsidR="007B427F">
        <w:rPr>
          <w:rFonts w:ascii="Arial" w:eastAsia="CIDFont+F6" w:hAnsi="Arial"/>
          <w:color w:val="000000"/>
        </w:rPr>
        <w:t>stwierdzono</w:t>
      </w:r>
      <w:r w:rsidRPr="00267D3D">
        <w:rPr>
          <w:rFonts w:ascii="Arial" w:eastAsia="CIDFont+F6" w:hAnsi="Arial"/>
          <w:color w:val="000000"/>
        </w:rPr>
        <w:t xml:space="preserve">, że </w:t>
      </w:r>
      <w:r w:rsidR="007B427F">
        <w:rPr>
          <w:rFonts w:ascii="Arial" w:eastAsia="CIDFont+F6" w:hAnsi="Arial"/>
          <w:color w:val="000000"/>
        </w:rPr>
        <w:t>posiadają one</w:t>
      </w:r>
      <w:r w:rsidRPr="00267D3D">
        <w:rPr>
          <w:rFonts w:ascii="Arial" w:eastAsia="CIDFont+F6" w:hAnsi="Arial"/>
          <w:color w:val="000000"/>
        </w:rPr>
        <w:t xml:space="preserve"> forma</w:t>
      </w:r>
      <w:r w:rsidR="007B427F">
        <w:rPr>
          <w:rFonts w:ascii="Arial" w:eastAsia="CIDFont+F6" w:hAnsi="Arial"/>
          <w:color w:val="000000"/>
        </w:rPr>
        <w:t>t</w:t>
      </w:r>
      <w:r w:rsidRPr="00267D3D">
        <w:rPr>
          <w:rFonts w:ascii="Arial" w:eastAsia="CIDFont+F6" w:hAnsi="Arial"/>
          <w:color w:val="000000"/>
        </w:rPr>
        <w:t xml:space="preserve"> </w:t>
      </w:r>
      <w:proofErr w:type="spellStart"/>
      <w:r>
        <w:rPr>
          <w:rFonts w:ascii="Arial" w:eastAsia="CIDFont+F6" w:hAnsi="Arial"/>
          <w:color w:val="000000"/>
        </w:rPr>
        <w:t>xades</w:t>
      </w:r>
      <w:proofErr w:type="spellEnd"/>
      <w:r w:rsidRPr="00267D3D">
        <w:rPr>
          <w:rFonts w:ascii="Arial" w:eastAsia="CIDFont+F6" w:hAnsi="Arial"/>
          <w:color w:val="000000"/>
        </w:rPr>
        <w:t>.</w:t>
      </w:r>
      <w:r w:rsidR="00816ED2">
        <w:rPr>
          <w:rFonts w:ascii="Arial" w:eastAsia="Calibri" w:hAnsi="Arial" w:cs="Arial"/>
          <w:noProof/>
        </w:rPr>
        <w:t xml:space="preserve">, </w:t>
      </w:r>
      <w:r w:rsidR="00441C13">
        <w:rPr>
          <w:rFonts w:ascii="Arial" w:eastAsia="Calibri" w:hAnsi="Arial" w:cs="Arial"/>
          <w:noProof/>
        </w:rPr>
        <w:t>czyli</w:t>
      </w:r>
      <w:r w:rsidR="00816ED2">
        <w:rPr>
          <w:rFonts w:ascii="Arial" w:eastAsia="Calibri" w:hAnsi="Arial" w:cs="Arial"/>
          <w:noProof/>
        </w:rPr>
        <w:t xml:space="preserve"> stanowią dowód podpisania w sposób elektroniczny innych dokumentów, których nie dołączono do pliku </w:t>
      </w:r>
      <w:r w:rsidR="00441C13">
        <w:rPr>
          <w:rFonts w:ascii="Arial" w:eastAsia="Calibri" w:hAnsi="Arial" w:cs="Arial"/>
          <w:noProof/>
        </w:rPr>
        <w:t xml:space="preserve">ZIP. </w:t>
      </w:r>
      <w:r w:rsidR="00816ED2">
        <w:rPr>
          <w:rFonts w:ascii="Arial" w:eastAsia="Calibri" w:hAnsi="Arial" w:cs="Arial"/>
          <w:noProof/>
        </w:rPr>
        <w:t>opisanego jako „</w:t>
      </w:r>
      <w:r>
        <w:rPr>
          <w:rFonts w:ascii="Arial" w:eastAsia="Calibri" w:hAnsi="Arial" w:cs="Arial"/>
          <w:noProof/>
        </w:rPr>
        <w:t>oferta dla Szpitala”</w:t>
      </w:r>
      <w:r w:rsidR="00816ED2">
        <w:rPr>
          <w:rFonts w:ascii="Arial" w:eastAsia="Calibri" w:hAnsi="Arial" w:cs="Arial"/>
          <w:noProof/>
        </w:rPr>
        <w:t>.</w:t>
      </w:r>
    </w:p>
    <w:p w:rsidR="00441C13" w:rsidRDefault="00441C13" w:rsidP="00056593">
      <w:pPr>
        <w:tabs>
          <w:tab w:val="left" w:pos="2213"/>
        </w:tabs>
        <w:spacing w:after="0"/>
        <w:jc w:val="both"/>
        <w:rPr>
          <w:rFonts w:ascii="Arial" w:eastAsia="Calibri" w:hAnsi="Arial" w:cs="Arial"/>
          <w:noProof/>
        </w:rPr>
      </w:pPr>
    </w:p>
    <w:p w:rsidR="00441C13" w:rsidRDefault="00441C13" w:rsidP="00056593">
      <w:pPr>
        <w:tabs>
          <w:tab w:val="left" w:pos="2213"/>
        </w:tabs>
        <w:spacing w:after="0"/>
        <w:jc w:val="both"/>
        <w:rPr>
          <w:rFonts w:ascii="Arial" w:eastAsia="Calibri" w:hAnsi="Arial" w:cs="Arial"/>
          <w:noProof/>
        </w:rPr>
      </w:pPr>
    </w:p>
    <w:p w:rsidR="00441C13" w:rsidRDefault="00441C13" w:rsidP="00441C13">
      <w:pPr>
        <w:pStyle w:val="ogloszenie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267D3D">
        <w:rPr>
          <w:rFonts w:cs="Arial"/>
          <w:sz w:val="22"/>
          <w:szCs w:val="22"/>
        </w:rPr>
        <w:t xml:space="preserve">Zamawiający – Szpital Powiatowy w Zawierciu informuje, że </w:t>
      </w:r>
      <w:r w:rsidRPr="00267D3D">
        <w:rPr>
          <w:rFonts w:cs="Arial"/>
          <w:color w:val="000000"/>
          <w:sz w:val="22"/>
          <w:szCs w:val="22"/>
        </w:rPr>
        <w:t xml:space="preserve">na podstawie art. 226 ust. 1 pkt 6) ustawy </w:t>
      </w:r>
      <w:proofErr w:type="spellStart"/>
      <w:r w:rsidRPr="00267D3D">
        <w:rPr>
          <w:rFonts w:cs="Arial"/>
          <w:color w:val="000000"/>
          <w:sz w:val="22"/>
          <w:szCs w:val="22"/>
        </w:rPr>
        <w:t>Pzp</w:t>
      </w:r>
      <w:proofErr w:type="spellEnd"/>
      <w:r w:rsidRPr="00267D3D">
        <w:rPr>
          <w:rFonts w:cs="Arial"/>
          <w:sz w:val="22"/>
          <w:szCs w:val="22"/>
        </w:rPr>
        <w:t xml:space="preserve"> odrzuca ofertę firmy:</w:t>
      </w:r>
    </w:p>
    <w:p w:rsidR="006B6A5E" w:rsidRDefault="006B6A5E" w:rsidP="006B6A5E">
      <w:pPr>
        <w:pStyle w:val="ogloszenie"/>
        <w:ind w:left="1080"/>
        <w:jc w:val="both"/>
        <w:rPr>
          <w:rFonts w:cs="Arial"/>
          <w:sz w:val="22"/>
          <w:szCs w:val="22"/>
        </w:rPr>
      </w:pPr>
    </w:p>
    <w:p w:rsidR="00441C13" w:rsidRPr="00267D3D" w:rsidRDefault="00441C13" w:rsidP="00441C13">
      <w:pPr>
        <w:pStyle w:val="ogloszenie"/>
        <w:ind w:left="1080"/>
        <w:jc w:val="both"/>
        <w:rPr>
          <w:rFonts w:cs="Arial"/>
          <w:sz w:val="22"/>
          <w:szCs w:val="22"/>
        </w:rPr>
      </w:pPr>
    </w:p>
    <w:p w:rsidR="00441C13" w:rsidRDefault="00441C13" w:rsidP="00441C13">
      <w:pPr>
        <w:pStyle w:val="ogloszenie"/>
        <w:jc w:val="both"/>
        <w:rPr>
          <w:rFonts w:cs="Arial"/>
          <w:color w:val="000000"/>
          <w:sz w:val="22"/>
          <w:szCs w:val="22"/>
        </w:rPr>
      </w:pPr>
      <w:r w:rsidRPr="00441C13">
        <w:rPr>
          <w:rFonts w:cs="Arial"/>
          <w:color w:val="000000"/>
          <w:sz w:val="22"/>
          <w:szCs w:val="22"/>
        </w:rPr>
        <w:t xml:space="preserve">"Masarnia Borowe" J.B. Pluta </w:t>
      </w:r>
      <w:proofErr w:type="spellStart"/>
      <w:r w:rsidRPr="00441C13">
        <w:rPr>
          <w:rFonts w:cs="Arial"/>
          <w:color w:val="000000"/>
          <w:sz w:val="22"/>
          <w:szCs w:val="22"/>
        </w:rPr>
        <w:t>sp.j</w:t>
      </w:r>
      <w:proofErr w:type="spellEnd"/>
      <w:r w:rsidRPr="00441C13">
        <w:rPr>
          <w:rFonts w:cs="Arial"/>
          <w:color w:val="000000"/>
          <w:sz w:val="22"/>
          <w:szCs w:val="22"/>
        </w:rPr>
        <w:t>. Borowe, ul. Długa 114, 42-133 Borowe</w:t>
      </w:r>
      <w:r>
        <w:rPr>
          <w:rFonts w:cs="Arial"/>
          <w:color w:val="000000"/>
          <w:sz w:val="22"/>
          <w:szCs w:val="22"/>
        </w:rPr>
        <w:t>,</w:t>
      </w:r>
    </w:p>
    <w:p w:rsidR="00441C13" w:rsidRPr="00441C13" w:rsidRDefault="00441C13" w:rsidP="00441C13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441C13" w:rsidRDefault="00441C13" w:rsidP="00441C13">
      <w:pPr>
        <w:pStyle w:val="ogloszenie"/>
        <w:jc w:val="both"/>
        <w:rPr>
          <w:rFonts w:cs="Arial"/>
          <w:color w:val="000000"/>
          <w:sz w:val="22"/>
          <w:szCs w:val="22"/>
        </w:rPr>
      </w:pPr>
      <w:r w:rsidRPr="00267D3D">
        <w:rPr>
          <w:rFonts w:cs="Arial"/>
          <w:color w:val="000000"/>
          <w:sz w:val="22"/>
          <w:szCs w:val="22"/>
        </w:rPr>
        <w:t xml:space="preserve">bowiem nie została </w:t>
      </w:r>
      <w:r>
        <w:rPr>
          <w:rFonts w:cs="Arial"/>
          <w:color w:val="000000"/>
          <w:sz w:val="22"/>
          <w:szCs w:val="22"/>
        </w:rPr>
        <w:t>przekazana</w:t>
      </w:r>
      <w:r w:rsidRPr="00267D3D">
        <w:rPr>
          <w:rFonts w:cs="Arial"/>
          <w:color w:val="000000"/>
          <w:sz w:val="22"/>
          <w:szCs w:val="22"/>
        </w:rPr>
        <w:t xml:space="preserve"> w sposób zgodny w wymaganiami technicznymi określonymi przez Zamawiającego. </w:t>
      </w:r>
    </w:p>
    <w:p w:rsidR="00441C13" w:rsidRPr="00267D3D" w:rsidRDefault="00441C13" w:rsidP="00441C13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6B6A5E" w:rsidRDefault="006B6A5E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6B6A5E" w:rsidRDefault="006B6A5E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6B6A5E" w:rsidRDefault="006B6A5E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CC2103" w:rsidRDefault="00CC2103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6B6A5E" w:rsidRDefault="006B6A5E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6B6A5E" w:rsidRDefault="006B6A5E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</w:p>
    <w:p w:rsidR="00441C13" w:rsidRDefault="00441C13" w:rsidP="00441C13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  <w:r w:rsidRPr="00267D3D">
        <w:rPr>
          <w:rFonts w:cs="Arial"/>
          <w:b/>
          <w:color w:val="000000"/>
          <w:sz w:val="22"/>
          <w:szCs w:val="22"/>
        </w:rPr>
        <w:t>Uzasadnienie</w:t>
      </w:r>
    </w:p>
    <w:p w:rsidR="00441C13" w:rsidRPr="00267D3D" w:rsidRDefault="00441C13" w:rsidP="00441C13">
      <w:pPr>
        <w:pStyle w:val="ogloszenie"/>
        <w:rPr>
          <w:rFonts w:cs="Arial"/>
          <w:color w:val="000000"/>
          <w:sz w:val="22"/>
          <w:szCs w:val="22"/>
        </w:rPr>
      </w:pPr>
    </w:p>
    <w:p w:rsidR="006B6A5E" w:rsidRPr="006B6A5E" w:rsidRDefault="00441C13" w:rsidP="00CC21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6B6A5E">
        <w:rPr>
          <w:rFonts w:ascii="Arial" w:hAnsi="Arial" w:cs="Arial"/>
          <w:color w:val="000000"/>
        </w:rPr>
        <w:t xml:space="preserve">Zgodnie z zapisami pkt </w:t>
      </w:r>
      <w:r w:rsidR="006B6A5E" w:rsidRPr="006B6A5E">
        <w:rPr>
          <w:rFonts w:ascii="Arial" w:hAnsi="Arial" w:cs="Arial"/>
          <w:color w:val="000000"/>
        </w:rPr>
        <w:t>12 i 13</w:t>
      </w:r>
      <w:r w:rsidR="006B6A5E">
        <w:rPr>
          <w:rFonts w:ascii="Arial" w:hAnsi="Arial" w:cs="Arial"/>
          <w:color w:val="000000"/>
        </w:rPr>
        <w:t xml:space="preserve"> </w:t>
      </w:r>
      <w:r w:rsidRPr="006B6A5E">
        <w:rPr>
          <w:rFonts w:ascii="Arial" w:hAnsi="Arial" w:cs="Arial"/>
          <w:color w:val="000000"/>
        </w:rPr>
        <w:t xml:space="preserve">części XI SWZ Zamawiający wymagał, </w:t>
      </w:r>
      <w:r w:rsidRPr="006B6A5E">
        <w:rPr>
          <w:rFonts w:ascii="Arial" w:eastAsia="CIDFont+F6" w:hAnsi="Arial" w:cs="Arial"/>
          <w:color w:val="000000"/>
        </w:rPr>
        <w:t xml:space="preserve">aby Wykonawca złożył ofertę </w:t>
      </w:r>
      <w:r w:rsidR="006B6A5E" w:rsidRPr="006B6A5E">
        <w:rPr>
          <w:rFonts w:ascii="Arial" w:hAnsi="Arial" w:cs="Arial"/>
          <w:lang w:eastAsia="pl-PL"/>
        </w:rPr>
        <w:t xml:space="preserve">za pośrednictwem „Formularza do złożenia, zmiany, wycofania oferty lub wniosku” dostępnego na </w:t>
      </w:r>
      <w:proofErr w:type="spellStart"/>
      <w:r w:rsidR="006B6A5E" w:rsidRPr="006B6A5E">
        <w:rPr>
          <w:rFonts w:ascii="Arial" w:hAnsi="Arial" w:cs="Arial"/>
          <w:lang w:eastAsia="pl-PL"/>
        </w:rPr>
        <w:t>ePUAP</w:t>
      </w:r>
      <w:proofErr w:type="spellEnd"/>
      <w:r w:rsidR="006B6A5E" w:rsidRPr="006B6A5E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="006B6A5E" w:rsidRPr="006B6A5E">
        <w:rPr>
          <w:rFonts w:ascii="Arial" w:hAnsi="Arial" w:cs="Arial"/>
          <w:lang w:eastAsia="pl-PL"/>
        </w:rPr>
        <w:t>miniPortalu</w:t>
      </w:r>
      <w:proofErr w:type="spellEnd"/>
      <w:r w:rsidR="006B6A5E" w:rsidRPr="006B6A5E">
        <w:rPr>
          <w:rFonts w:ascii="Arial" w:hAnsi="Arial" w:cs="Arial"/>
          <w:lang w:eastAsia="pl-PL"/>
        </w:rPr>
        <w:t>. Funkcjonalność do zaszyfrowania oferty przez Wykonawcę dostępna</w:t>
      </w:r>
      <w:r w:rsidR="006B6A5E">
        <w:rPr>
          <w:rFonts w:ascii="Arial" w:hAnsi="Arial" w:cs="Arial"/>
          <w:lang w:eastAsia="pl-PL"/>
        </w:rPr>
        <w:t xml:space="preserve"> była</w:t>
      </w:r>
      <w:r w:rsidR="006B6A5E" w:rsidRPr="006B6A5E">
        <w:rPr>
          <w:rFonts w:ascii="Arial" w:hAnsi="Arial" w:cs="Arial"/>
          <w:lang w:eastAsia="pl-PL"/>
        </w:rPr>
        <w:t xml:space="preserve"> dla Wykonawców na </w:t>
      </w:r>
      <w:proofErr w:type="spellStart"/>
      <w:r w:rsidR="006B6A5E" w:rsidRPr="006B6A5E">
        <w:rPr>
          <w:rFonts w:ascii="Arial" w:hAnsi="Arial" w:cs="Arial"/>
          <w:lang w:eastAsia="pl-PL"/>
        </w:rPr>
        <w:t>miniPortalu</w:t>
      </w:r>
      <w:proofErr w:type="spellEnd"/>
      <w:r w:rsidR="006B6A5E" w:rsidRPr="006B6A5E">
        <w:rPr>
          <w:rFonts w:ascii="Arial" w:hAnsi="Arial" w:cs="Arial"/>
          <w:lang w:eastAsia="pl-PL"/>
        </w:rPr>
        <w:t xml:space="preserve">, w szczegółach danego postępowania. Sposób złożenia oferty, w tym zaszyfrowania oferty opisany został w „Instrukcji użytkownika”, dostępnej na stronie: </w:t>
      </w:r>
      <w:hyperlink r:id="rId9" w:history="1">
        <w:r w:rsidR="006B6A5E" w:rsidRPr="006B6A5E">
          <w:rPr>
            <w:rStyle w:val="Hipercze"/>
            <w:rFonts w:ascii="Arial" w:hAnsi="Arial" w:cs="Arial"/>
            <w:lang w:eastAsia="pl-PL"/>
          </w:rPr>
          <w:t>https://miniportal.uzp.gov.pl/</w:t>
        </w:r>
      </w:hyperlink>
      <w:r w:rsidR="006B6A5E">
        <w:rPr>
          <w:rFonts w:ascii="Arial" w:hAnsi="Arial" w:cs="Arial"/>
        </w:rPr>
        <w:t>.</w:t>
      </w:r>
    </w:p>
    <w:p w:rsidR="00441C13" w:rsidRDefault="006B6A5E" w:rsidP="00CC2103">
      <w:pPr>
        <w:tabs>
          <w:tab w:val="left" w:pos="421"/>
        </w:tabs>
        <w:autoSpaceDE w:val="0"/>
        <w:adjustRightInd w:val="0"/>
        <w:spacing w:after="0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W dniu 30.04.2021r. podczas deszyfrowania oferty wskazanego Wykonawcy na platformie miniPortal uzyskano komunikat </w:t>
      </w:r>
      <w:r w:rsidR="007B427F">
        <w:rPr>
          <w:rFonts w:ascii="Arial" w:eastAsia="Calibri" w:hAnsi="Arial" w:cs="Arial"/>
          <w:noProof/>
        </w:rPr>
        <w:t xml:space="preserve">o treści </w:t>
      </w:r>
      <w:r>
        <w:rPr>
          <w:rFonts w:ascii="Arial" w:eastAsia="Calibri" w:hAnsi="Arial" w:cs="Arial"/>
          <w:noProof/>
        </w:rPr>
        <w:t xml:space="preserve">„wybrany plik nie został przesałny przez ePUAP”. Ponadto wskazanej oferty nie ujawniono na liście złożonych ofert na platformie miniPortal do niniejszego postępowania.  </w:t>
      </w:r>
    </w:p>
    <w:p w:rsidR="006B6A5E" w:rsidRDefault="006B6A5E" w:rsidP="006B6A5E">
      <w:pPr>
        <w:tabs>
          <w:tab w:val="left" w:pos="421"/>
        </w:tabs>
        <w:autoSpaceDE w:val="0"/>
        <w:adjustRightInd w:val="0"/>
        <w:spacing w:after="0"/>
        <w:jc w:val="both"/>
        <w:rPr>
          <w:rFonts w:ascii="Arial" w:eastAsia="Calibri" w:hAnsi="Arial" w:cs="Arial"/>
          <w:noProof/>
        </w:rPr>
      </w:pPr>
    </w:p>
    <w:p w:rsidR="006B6A5E" w:rsidRDefault="006B6A5E" w:rsidP="006B6A5E">
      <w:pPr>
        <w:tabs>
          <w:tab w:val="left" w:pos="421"/>
        </w:tabs>
        <w:autoSpaceDE w:val="0"/>
        <w:adjustRightInd w:val="0"/>
        <w:spacing w:after="0"/>
        <w:jc w:val="both"/>
        <w:rPr>
          <w:rFonts w:ascii="Arial" w:eastAsia="Calibri" w:hAnsi="Arial" w:cs="Arial"/>
          <w:noProof/>
        </w:rPr>
      </w:pPr>
    </w:p>
    <w:p w:rsidR="001A6355" w:rsidRPr="00267D3D" w:rsidRDefault="001A6355" w:rsidP="00634A8E">
      <w:pPr>
        <w:pStyle w:val="ogloszenie"/>
        <w:jc w:val="both"/>
        <w:rPr>
          <w:rFonts w:cs="Arial"/>
          <w:sz w:val="22"/>
          <w:szCs w:val="22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CC6B0B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10"/>
      <w:footerReference w:type="default" r:id="rId11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4E" w:rsidRDefault="0085444E" w:rsidP="0059227E">
      <w:pPr>
        <w:spacing w:after="0" w:line="240" w:lineRule="auto"/>
      </w:pPr>
      <w:r>
        <w:separator/>
      </w:r>
    </w:p>
  </w:endnote>
  <w:endnote w:type="continuationSeparator" w:id="0">
    <w:p w:rsidR="0085444E" w:rsidRDefault="0085444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B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B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4E" w:rsidRDefault="0085444E" w:rsidP="0059227E">
      <w:pPr>
        <w:spacing w:after="0" w:line="240" w:lineRule="auto"/>
      </w:pPr>
      <w:r>
        <w:separator/>
      </w:r>
    </w:p>
  </w:footnote>
  <w:footnote w:type="continuationSeparator" w:id="0">
    <w:p w:rsidR="0085444E" w:rsidRDefault="0085444E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5444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D50"/>
    <w:multiLevelType w:val="hybridMultilevel"/>
    <w:tmpl w:val="E5022A8C"/>
    <w:lvl w:ilvl="0" w:tplc="AC6E9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776"/>
    <w:multiLevelType w:val="hybridMultilevel"/>
    <w:tmpl w:val="E5022A8C"/>
    <w:lvl w:ilvl="0" w:tplc="AC6E9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94C23"/>
    <w:multiLevelType w:val="hybridMultilevel"/>
    <w:tmpl w:val="E5022A8C"/>
    <w:lvl w:ilvl="0" w:tplc="AC6E9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440DD"/>
    <w:rsid w:val="00056593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177B6"/>
    <w:rsid w:val="00144E97"/>
    <w:rsid w:val="00157560"/>
    <w:rsid w:val="001602B2"/>
    <w:rsid w:val="001803BE"/>
    <w:rsid w:val="001A6355"/>
    <w:rsid w:val="002039E5"/>
    <w:rsid w:val="00207D08"/>
    <w:rsid w:val="0021168F"/>
    <w:rsid w:val="00216F29"/>
    <w:rsid w:val="00237FFB"/>
    <w:rsid w:val="0024309F"/>
    <w:rsid w:val="00254212"/>
    <w:rsid w:val="00265A46"/>
    <w:rsid w:val="00267D3D"/>
    <w:rsid w:val="00290568"/>
    <w:rsid w:val="002A0D1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74F3E"/>
    <w:rsid w:val="003A4C45"/>
    <w:rsid w:val="003A6EAF"/>
    <w:rsid w:val="003B12A0"/>
    <w:rsid w:val="003E291E"/>
    <w:rsid w:val="003F340E"/>
    <w:rsid w:val="004305F9"/>
    <w:rsid w:val="00441C13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4F7E32"/>
    <w:rsid w:val="005030E6"/>
    <w:rsid w:val="00523624"/>
    <w:rsid w:val="00551D45"/>
    <w:rsid w:val="005537EC"/>
    <w:rsid w:val="00556FA1"/>
    <w:rsid w:val="0059227E"/>
    <w:rsid w:val="005A0490"/>
    <w:rsid w:val="005A11CB"/>
    <w:rsid w:val="005C2C55"/>
    <w:rsid w:val="005C5A1E"/>
    <w:rsid w:val="005C722D"/>
    <w:rsid w:val="005D6650"/>
    <w:rsid w:val="005E3A35"/>
    <w:rsid w:val="00600C00"/>
    <w:rsid w:val="00634A8E"/>
    <w:rsid w:val="00651EF6"/>
    <w:rsid w:val="00657FBD"/>
    <w:rsid w:val="00661411"/>
    <w:rsid w:val="0068141C"/>
    <w:rsid w:val="00690F16"/>
    <w:rsid w:val="0069693E"/>
    <w:rsid w:val="006A1F7D"/>
    <w:rsid w:val="006A59FA"/>
    <w:rsid w:val="006B6A5E"/>
    <w:rsid w:val="006E4840"/>
    <w:rsid w:val="006E7210"/>
    <w:rsid w:val="006F2764"/>
    <w:rsid w:val="00760499"/>
    <w:rsid w:val="007714E7"/>
    <w:rsid w:val="00773CCC"/>
    <w:rsid w:val="007750B8"/>
    <w:rsid w:val="007812D2"/>
    <w:rsid w:val="00781624"/>
    <w:rsid w:val="007929E9"/>
    <w:rsid w:val="00794E79"/>
    <w:rsid w:val="007A01C4"/>
    <w:rsid w:val="007B427F"/>
    <w:rsid w:val="007C0DA9"/>
    <w:rsid w:val="007F53C7"/>
    <w:rsid w:val="007F6503"/>
    <w:rsid w:val="008050C0"/>
    <w:rsid w:val="00815514"/>
    <w:rsid w:val="00816ED2"/>
    <w:rsid w:val="008176F6"/>
    <w:rsid w:val="00830161"/>
    <w:rsid w:val="00845CFE"/>
    <w:rsid w:val="00853325"/>
    <w:rsid w:val="0085444E"/>
    <w:rsid w:val="008623FC"/>
    <w:rsid w:val="0086306B"/>
    <w:rsid w:val="008857F2"/>
    <w:rsid w:val="008C0184"/>
    <w:rsid w:val="008C1DED"/>
    <w:rsid w:val="008C5980"/>
    <w:rsid w:val="008D343F"/>
    <w:rsid w:val="00952772"/>
    <w:rsid w:val="00962EC2"/>
    <w:rsid w:val="00970691"/>
    <w:rsid w:val="0097120E"/>
    <w:rsid w:val="00972A4A"/>
    <w:rsid w:val="00982B32"/>
    <w:rsid w:val="0099725D"/>
    <w:rsid w:val="009A4A2A"/>
    <w:rsid w:val="009B4851"/>
    <w:rsid w:val="009C7F07"/>
    <w:rsid w:val="009E6F39"/>
    <w:rsid w:val="009F58DE"/>
    <w:rsid w:val="00A37A3B"/>
    <w:rsid w:val="00A37B40"/>
    <w:rsid w:val="00A50739"/>
    <w:rsid w:val="00A57AE3"/>
    <w:rsid w:val="00A825D0"/>
    <w:rsid w:val="00A87B6C"/>
    <w:rsid w:val="00A9552E"/>
    <w:rsid w:val="00A971CF"/>
    <w:rsid w:val="00AA6993"/>
    <w:rsid w:val="00AB4E66"/>
    <w:rsid w:val="00AE13F4"/>
    <w:rsid w:val="00AE4DC7"/>
    <w:rsid w:val="00AF19AA"/>
    <w:rsid w:val="00AF32D8"/>
    <w:rsid w:val="00B00B4E"/>
    <w:rsid w:val="00B05EA2"/>
    <w:rsid w:val="00B26F77"/>
    <w:rsid w:val="00B31B9D"/>
    <w:rsid w:val="00B46C44"/>
    <w:rsid w:val="00B64EDA"/>
    <w:rsid w:val="00B72877"/>
    <w:rsid w:val="00B95821"/>
    <w:rsid w:val="00BD4A12"/>
    <w:rsid w:val="00C04B17"/>
    <w:rsid w:val="00C37FE9"/>
    <w:rsid w:val="00C52AFD"/>
    <w:rsid w:val="00C72AE7"/>
    <w:rsid w:val="00C819F7"/>
    <w:rsid w:val="00C91069"/>
    <w:rsid w:val="00CC2103"/>
    <w:rsid w:val="00CC6B0B"/>
    <w:rsid w:val="00CD004C"/>
    <w:rsid w:val="00CE68D2"/>
    <w:rsid w:val="00CF0091"/>
    <w:rsid w:val="00D11536"/>
    <w:rsid w:val="00D2009C"/>
    <w:rsid w:val="00D42B12"/>
    <w:rsid w:val="00D473B7"/>
    <w:rsid w:val="00D7325E"/>
    <w:rsid w:val="00D742A9"/>
    <w:rsid w:val="00D74760"/>
    <w:rsid w:val="00D75BDB"/>
    <w:rsid w:val="00D7719A"/>
    <w:rsid w:val="00DA0AA7"/>
    <w:rsid w:val="00DA23A1"/>
    <w:rsid w:val="00DB6DE0"/>
    <w:rsid w:val="00E337DE"/>
    <w:rsid w:val="00E556D9"/>
    <w:rsid w:val="00E82DD1"/>
    <w:rsid w:val="00E83C23"/>
    <w:rsid w:val="00E84C06"/>
    <w:rsid w:val="00EE5039"/>
    <w:rsid w:val="00EE6928"/>
    <w:rsid w:val="00F00834"/>
    <w:rsid w:val="00F51B07"/>
    <w:rsid w:val="00F537C1"/>
    <w:rsid w:val="00F72C73"/>
    <w:rsid w:val="00F81E74"/>
    <w:rsid w:val="00F83E63"/>
    <w:rsid w:val="00F84001"/>
    <w:rsid w:val="00F86EA1"/>
    <w:rsid w:val="00FB4D9E"/>
    <w:rsid w:val="00FE71DF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6B6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6B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76B6-D305-45BD-9CCF-E8DD48BB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59</cp:revision>
  <cp:lastPrinted>2021-05-10T12:50:00Z</cp:lastPrinted>
  <dcterms:created xsi:type="dcterms:W3CDTF">2021-03-30T08:41:00Z</dcterms:created>
  <dcterms:modified xsi:type="dcterms:W3CDTF">2021-05-11T08:19:00Z</dcterms:modified>
</cp:coreProperties>
</file>