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5F8EC" w14:textId="77777777" w:rsidR="004632EF" w:rsidRDefault="004632EF">
      <w:pPr>
        <w:pStyle w:val="Textbody"/>
        <w:tabs>
          <w:tab w:val="left" w:pos="708"/>
        </w:tabs>
        <w:jc w:val="center"/>
        <w:rPr>
          <w:rFonts w:ascii="Arial" w:hAnsi="Arial" w:cs="Arial"/>
          <w:b/>
          <w:szCs w:val="24"/>
        </w:rPr>
      </w:pPr>
    </w:p>
    <w:p w14:paraId="219B3C18" w14:textId="77777777" w:rsidR="004632EF" w:rsidRDefault="00DF7C97">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4183E217" wp14:editId="7B8564B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5B5D2DB3" w14:textId="77777777" w:rsidR="004632EF" w:rsidRDefault="004632EF">
      <w:pPr>
        <w:pStyle w:val="Textbody"/>
        <w:tabs>
          <w:tab w:val="left" w:pos="708"/>
        </w:tabs>
        <w:jc w:val="center"/>
        <w:rPr>
          <w:rFonts w:ascii="Arial" w:eastAsia="Arial Unicode MS" w:hAnsi="Arial" w:cs="Arial"/>
          <w:b/>
          <w:sz w:val="28"/>
          <w:szCs w:val="28"/>
        </w:rPr>
      </w:pPr>
    </w:p>
    <w:p w14:paraId="20AF02B9"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5082CC0" w14:textId="77777777" w:rsidR="004632EF" w:rsidRDefault="00DF7C97">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55A9AEC5"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9A2A07E" w14:textId="77777777" w:rsidR="004632EF" w:rsidRDefault="004632EF">
      <w:pPr>
        <w:pStyle w:val="Tekstpodstawowy2"/>
        <w:spacing w:line="276" w:lineRule="auto"/>
        <w:rPr>
          <w:rFonts w:ascii="Arial" w:eastAsia="Calibri" w:hAnsi="Arial" w:cs="Arial"/>
          <w:b/>
          <w:spacing w:val="20"/>
          <w:sz w:val="22"/>
          <w:szCs w:val="24"/>
          <w:lang w:eastAsia="en-US"/>
        </w:rPr>
      </w:pPr>
    </w:p>
    <w:p w14:paraId="1EF3F551" w14:textId="77777777" w:rsidR="004632EF" w:rsidRDefault="004632EF">
      <w:pPr>
        <w:pStyle w:val="Tekstpodstawowy2"/>
        <w:spacing w:line="276" w:lineRule="auto"/>
        <w:jc w:val="center"/>
        <w:rPr>
          <w:rFonts w:ascii="Arial" w:eastAsia="Calibri" w:hAnsi="Arial" w:cs="Arial"/>
          <w:b/>
          <w:sz w:val="28"/>
          <w:szCs w:val="22"/>
          <w:lang w:eastAsia="en-US"/>
        </w:rPr>
      </w:pPr>
    </w:p>
    <w:p w14:paraId="1016DB5A" w14:textId="77777777" w:rsidR="004632EF" w:rsidRDefault="004632EF">
      <w:pPr>
        <w:pStyle w:val="Tekstpodstawowy2"/>
        <w:spacing w:line="276" w:lineRule="auto"/>
        <w:rPr>
          <w:rFonts w:ascii="Arial" w:eastAsia="Calibri" w:hAnsi="Arial" w:cs="Arial"/>
          <w:b/>
          <w:sz w:val="22"/>
          <w:szCs w:val="24"/>
          <w:lang w:eastAsia="en-US"/>
        </w:rPr>
      </w:pPr>
    </w:p>
    <w:p w14:paraId="57E9C4A4" w14:textId="77777777" w:rsidR="004632EF" w:rsidRPr="00596779" w:rsidRDefault="004632EF">
      <w:pPr>
        <w:pStyle w:val="Tekstpodstawowy2"/>
        <w:spacing w:line="276" w:lineRule="auto"/>
        <w:rPr>
          <w:rFonts w:ascii="Arial" w:eastAsia="Calibri" w:hAnsi="Arial" w:cs="Arial"/>
          <w:b/>
          <w:sz w:val="22"/>
          <w:szCs w:val="24"/>
          <w:lang w:eastAsia="en-US"/>
        </w:rPr>
      </w:pPr>
    </w:p>
    <w:p w14:paraId="5E675470" w14:textId="1E366FE9" w:rsidR="004632EF" w:rsidRPr="00596779" w:rsidRDefault="00BA1981">
      <w:pPr>
        <w:widowControl/>
        <w:suppressAutoHyphens w:val="0"/>
        <w:autoSpaceDN/>
        <w:spacing w:line="276" w:lineRule="auto"/>
        <w:ind w:right="4"/>
        <w:jc w:val="center"/>
        <w:textAlignment w:val="auto"/>
        <w:rPr>
          <w:rFonts w:ascii="Arial" w:eastAsia="Arial" w:hAnsi="Arial"/>
          <w:b/>
          <w:kern w:val="0"/>
          <w:sz w:val="28"/>
          <w:szCs w:val="20"/>
          <w:lang w:eastAsia="pl-PL" w:bidi="ar-SA"/>
        </w:rPr>
      </w:pPr>
      <w:bookmarkStart w:id="0" w:name="_GoBack"/>
      <w:r>
        <w:rPr>
          <w:rFonts w:ascii="Arial" w:eastAsia="Arial" w:hAnsi="Arial"/>
          <w:b/>
          <w:kern w:val="0"/>
          <w:sz w:val="28"/>
          <w:szCs w:val="20"/>
          <w:lang w:eastAsia="pl-PL" w:bidi="ar-SA"/>
        </w:rPr>
        <w:t>Dostawa</w:t>
      </w:r>
      <w:r w:rsidR="00596779" w:rsidRPr="00596779">
        <w:rPr>
          <w:rFonts w:ascii="Arial" w:eastAsia="Arial" w:hAnsi="Arial"/>
          <w:b/>
          <w:kern w:val="0"/>
          <w:sz w:val="28"/>
          <w:szCs w:val="20"/>
          <w:lang w:eastAsia="pl-PL" w:bidi="ar-SA"/>
        </w:rPr>
        <w:t xml:space="preserve"> przełączników </w:t>
      </w:r>
      <w:proofErr w:type="spellStart"/>
      <w:r w:rsidR="00596779" w:rsidRPr="00596779">
        <w:rPr>
          <w:rFonts w:ascii="Arial" w:eastAsia="Arial" w:hAnsi="Arial"/>
          <w:b/>
          <w:kern w:val="0"/>
          <w:sz w:val="28"/>
          <w:szCs w:val="20"/>
          <w:lang w:eastAsia="pl-PL" w:bidi="ar-SA"/>
        </w:rPr>
        <w:t>Fibre</w:t>
      </w:r>
      <w:proofErr w:type="spellEnd"/>
      <w:r w:rsidR="00596779" w:rsidRPr="00596779">
        <w:rPr>
          <w:rFonts w:ascii="Arial" w:eastAsia="Arial" w:hAnsi="Arial"/>
          <w:b/>
          <w:kern w:val="0"/>
          <w:sz w:val="28"/>
          <w:szCs w:val="20"/>
          <w:lang w:eastAsia="pl-PL" w:bidi="ar-SA"/>
        </w:rPr>
        <w:t xml:space="preserve"> Channel sieci SAN, przełącznika sieciowego 52 port, przełącznika sieciowego 28 port oraz serwera NAS wraz z dyskami twardymi – 2 pakiety</w:t>
      </w:r>
    </w:p>
    <w:bookmarkEnd w:id="0"/>
    <w:p w14:paraId="3EF9E90F" w14:textId="77777777" w:rsidR="00596779" w:rsidRDefault="00596779">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3D1F3643" w14:textId="77777777" w:rsidR="004632EF" w:rsidRDefault="004632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71717F8E" w14:textId="6AF989B7" w:rsidR="004632EF" w:rsidRDefault="00DF7C97">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DZP/TP/51/</w:t>
      </w:r>
      <w:r w:rsidR="00B53A64">
        <w:rPr>
          <w:rFonts w:ascii="Arial" w:eastAsia="Arial" w:hAnsi="Arial"/>
          <w:kern w:val="0"/>
          <w:sz w:val="28"/>
          <w:szCs w:val="20"/>
          <w:u w:val="single"/>
          <w:lang w:eastAsia="pl-PL" w:bidi="ar-SA"/>
        </w:rPr>
        <w:t>1/</w:t>
      </w:r>
      <w:r>
        <w:rPr>
          <w:rFonts w:ascii="Arial" w:eastAsia="Arial" w:hAnsi="Arial"/>
          <w:kern w:val="0"/>
          <w:sz w:val="28"/>
          <w:szCs w:val="20"/>
          <w:u w:val="single"/>
          <w:lang w:eastAsia="pl-PL" w:bidi="ar-SA"/>
        </w:rPr>
        <w:t>2022</w:t>
      </w:r>
    </w:p>
    <w:p w14:paraId="2A3754E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7C13EE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B969F4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C69103B"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5A06C12"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765EB0B3" w14:textId="77777777" w:rsidR="004632EF" w:rsidRDefault="00DF7C97">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29ADABC7"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6A3C8BD"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5458AD2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8F7E811"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98EBCC8"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43ECE7A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727F9E7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4EF79A0"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219B7BC"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7FAA5B2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45778EF4"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6B411DE"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51E225B"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4018B31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DA15D2C" w14:textId="0CE5623D" w:rsidR="004632EF" w:rsidRDefault="00DF7C97" w:rsidP="00596779">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B53A64">
        <w:rPr>
          <w:rFonts w:ascii="Arial" w:eastAsia="Arial" w:hAnsi="Arial"/>
          <w:kern w:val="0"/>
          <w:szCs w:val="20"/>
          <w:lang w:val="en-US" w:eastAsia="pl-PL" w:bidi="ar-SA"/>
        </w:rPr>
        <w:t>04.11</w:t>
      </w:r>
      <w:r>
        <w:rPr>
          <w:rFonts w:ascii="Arial" w:eastAsia="Arial" w:hAnsi="Arial"/>
          <w:kern w:val="0"/>
          <w:szCs w:val="20"/>
          <w:lang w:eastAsia="pl-PL" w:bidi="ar-SA"/>
        </w:rPr>
        <w:t>.2022 r.</w:t>
      </w:r>
    </w:p>
    <w:p w14:paraId="7280283D" w14:textId="77777777" w:rsidR="004632EF" w:rsidRDefault="004632EF">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626EECF" w14:textId="77777777">
        <w:trPr>
          <w:trHeight w:hRule="exact" w:val="510"/>
        </w:trPr>
        <w:tc>
          <w:tcPr>
            <w:tcW w:w="10485" w:type="dxa"/>
            <w:shd w:val="pct10" w:color="auto" w:fill="auto"/>
            <w:vAlign w:val="center"/>
          </w:tcPr>
          <w:p w14:paraId="3994A266" w14:textId="77777777" w:rsidR="004632EF" w:rsidRDefault="00DF7C97">
            <w:pPr>
              <w:spacing w:line="276" w:lineRule="auto"/>
              <w:rPr>
                <w:rFonts w:ascii="Arial" w:eastAsia="Times New Roman" w:hAnsi="Arial"/>
                <w:sz w:val="22"/>
                <w:szCs w:val="22"/>
              </w:rPr>
            </w:pPr>
            <w:r>
              <w:rPr>
                <w:rFonts w:ascii="Arial" w:hAnsi="Arial"/>
                <w:highlight w:val="yellow"/>
              </w:rPr>
              <w:lastRenderedPageBreak/>
              <w:br w:type="page"/>
            </w:r>
            <w:r>
              <w:rPr>
                <w:rFonts w:ascii="Arial" w:eastAsia="Times New Roman" w:hAnsi="Arial"/>
                <w:b/>
                <w:sz w:val="22"/>
                <w:szCs w:val="22"/>
              </w:rPr>
              <w:t>I. NAZWA I ADRES ZAMAWIAJĄCEGO</w:t>
            </w:r>
          </w:p>
        </w:tc>
      </w:tr>
    </w:tbl>
    <w:p w14:paraId="6EA4472D" w14:textId="77777777" w:rsidR="004632EF" w:rsidRDefault="00DF7C97">
      <w:pPr>
        <w:pStyle w:val="Standard"/>
        <w:spacing w:after="0"/>
        <w:jc w:val="both"/>
        <w:rPr>
          <w:rFonts w:ascii="Arial" w:hAnsi="Arial" w:cs="Arial"/>
        </w:rPr>
      </w:pPr>
      <w:r>
        <w:rPr>
          <w:rFonts w:ascii="Arial" w:hAnsi="Arial" w:cs="Arial"/>
        </w:rPr>
        <w:t>Szpital Powiatowy w Zawierciu</w:t>
      </w:r>
    </w:p>
    <w:p w14:paraId="2F4B6A3B" w14:textId="77777777" w:rsidR="004632EF" w:rsidRDefault="00DF7C97">
      <w:pPr>
        <w:pStyle w:val="Standard"/>
        <w:spacing w:after="0"/>
        <w:jc w:val="both"/>
        <w:rPr>
          <w:rFonts w:ascii="Arial" w:hAnsi="Arial" w:cs="Arial"/>
        </w:rPr>
      </w:pPr>
      <w:r>
        <w:rPr>
          <w:rFonts w:ascii="Arial" w:hAnsi="Arial" w:cs="Arial"/>
        </w:rPr>
        <w:t>ul. Miodowa 14, 42-400 Zawiercie</w:t>
      </w:r>
    </w:p>
    <w:p w14:paraId="7B372E06"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e-mail: zampub@szpitalzawiercie.pl</w:t>
      </w:r>
    </w:p>
    <w:p w14:paraId="0EED9F28"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tel. 32 67 40 361</w:t>
      </w:r>
    </w:p>
    <w:p w14:paraId="4CFF887D" w14:textId="77777777" w:rsidR="004632EF" w:rsidRDefault="00DF7C97">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9CB7104" w14:textId="77777777">
        <w:trPr>
          <w:trHeight w:hRule="exact" w:val="510"/>
        </w:trPr>
        <w:tc>
          <w:tcPr>
            <w:tcW w:w="10485" w:type="dxa"/>
            <w:shd w:val="pct10" w:color="auto" w:fill="auto"/>
            <w:vAlign w:val="center"/>
          </w:tcPr>
          <w:p w14:paraId="0223FDC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4CBB895C" w14:textId="74B3DF5F"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Postępowanie prowadzone jest zgodnie z ustawą z dnia 11 września 2019 r. Prawo zamówień publicznych (tj. Dz. U. z 2022 r. poz. 1710</w:t>
      </w:r>
      <w:r w:rsidR="00B53A64">
        <w:rPr>
          <w:rFonts w:ascii="Arial" w:hAnsi="Arial" w:cs="Arial"/>
        </w:rPr>
        <w:t xml:space="preserve"> z </w:t>
      </w:r>
      <w:proofErr w:type="spellStart"/>
      <w:r w:rsidR="00B53A64">
        <w:rPr>
          <w:rFonts w:ascii="Arial" w:hAnsi="Arial" w:cs="Arial"/>
        </w:rPr>
        <w:t>późn</w:t>
      </w:r>
      <w:proofErr w:type="spellEnd"/>
      <w:r w:rsidR="00B53A64">
        <w:rPr>
          <w:rFonts w:ascii="Arial" w:hAnsi="Arial" w:cs="Arial"/>
        </w:rPr>
        <w:t>. zm.</w:t>
      </w:r>
      <w:r>
        <w:rPr>
          <w:rFonts w:ascii="Arial" w:hAnsi="Arial" w:cs="Arial"/>
        </w:rPr>
        <w:t xml:space="preserve">), zwaną dalej </w:t>
      </w:r>
      <w:proofErr w:type="spellStart"/>
      <w:r>
        <w:rPr>
          <w:rFonts w:ascii="Arial" w:hAnsi="Arial" w:cs="Arial"/>
        </w:rPr>
        <w:t>Pzp</w:t>
      </w:r>
      <w:proofErr w:type="spellEnd"/>
      <w:r>
        <w:rPr>
          <w:rFonts w:ascii="Arial" w:hAnsi="Arial" w:cs="Arial"/>
        </w:rPr>
        <w:t>.</w:t>
      </w:r>
    </w:p>
    <w:p w14:paraId="51917646"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szCs w:val="20"/>
        </w:rPr>
        <w:t>Pzp</w:t>
      </w:r>
      <w:proofErr w:type="spellEnd"/>
      <w:r>
        <w:rPr>
          <w:rFonts w:ascii="Arial" w:hAnsi="Arial" w:cs="Arial"/>
          <w:szCs w:val="20"/>
        </w:rPr>
        <w:t xml:space="preserve">. W zakresie nieuregulowanym SWZ, stosuje się przepisy </w:t>
      </w:r>
      <w:proofErr w:type="spellStart"/>
      <w:r>
        <w:rPr>
          <w:rFonts w:ascii="Arial" w:hAnsi="Arial" w:cs="Arial"/>
          <w:szCs w:val="20"/>
        </w:rPr>
        <w:t>Pz</w:t>
      </w:r>
      <w:r>
        <w:rPr>
          <w:rFonts w:ascii="Arial" w:hAnsi="Arial" w:cs="Arial"/>
        </w:rPr>
        <w:t>p</w:t>
      </w:r>
      <w:proofErr w:type="spellEnd"/>
      <w:r>
        <w:rPr>
          <w:rFonts w:ascii="Arial" w:hAnsi="Arial" w:cs="Arial"/>
          <w:sz w:val="24"/>
        </w:rPr>
        <w:t>.</w:t>
      </w:r>
    </w:p>
    <w:p w14:paraId="54732BD4"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Zamawiającego </w:t>
      </w:r>
      <w:hyperlink r:id="rId11"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14:paraId="61653A08"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Postępowanie prowadzone jest zgodnie 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25AB467" w14:textId="77777777">
        <w:trPr>
          <w:trHeight w:hRule="exact" w:val="510"/>
        </w:trPr>
        <w:tc>
          <w:tcPr>
            <w:tcW w:w="10485" w:type="dxa"/>
            <w:shd w:val="pct10" w:color="auto" w:fill="auto"/>
            <w:vAlign w:val="center"/>
          </w:tcPr>
          <w:p w14:paraId="037032D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CC78E89" w14:textId="7900F97E" w:rsidR="004632EF" w:rsidRPr="002B138C" w:rsidRDefault="00DF7C97" w:rsidP="002B138C">
      <w:pPr>
        <w:widowControl/>
        <w:numPr>
          <w:ilvl w:val="0"/>
          <w:numId w:val="3"/>
        </w:numPr>
        <w:suppressAutoHyphens w:val="0"/>
        <w:autoSpaceDN/>
        <w:spacing w:line="276" w:lineRule="auto"/>
        <w:jc w:val="both"/>
        <w:textAlignment w:val="auto"/>
        <w:rPr>
          <w:rFonts w:ascii="Arial" w:hAnsi="Arial"/>
          <w:sz w:val="22"/>
          <w:szCs w:val="22"/>
        </w:rPr>
      </w:pPr>
      <w:r>
        <w:rPr>
          <w:rFonts w:ascii="Arial" w:hAnsi="Arial"/>
          <w:bCs/>
          <w:sz w:val="22"/>
          <w:szCs w:val="22"/>
        </w:rPr>
        <w:t>Przedmiotem niniejszego z</w:t>
      </w:r>
      <w:r>
        <w:rPr>
          <w:rFonts w:ascii="Arial" w:hAnsi="Arial"/>
          <w:sz w:val="22"/>
          <w:szCs w:val="22"/>
        </w:rPr>
        <w:t>amówienia jest d</w:t>
      </w:r>
      <w:r>
        <w:rPr>
          <w:rFonts w:ascii="Arial" w:eastAsia="Times New Roman" w:hAnsi="Arial"/>
          <w:kern w:val="0"/>
          <w:sz w:val="22"/>
          <w:szCs w:val="22"/>
          <w:lang w:eastAsia="pl-PL" w:bidi="ar-SA"/>
        </w:rPr>
        <w:t xml:space="preserve">ostawa </w:t>
      </w:r>
      <w:r w:rsidR="002B138C" w:rsidRPr="002B138C">
        <w:rPr>
          <w:rFonts w:ascii="Arial" w:eastAsia="Times New Roman" w:hAnsi="Arial"/>
          <w:kern w:val="0"/>
          <w:sz w:val="22"/>
          <w:szCs w:val="22"/>
          <w:lang w:eastAsia="pl-PL" w:bidi="ar-SA"/>
        </w:rPr>
        <w:t xml:space="preserve">przełączników </w:t>
      </w:r>
      <w:proofErr w:type="spellStart"/>
      <w:r w:rsidR="002B138C" w:rsidRPr="002B138C">
        <w:rPr>
          <w:rFonts w:ascii="Arial" w:eastAsia="Times New Roman" w:hAnsi="Arial"/>
          <w:kern w:val="0"/>
          <w:sz w:val="22"/>
          <w:szCs w:val="22"/>
          <w:lang w:eastAsia="pl-PL" w:bidi="ar-SA"/>
        </w:rPr>
        <w:t>Fibre</w:t>
      </w:r>
      <w:proofErr w:type="spellEnd"/>
      <w:r w:rsidR="002B138C" w:rsidRPr="002B138C">
        <w:rPr>
          <w:rFonts w:ascii="Arial" w:eastAsia="Times New Roman" w:hAnsi="Arial"/>
          <w:kern w:val="0"/>
          <w:sz w:val="22"/>
          <w:szCs w:val="22"/>
          <w:lang w:eastAsia="pl-PL" w:bidi="ar-SA"/>
        </w:rPr>
        <w:t xml:space="preserve"> Channel sieci SAN, przełącznika sieciowego 52 port, przełącznika sieciowego 28 port oraz serw</w:t>
      </w:r>
      <w:r w:rsidR="002B138C">
        <w:rPr>
          <w:rFonts w:ascii="Arial" w:eastAsia="Times New Roman" w:hAnsi="Arial"/>
          <w:kern w:val="0"/>
          <w:sz w:val="22"/>
          <w:szCs w:val="22"/>
          <w:lang w:eastAsia="pl-PL" w:bidi="ar-SA"/>
        </w:rPr>
        <w:t>era NAS wraz z dyskami twardymi</w:t>
      </w:r>
      <w:r w:rsidR="002B138C" w:rsidRPr="002B138C">
        <w:rPr>
          <w:rFonts w:ascii="Arial" w:eastAsia="Times New Roman" w:hAnsi="Arial"/>
          <w:kern w:val="0"/>
          <w:sz w:val="22"/>
          <w:szCs w:val="22"/>
          <w:lang w:eastAsia="pl-PL" w:bidi="ar-SA"/>
        </w:rPr>
        <w:t xml:space="preserve">– 2 pakiety </w:t>
      </w:r>
      <w:r w:rsidRPr="002B138C">
        <w:rPr>
          <w:rFonts w:ascii="Arial" w:hAnsi="Arial"/>
          <w:sz w:val="22"/>
          <w:szCs w:val="22"/>
        </w:rPr>
        <w:t xml:space="preserve">zgodnie z zapisami zawartymi w formularzu asortymentowo-cenowym, stanowiącym załącznik nr 2 do SWZ. </w:t>
      </w:r>
    </w:p>
    <w:p w14:paraId="3EB403AD" w14:textId="77777777" w:rsidR="004632EF" w:rsidRDefault="00DF7C97">
      <w:pPr>
        <w:widowControl/>
        <w:suppressAutoHyphens w:val="0"/>
        <w:autoSpaceDN/>
        <w:spacing w:line="276" w:lineRule="auto"/>
        <w:jc w:val="both"/>
        <w:textAlignment w:val="auto"/>
        <w:rPr>
          <w:rFonts w:ascii="Arial" w:hAnsi="Arial"/>
          <w:sz w:val="22"/>
          <w:szCs w:val="22"/>
        </w:rPr>
      </w:pPr>
      <w:r>
        <w:rPr>
          <w:rFonts w:ascii="Arial" w:hAnsi="Arial"/>
          <w:sz w:val="22"/>
          <w:szCs w:val="22"/>
        </w:rPr>
        <w:t>Przedmiot zamówienia został podzielony na 2 pakiety:</w:t>
      </w:r>
    </w:p>
    <w:p w14:paraId="1AFDCF9A" w14:textId="35405AC7" w:rsidR="004632EF" w:rsidRDefault="00DF7C97">
      <w:pPr>
        <w:widowControl/>
        <w:suppressAutoHyphens w:val="0"/>
        <w:autoSpaceDN/>
        <w:spacing w:line="276" w:lineRule="auto"/>
        <w:jc w:val="both"/>
        <w:textAlignment w:val="auto"/>
        <w:rPr>
          <w:rFonts w:ascii="Arial" w:hAnsi="Arial"/>
          <w:sz w:val="22"/>
          <w:szCs w:val="22"/>
        </w:rPr>
      </w:pPr>
      <w:r>
        <w:rPr>
          <w:rFonts w:ascii="Arial" w:hAnsi="Arial"/>
          <w:sz w:val="22"/>
          <w:szCs w:val="22"/>
        </w:rPr>
        <w:t xml:space="preserve">Pakiet nr 1 </w:t>
      </w:r>
      <w:r w:rsidR="00B53A64">
        <w:rPr>
          <w:rFonts w:ascii="Arial" w:hAnsi="Arial"/>
          <w:sz w:val="22"/>
          <w:szCs w:val="22"/>
        </w:rPr>
        <w:t>–</w:t>
      </w:r>
      <w:r>
        <w:rPr>
          <w:rFonts w:ascii="Arial" w:hAnsi="Arial"/>
          <w:sz w:val="22"/>
          <w:szCs w:val="22"/>
        </w:rPr>
        <w:t xml:space="preserve"> </w:t>
      </w:r>
      <w:r w:rsidR="00B53A64">
        <w:rPr>
          <w:rFonts w:ascii="Arial" w:hAnsi="Arial"/>
          <w:sz w:val="22"/>
          <w:szCs w:val="22"/>
        </w:rPr>
        <w:t>P</w:t>
      </w:r>
      <w:r w:rsidR="00B53A64" w:rsidRPr="00B53A64">
        <w:rPr>
          <w:rFonts w:ascii="Arial" w:hAnsi="Arial"/>
          <w:sz w:val="22"/>
          <w:szCs w:val="22"/>
        </w:rPr>
        <w:t>rzełą</w:t>
      </w:r>
      <w:r w:rsidR="00B53A64">
        <w:rPr>
          <w:rFonts w:ascii="Arial" w:hAnsi="Arial"/>
          <w:sz w:val="22"/>
          <w:szCs w:val="22"/>
        </w:rPr>
        <w:t>czniki</w:t>
      </w:r>
      <w:r w:rsidR="00B53A64" w:rsidRPr="00B53A64">
        <w:rPr>
          <w:rFonts w:ascii="Arial" w:hAnsi="Arial"/>
          <w:sz w:val="22"/>
          <w:szCs w:val="22"/>
        </w:rPr>
        <w:t xml:space="preserve"> </w:t>
      </w:r>
      <w:proofErr w:type="spellStart"/>
      <w:r w:rsidR="00B53A64" w:rsidRPr="00B53A64">
        <w:rPr>
          <w:rFonts w:ascii="Arial" w:hAnsi="Arial"/>
          <w:sz w:val="22"/>
          <w:szCs w:val="22"/>
        </w:rPr>
        <w:t>Fibre</w:t>
      </w:r>
      <w:proofErr w:type="spellEnd"/>
      <w:r w:rsidR="00B53A64" w:rsidRPr="00B53A64">
        <w:rPr>
          <w:rFonts w:ascii="Arial" w:hAnsi="Arial"/>
          <w:sz w:val="22"/>
          <w:szCs w:val="22"/>
        </w:rPr>
        <w:t xml:space="preserve"> Channel sieci SAN oraz </w:t>
      </w:r>
      <w:r w:rsidR="00B53A64">
        <w:rPr>
          <w:rFonts w:ascii="Arial" w:hAnsi="Arial"/>
          <w:sz w:val="22"/>
          <w:szCs w:val="22"/>
        </w:rPr>
        <w:t xml:space="preserve">serwer </w:t>
      </w:r>
      <w:r w:rsidR="00B53A64" w:rsidRPr="00B53A64">
        <w:rPr>
          <w:rFonts w:ascii="Arial" w:hAnsi="Arial"/>
          <w:sz w:val="22"/>
          <w:szCs w:val="22"/>
        </w:rPr>
        <w:t>NAS wraz z dyskami twardymi</w:t>
      </w:r>
    </w:p>
    <w:p w14:paraId="161212ED" w14:textId="71034280" w:rsidR="004632EF" w:rsidRDefault="00DF7C97">
      <w:pPr>
        <w:widowControl/>
        <w:suppressAutoHyphens w:val="0"/>
        <w:autoSpaceDN/>
        <w:spacing w:line="276" w:lineRule="auto"/>
        <w:jc w:val="both"/>
        <w:textAlignment w:val="auto"/>
        <w:rPr>
          <w:rFonts w:ascii="Arial" w:hAnsi="Arial"/>
          <w:sz w:val="22"/>
          <w:szCs w:val="22"/>
        </w:rPr>
      </w:pPr>
      <w:r>
        <w:rPr>
          <w:rFonts w:ascii="Arial" w:hAnsi="Arial"/>
          <w:sz w:val="22"/>
          <w:szCs w:val="22"/>
        </w:rPr>
        <w:t xml:space="preserve">Pakiet nr 2 </w:t>
      </w:r>
      <w:r w:rsidR="00B53A64">
        <w:rPr>
          <w:rFonts w:ascii="Arial" w:hAnsi="Arial"/>
          <w:sz w:val="22"/>
          <w:szCs w:val="22"/>
        </w:rPr>
        <w:t>–</w:t>
      </w:r>
      <w:r>
        <w:rPr>
          <w:rFonts w:ascii="Arial" w:hAnsi="Arial"/>
          <w:sz w:val="22"/>
          <w:szCs w:val="22"/>
        </w:rPr>
        <w:t xml:space="preserve"> </w:t>
      </w:r>
      <w:r w:rsidR="00B53A64">
        <w:rPr>
          <w:rFonts w:ascii="Arial" w:hAnsi="Arial"/>
          <w:sz w:val="22"/>
          <w:szCs w:val="22"/>
        </w:rPr>
        <w:t>Przełącznik sieciowy 52 port,  przełącznik sieciowy</w:t>
      </w:r>
      <w:r w:rsidR="00B53A64" w:rsidRPr="00B53A64">
        <w:rPr>
          <w:rFonts w:ascii="Arial" w:hAnsi="Arial"/>
          <w:sz w:val="22"/>
          <w:szCs w:val="22"/>
        </w:rPr>
        <w:t xml:space="preserve"> </w:t>
      </w:r>
      <w:bookmarkStart w:id="1" w:name="_Hlk109512226"/>
      <w:r w:rsidR="00B53A64" w:rsidRPr="00B53A64">
        <w:rPr>
          <w:rFonts w:ascii="Arial" w:hAnsi="Arial"/>
          <w:sz w:val="22"/>
          <w:szCs w:val="22"/>
        </w:rPr>
        <w:t>28 port</w:t>
      </w:r>
      <w:bookmarkEnd w:id="1"/>
    </w:p>
    <w:p w14:paraId="130E2E0A" w14:textId="77777777" w:rsidR="009A4398" w:rsidRDefault="00DF7C97" w:rsidP="009A4398">
      <w:pPr>
        <w:pStyle w:val="Akapitzlist"/>
        <w:widowControl w:val="0"/>
        <w:numPr>
          <w:ilvl w:val="0"/>
          <w:numId w:val="3"/>
        </w:numPr>
        <w:spacing w:line="276" w:lineRule="auto"/>
        <w:ind w:left="0"/>
        <w:jc w:val="both"/>
        <w:rPr>
          <w:rFonts w:ascii="Arial" w:hAnsi="Arial" w:cs="Arial"/>
          <w:sz w:val="22"/>
          <w:szCs w:val="22"/>
        </w:rPr>
      </w:pPr>
      <w:r>
        <w:rPr>
          <w:rFonts w:ascii="Arial" w:hAnsi="Arial" w:cs="Arial"/>
          <w:sz w:val="22"/>
          <w:szCs w:val="22"/>
        </w:rPr>
        <w:t xml:space="preserve">Kod zgodny ze Wspólnym Słownikiem Zamówień (CPV): </w:t>
      </w:r>
    </w:p>
    <w:p w14:paraId="703F6849" w14:textId="14EAAF27" w:rsidR="009A4398" w:rsidRDefault="009A4398" w:rsidP="009A4398">
      <w:pPr>
        <w:pStyle w:val="Akapitzlist"/>
        <w:widowControl w:val="0"/>
        <w:spacing w:line="276" w:lineRule="auto"/>
        <w:ind w:left="0"/>
        <w:rPr>
          <w:rFonts w:ascii="Arial" w:hAnsi="Arial"/>
          <w:kern w:val="0"/>
          <w:lang w:eastAsia="pl-PL"/>
        </w:rPr>
      </w:pPr>
      <w:r>
        <w:rPr>
          <w:rFonts w:ascii="Arial" w:hAnsi="Arial"/>
          <w:kern w:val="0"/>
          <w:lang w:eastAsia="pl-PL"/>
        </w:rPr>
        <w:t xml:space="preserve">     </w:t>
      </w:r>
      <w:r w:rsidRPr="009A4398">
        <w:rPr>
          <w:rFonts w:ascii="Arial" w:hAnsi="Arial"/>
          <w:kern w:val="0"/>
          <w:lang w:eastAsia="pl-PL"/>
        </w:rPr>
        <w:t>48823000-3 Serwery plików</w:t>
      </w:r>
    </w:p>
    <w:p w14:paraId="3B7A8B71" w14:textId="0A4E2DB5" w:rsidR="009A4398" w:rsidRDefault="009A4398" w:rsidP="009A4398">
      <w:pPr>
        <w:pStyle w:val="Akapitzlist"/>
        <w:widowControl w:val="0"/>
        <w:spacing w:line="276" w:lineRule="auto"/>
        <w:ind w:left="0"/>
        <w:rPr>
          <w:rFonts w:ascii="Arial" w:hAnsi="Arial"/>
          <w:kern w:val="0"/>
          <w:lang w:eastAsia="pl-PL"/>
        </w:rPr>
      </w:pPr>
      <w:r>
        <w:rPr>
          <w:rFonts w:ascii="Arial" w:hAnsi="Arial"/>
          <w:kern w:val="0"/>
          <w:lang w:eastAsia="pl-PL"/>
        </w:rPr>
        <w:t xml:space="preserve">     </w:t>
      </w:r>
      <w:r w:rsidRPr="009A4398">
        <w:rPr>
          <w:rFonts w:ascii="Arial" w:hAnsi="Arial"/>
          <w:kern w:val="0"/>
          <w:lang w:eastAsia="pl-PL"/>
        </w:rPr>
        <w:t>30234100-9 Dysk magnetyczny</w:t>
      </w:r>
    </w:p>
    <w:p w14:paraId="54667A73" w14:textId="743C379E" w:rsidR="009A4398" w:rsidRPr="009A4398" w:rsidRDefault="009A4398" w:rsidP="009A4398">
      <w:pPr>
        <w:pStyle w:val="Akapitzlist"/>
        <w:widowControl w:val="0"/>
        <w:spacing w:line="276" w:lineRule="auto"/>
        <w:ind w:left="0"/>
        <w:rPr>
          <w:rFonts w:ascii="Arial" w:hAnsi="Arial" w:cs="Arial"/>
          <w:sz w:val="22"/>
          <w:szCs w:val="22"/>
        </w:rPr>
      </w:pPr>
      <w:r>
        <w:rPr>
          <w:rFonts w:ascii="Arial" w:hAnsi="Arial"/>
          <w:kern w:val="0"/>
          <w:lang w:eastAsia="pl-PL"/>
        </w:rPr>
        <w:t xml:space="preserve">     </w:t>
      </w:r>
      <w:r w:rsidRPr="009A4398">
        <w:rPr>
          <w:rFonts w:ascii="Arial" w:hAnsi="Arial"/>
          <w:kern w:val="0"/>
          <w:lang w:eastAsia="pl-PL"/>
        </w:rPr>
        <w:t>32420000-3 Urządzenia sieciowe</w:t>
      </w:r>
    </w:p>
    <w:p w14:paraId="1F89E9E3" w14:textId="77777777" w:rsidR="004632EF" w:rsidRDefault="00DF7C97">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08DE7333" w14:textId="77777777" w:rsidR="004632EF" w:rsidRDefault="00DF7C97">
      <w:pPr>
        <w:pStyle w:val="Standard"/>
        <w:numPr>
          <w:ilvl w:val="0"/>
          <w:numId w:val="4"/>
        </w:numPr>
        <w:spacing w:after="0"/>
        <w:ind w:left="426"/>
        <w:jc w:val="both"/>
        <w:rPr>
          <w:rFonts w:ascii="Arial" w:hAnsi="Arial" w:cs="Arial"/>
        </w:rPr>
      </w:pPr>
      <w:r>
        <w:rPr>
          <w:rFonts w:ascii="Arial" w:hAnsi="Arial" w:cs="Arial"/>
        </w:rPr>
        <w:t>Zamawiający nie dopuszcza składania ofert wariantowych.</w:t>
      </w:r>
    </w:p>
    <w:p w14:paraId="58F614D0" w14:textId="77777777" w:rsidR="004632EF" w:rsidRDefault="00DF7C97">
      <w:pPr>
        <w:pStyle w:val="Standard"/>
        <w:numPr>
          <w:ilvl w:val="0"/>
          <w:numId w:val="4"/>
        </w:numPr>
        <w:spacing w:after="0"/>
        <w:ind w:left="426"/>
        <w:jc w:val="both"/>
        <w:rPr>
          <w:rFonts w:ascii="Arial" w:hAnsi="Arial" w:cs="Arial"/>
        </w:rPr>
      </w:pPr>
      <w:r>
        <w:rPr>
          <w:rFonts w:ascii="Arial" w:hAnsi="Arial" w:cs="Arial"/>
        </w:rPr>
        <w:t>Zamawiający nie przewiduje przeprowadzenia aukcji elektronicznej.</w:t>
      </w:r>
    </w:p>
    <w:p w14:paraId="73894C9F" w14:textId="77777777" w:rsidR="004632EF" w:rsidRDefault="00DF7C97">
      <w:pPr>
        <w:pStyle w:val="Standard"/>
        <w:numPr>
          <w:ilvl w:val="0"/>
          <w:numId w:val="4"/>
        </w:numPr>
        <w:spacing w:after="0"/>
        <w:ind w:left="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754D6087" w14:textId="77777777" w:rsidR="004632EF" w:rsidRDefault="00DF7C97">
      <w:pPr>
        <w:pStyle w:val="Standard"/>
        <w:numPr>
          <w:ilvl w:val="0"/>
          <w:numId w:val="4"/>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347D031F" w14:textId="77777777" w:rsidR="004632EF" w:rsidRDefault="00DF7C97">
      <w:pPr>
        <w:pStyle w:val="Standard"/>
        <w:numPr>
          <w:ilvl w:val="0"/>
          <w:numId w:val="4"/>
        </w:numPr>
        <w:spacing w:after="0"/>
        <w:ind w:left="426"/>
        <w:jc w:val="both"/>
        <w:rPr>
          <w:rFonts w:ascii="Arial" w:hAnsi="Arial" w:cs="Arial"/>
        </w:rPr>
      </w:pPr>
      <w:r>
        <w:rPr>
          <w:rFonts w:ascii="Arial" w:hAnsi="Arial" w:cs="Arial"/>
        </w:rPr>
        <w:t>Zamawiający nie przewiduje zwrotu kosztów udziału w postępowaniu.</w:t>
      </w:r>
    </w:p>
    <w:p w14:paraId="3AED7B47" w14:textId="77777777" w:rsidR="004632EF" w:rsidRDefault="00DF7C97">
      <w:pPr>
        <w:pStyle w:val="Standard"/>
        <w:numPr>
          <w:ilvl w:val="0"/>
          <w:numId w:val="4"/>
        </w:numPr>
        <w:spacing w:after="0"/>
        <w:ind w:left="426"/>
        <w:jc w:val="both"/>
        <w:rPr>
          <w:rFonts w:ascii="Arial" w:hAnsi="Arial" w:cs="Arial"/>
        </w:rPr>
      </w:pPr>
      <w:r>
        <w:rPr>
          <w:rFonts w:ascii="Arial" w:hAnsi="Arial" w:cs="Arial"/>
        </w:rPr>
        <w:t>Zamawiający nie zastrzega żadnego elementu zamówienia do osobistej realizacji przez Wykonawcę.</w:t>
      </w:r>
    </w:p>
    <w:p w14:paraId="439F236A" w14:textId="77777777" w:rsidR="004632EF" w:rsidRDefault="00DF7C97">
      <w:pPr>
        <w:pStyle w:val="Standard"/>
        <w:numPr>
          <w:ilvl w:val="0"/>
          <w:numId w:val="4"/>
        </w:numPr>
        <w:spacing w:after="0"/>
        <w:ind w:left="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 xml:space="preserve">i dopuszczenia do stosowania. W takiej sytuacji Wykonawca ma obowiązek dołączyć do oferty niezbędne certyfikaty, aprobaty techniczne, karty techniczne itp. dotyczące oferowanego przedmiotu </w:t>
      </w:r>
      <w:r>
        <w:rPr>
          <w:rFonts w:ascii="Arial" w:hAnsi="Arial" w:cs="Arial"/>
        </w:rPr>
        <w:lastRenderedPageBreak/>
        <w:t>zamówienia, z których jednoznacznie będzie wynikać, iż stanowią one produkty równoważne do opisanych przez Zamawiającego.</w:t>
      </w:r>
    </w:p>
    <w:p w14:paraId="4B1E846E" w14:textId="77777777" w:rsidR="004632EF" w:rsidRDefault="00DF7C97">
      <w:pPr>
        <w:pStyle w:val="Standard"/>
        <w:numPr>
          <w:ilvl w:val="0"/>
          <w:numId w:val="4"/>
        </w:numPr>
        <w:spacing w:after="0"/>
        <w:ind w:left="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4F0321D3" w14:textId="77777777">
        <w:trPr>
          <w:trHeight w:hRule="exact" w:val="510"/>
        </w:trPr>
        <w:tc>
          <w:tcPr>
            <w:tcW w:w="10485" w:type="dxa"/>
            <w:shd w:val="pct10" w:color="auto" w:fill="auto"/>
            <w:vAlign w:val="center"/>
          </w:tcPr>
          <w:p w14:paraId="6CCB518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463572A5" w14:textId="77777777" w:rsidR="004632EF" w:rsidRDefault="00DF7C97">
      <w:pPr>
        <w:pStyle w:val="Akapitzlist"/>
        <w:numPr>
          <w:ilvl w:val="0"/>
          <w:numId w:val="5"/>
        </w:numPr>
        <w:rPr>
          <w:rFonts w:ascii="Arial" w:hAnsi="Arial" w:cs="Arial"/>
          <w:color w:val="000000" w:themeColor="text1"/>
          <w:sz w:val="22"/>
          <w:szCs w:val="22"/>
        </w:rPr>
      </w:pPr>
      <w:r>
        <w:rPr>
          <w:rFonts w:ascii="Arial" w:hAnsi="Arial" w:cs="Arial"/>
          <w:color w:val="000000" w:themeColor="text1"/>
          <w:sz w:val="22"/>
          <w:szCs w:val="22"/>
        </w:rPr>
        <w:t>Dostawa zostanie zrealizowana w terminie do:</w:t>
      </w:r>
    </w:p>
    <w:p w14:paraId="0B7BF95D" w14:textId="454A64B8" w:rsidR="004632EF" w:rsidRDefault="00DF7C97">
      <w:pPr>
        <w:pStyle w:val="Akapitzlist"/>
        <w:ind w:left="479" w:firstLineChars="100" w:firstLine="220"/>
        <w:rPr>
          <w:rFonts w:ascii="Arial" w:hAnsi="Arial" w:cs="Arial"/>
          <w:color w:val="000000" w:themeColor="text1"/>
          <w:sz w:val="22"/>
          <w:szCs w:val="22"/>
        </w:rPr>
      </w:pPr>
      <w:r>
        <w:rPr>
          <w:rFonts w:ascii="Arial" w:hAnsi="Arial" w:cs="Arial"/>
          <w:color w:val="000000" w:themeColor="text1"/>
          <w:sz w:val="22"/>
          <w:szCs w:val="22"/>
        </w:rPr>
        <w:t xml:space="preserve">- max </w:t>
      </w:r>
      <w:r w:rsidR="00B53A64">
        <w:rPr>
          <w:rFonts w:ascii="Arial" w:hAnsi="Arial" w:cs="Arial"/>
          <w:color w:val="000000" w:themeColor="text1"/>
          <w:sz w:val="22"/>
          <w:szCs w:val="22"/>
        </w:rPr>
        <w:t>5</w:t>
      </w:r>
      <w:r>
        <w:rPr>
          <w:rFonts w:ascii="Arial" w:hAnsi="Arial" w:cs="Arial"/>
          <w:color w:val="000000" w:themeColor="text1"/>
          <w:sz w:val="22"/>
          <w:szCs w:val="22"/>
        </w:rPr>
        <w:t xml:space="preserve"> dni kalendarzowych od daty podpisania umowy- dotyczy pakiet nr 1 i 2.</w:t>
      </w:r>
    </w:p>
    <w:p w14:paraId="2E1A1AF6" w14:textId="77777777" w:rsidR="004632EF" w:rsidRDefault="00DF7C97">
      <w:pPr>
        <w:pStyle w:val="Akapitzlist"/>
        <w:numPr>
          <w:ilvl w:val="0"/>
          <w:numId w:val="5"/>
        </w:numPr>
        <w:rPr>
          <w:rFonts w:ascii="Arial" w:hAnsi="Arial" w:cs="Arial"/>
          <w:sz w:val="22"/>
          <w:szCs w:val="22"/>
        </w:rPr>
      </w:pPr>
      <w:r>
        <w:rPr>
          <w:rFonts w:ascii="Arial" w:eastAsia="Arial" w:hAnsi="Arial" w:cs="Arial"/>
          <w:color w:val="000000" w:themeColor="text1"/>
          <w:kern w:val="0"/>
          <w:sz w:val="22"/>
          <w:szCs w:val="22"/>
          <w:lang w:eastAsia="pl-PL"/>
        </w:rPr>
        <w:t xml:space="preserve">Szczegółowe warunki realizacji zamówienia </w:t>
      </w:r>
      <w:r>
        <w:rPr>
          <w:rFonts w:ascii="Arial" w:eastAsia="Arial" w:hAnsi="Arial" w:cs="Arial"/>
          <w:kern w:val="0"/>
          <w:sz w:val="22"/>
          <w:szCs w:val="22"/>
          <w:lang w:eastAsia="pl-PL"/>
        </w:rPr>
        <w:t>zostały określone w projektowanych postanowieniach umowy w sprawie zamówienia publicznego</w:t>
      </w:r>
      <w:r>
        <w:rPr>
          <w:rFonts w:ascii="Arial" w:eastAsia="Arial" w:hAnsi="Arial" w:cs="Arial"/>
          <w:kern w:val="0"/>
          <w:sz w:val="22"/>
          <w:szCs w:val="20"/>
          <w:lang w:eastAsia="pl-PL"/>
        </w:rPr>
        <w:t xml:space="preserve">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71EF48B" w14:textId="77777777">
        <w:trPr>
          <w:trHeight w:hRule="exact" w:val="510"/>
        </w:trPr>
        <w:tc>
          <w:tcPr>
            <w:tcW w:w="10485" w:type="dxa"/>
            <w:shd w:val="pct10" w:color="auto" w:fill="auto"/>
            <w:vAlign w:val="center"/>
          </w:tcPr>
          <w:p w14:paraId="3A890F5B"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9985436" w14:textId="77777777" w:rsidR="004632EF" w:rsidRDefault="00DF7C97">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23E35BAF" w14:textId="65E1A4DA" w:rsidR="004632EF" w:rsidRDefault="00DF7C97">
      <w:pPr>
        <w:pStyle w:val="Standard"/>
        <w:numPr>
          <w:ilvl w:val="0"/>
          <w:numId w:val="6"/>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w:t>
      </w:r>
      <w:r w:rsidR="00B53A64">
        <w:rPr>
          <w:rFonts w:ascii="Arial" w:eastAsia="Arial" w:hAnsi="Arial" w:cs="Arial"/>
          <w:kern w:val="0"/>
          <w:szCs w:val="20"/>
          <w:lang w:eastAsia="pl-PL"/>
        </w:rPr>
        <w:t>30</w:t>
      </w:r>
      <w:r>
        <w:rPr>
          <w:rFonts w:ascii="Arial" w:eastAsia="Arial" w:hAnsi="Arial" w:cs="Arial"/>
          <w:kern w:val="0"/>
          <w:szCs w:val="20"/>
          <w:lang w:eastAsia="pl-PL"/>
        </w:rPr>
        <w:t xml:space="preserve"> dni od daty otrzymania oryginału faktury, prawidłowo wystawionej i dostarczonej na adres Zamawiającego. </w:t>
      </w:r>
    </w:p>
    <w:p w14:paraId="644107A9" w14:textId="77777777" w:rsidR="004632EF" w:rsidRDefault="00DF7C97">
      <w:pPr>
        <w:pStyle w:val="Standard"/>
        <w:numPr>
          <w:ilvl w:val="0"/>
          <w:numId w:val="6"/>
        </w:numPr>
        <w:spacing w:after="0"/>
        <w:ind w:left="425" w:hanging="357"/>
        <w:jc w:val="both"/>
        <w:rPr>
          <w:rFonts w:ascii="Arial" w:hAnsi="Arial" w:cs="Arial"/>
        </w:rPr>
      </w:pPr>
      <w:r>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A452923" w14:textId="77777777">
        <w:trPr>
          <w:trHeight w:hRule="exact" w:val="794"/>
        </w:trPr>
        <w:tc>
          <w:tcPr>
            <w:tcW w:w="10485" w:type="dxa"/>
            <w:shd w:val="pct10" w:color="auto" w:fill="auto"/>
            <w:vAlign w:val="center"/>
          </w:tcPr>
          <w:p w14:paraId="2DCFDC5A" w14:textId="77777777" w:rsidR="004632EF" w:rsidRDefault="00DF7C97">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6A47DF48" w14:textId="77777777" w:rsidR="004632EF" w:rsidRDefault="00DF7C97">
      <w:pPr>
        <w:widowControl/>
        <w:numPr>
          <w:ilvl w:val="0"/>
          <w:numId w:val="7"/>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wykluczeniu </w:t>
      </w:r>
      <w:r>
        <w:rPr>
          <w:rFonts w:ascii="Arial" w:eastAsia="Arial" w:hAnsi="Arial"/>
          <w:kern w:val="0"/>
          <w:sz w:val="22"/>
          <w:szCs w:val="20"/>
          <w:lang w:eastAsia="pl-PL" w:bidi="ar-SA"/>
        </w:rPr>
        <w:t xml:space="preserve">na podstawie art. 108 ust. 1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w:t>
      </w:r>
    </w:p>
    <w:p w14:paraId="624DB681" w14:textId="77777777" w:rsidR="004632EF" w:rsidRDefault="00DF7C97">
      <w:pPr>
        <w:widowControl/>
        <w:numPr>
          <w:ilvl w:val="0"/>
          <w:numId w:val="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5A5F5B89" w14:textId="77777777" w:rsidR="004632EF" w:rsidRDefault="00DF7C97">
      <w:pPr>
        <w:pStyle w:val="Akapitzlist"/>
        <w:numPr>
          <w:ilvl w:val="0"/>
          <w:numId w:val="8"/>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7478D75" w14:textId="77777777" w:rsidR="004632EF" w:rsidRDefault="00DF7C97">
      <w:pPr>
        <w:pStyle w:val="Akapitzlist"/>
        <w:numPr>
          <w:ilvl w:val="0"/>
          <w:numId w:val="9"/>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F0A908E" w14:textId="77777777" w:rsidR="004632EF" w:rsidRDefault="00DF7C97">
      <w:pPr>
        <w:pStyle w:val="Akapitzlist"/>
        <w:numPr>
          <w:ilvl w:val="0"/>
          <w:numId w:val="9"/>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43586343" w14:textId="77777777" w:rsidR="004632EF" w:rsidRDefault="00DF7C97">
      <w:pPr>
        <w:pStyle w:val="Akapitzlist"/>
        <w:numPr>
          <w:ilvl w:val="0"/>
          <w:numId w:val="9"/>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w art. 46-48 ustawy </w:t>
      </w:r>
      <w:r>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0E4ECB7" w14:textId="77777777" w:rsidR="004632EF" w:rsidRDefault="00DF7C97">
      <w:pPr>
        <w:pStyle w:val="Akapitzlist"/>
        <w:numPr>
          <w:ilvl w:val="0"/>
          <w:numId w:val="9"/>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5959E71F" w14:textId="77777777" w:rsidR="004632EF" w:rsidRDefault="00DF7C97">
      <w:pPr>
        <w:pStyle w:val="Akapitzlist"/>
        <w:numPr>
          <w:ilvl w:val="0"/>
          <w:numId w:val="9"/>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69046467" w14:textId="77777777" w:rsidR="004632EF" w:rsidRDefault="00DF7C97">
      <w:pPr>
        <w:pStyle w:val="Akapitzlist"/>
        <w:numPr>
          <w:ilvl w:val="0"/>
          <w:numId w:val="9"/>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688CC2F2" w14:textId="77777777" w:rsidR="004632EF" w:rsidRDefault="00DF7C97">
      <w:pPr>
        <w:pStyle w:val="Akapitzlist"/>
        <w:numPr>
          <w:ilvl w:val="0"/>
          <w:numId w:val="9"/>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B1F9D98" w14:textId="77777777" w:rsidR="004632EF" w:rsidRDefault="00DF7C97">
      <w:pPr>
        <w:pStyle w:val="Akapitzlist"/>
        <w:numPr>
          <w:ilvl w:val="0"/>
          <w:numId w:val="9"/>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6EDCEB4" w14:textId="77777777" w:rsidR="004632EF" w:rsidRDefault="00DF7C97">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C1F73E1" w14:textId="77777777" w:rsidR="004632EF" w:rsidRDefault="00DF7C97">
      <w:pPr>
        <w:pStyle w:val="Akapitzlist"/>
        <w:numPr>
          <w:ilvl w:val="0"/>
          <w:numId w:val="8"/>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w:t>
      </w:r>
      <w:r>
        <w:rPr>
          <w:rFonts w:ascii="Arial" w:hAnsi="Arial" w:cs="Arial"/>
          <w:color w:val="000000"/>
          <w:kern w:val="0"/>
          <w:sz w:val="22"/>
          <w:szCs w:val="22"/>
          <w:lang w:eastAsia="pl-PL"/>
        </w:rPr>
        <w:lastRenderedPageBreak/>
        <w:t xml:space="preserve">komandytowo-akcyjnej lub prokurenta prawomocnie skazano za przestępstwo, o którym mowa </w:t>
      </w:r>
      <w:r>
        <w:rPr>
          <w:rFonts w:ascii="Arial" w:hAnsi="Arial" w:cs="Arial"/>
          <w:color w:val="000000"/>
          <w:kern w:val="0"/>
          <w:sz w:val="22"/>
          <w:szCs w:val="22"/>
          <w:lang w:eastAsia="pl-PL"/>
        </w:rPr>
        <w:br/>
        <w:t xml:space="preserve">w pkt 1; </w:t>
      </w:r>
    </w:p>
    <w:p w14:paraId="0DAD6A30" w14:textId="77777777" w:rsidR="004632EF" w:rsidRDefault="00DF7C97">
      <w:pPr>
        <w:pStyle w:val="Akapitzlist"/>
        <w:numPr>
          <w:ilvl w:val="0"/>
          <w:numId w:val="8"/>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Pr>
          <w:rFonts w:ascii="Arial" w:hAnsi="Arial" w:cs="Arial"/>
          <w:color w:val="000000"/>
          <w:kern w:val="0"/>
          <w:sz w:val="22"/>
          <w:szCs w:val="22"/>
          <w:lang w:eastAsia="pl-PL"/>
        </w:rPr>
        <w:br/>
        <w:t xml:space="preserve">z odsetkami lub grzywnami lub zawarł wiążące porozumienie w sprawie spłaty tych należności; </w:t>
      </w:r>
    </w:p>
    <w:p w14:paraId="50CF7932" w14:textId="77777777" w:rsidR="004632EF" w:rsidRDefault="00DF7C97">
      <w:pPr>
        <w:pStyle w:val="Akapitzlist"/>
        <w:numPr>
          <w:ilvl w:val="0"/>
          <w:numId w:val="8"/>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42695120" w14:textId="77777777" w:rsidR="004632EF" w:rsidRDefault="00DF7C97">
      <w:pPr>
        <w:pStyle w:val="Akapitzlist"/>
        <w:numPr>
          <w:ilvl w:val="0"/>
          <w:numId w:val="8"/>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t>
      </w:r>
      <w:r>
        <w:rPr>
          <w:rFonts w:ascii="Arial" w:hAnsi="Arial" w:cs="Arial"/>
          <w:color w:val="000000"/>
          <w:kern w:val="0"/>
          <w:sz w:val="22"/>
          <w:szCs w:val="22"/>
          <w:lang w:eastAsia="pl-PL"/>
        </w:rPr>
        <w:br/>
        <w:t xml:space="preserve">w szczególności jeżeli należąc do tej samej grupy kapitałowej w rozumieniu ustawy z dnia </w:t>
      </w:r>
      <w:r>
        <w:rPr>
          <w:rFonts w:ascii="Arial" w:hAnsi="Arial" w:cs="Arial"/>
          <w:color w:val="000000"/>
          <w:kern w:val="0"/>
          <w:sz w:val="22"/>
          <w:szCs w:val="22"/>
          <w:lang w:eastAsia="pl-PL"/>
        </w:rPr>
        <w:br/>
        <w:t xml:space="preserve">16 lutego 2007 r. o ochronie konkurencji i konsumentów, złożyli odrębne oferty, oferty częściowe lub wnioski o do-puszczenie do udziału w postępowaniu, chyba że wykażą, że przygotowali </w:t>
      </w:r>
      <w:r>
        <w:rPr>
          <w:rFonts w:ascii="Arial" w:hAnsi="Arial" w:cs="Arial"/>
          <w:color w:val="000000"/>
          <w:kern w:val="0"/>
          <w:sz w:val="22"/>
          <w:szCs w:val="22"/>
          <w:lang w:eastAsia="pl-PL"/>
        </w:rPr>
        <w:br/>
        <w:t xml:space="preserve">te oferty lub wnioski niezależnie od siebie; </w:t>
      </w:r>
    </w:p>
    <w:p w14:paraId="5D5A09EC" w14:textId="77777777" w:rsidR="004632EF" w:rsidRDefault="00DF7C97">
      <w:pPr>
        <w:pStyle w:val="Akapitzlist"/>
        <w:numPr>
          <w:ilvl w:val="0"/>
          <w:numId w:val="8"/>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623B7FA5" w14:textId="77777777" w:rsidR="004632EF" w:rsidRDefault="00DF7C97">
      <w:pPr>
        <w:widowControl/>
        <w:numPr>
          <w:ilvl w:val="0"/>
          <w:numId w:val="7"/>
        </w:numPr>
        <w:suppressAutoHyphens w:val="0"/>
        <w:autoSpaceDE w:val="0"/>
        <w:adjustRightInd w:val="0"/>
        <w:spacing w:line="276" w:lineRule="auto"/>
        <w:ind w:left="360"/>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F9CBFC6" w14:textId="77777777" w:rsidR="004632EF" w:rsidRDefault="00DF7C97">
      <w:pPr>
        <w:widowControl/>
        <w:numPr>
          <w:ilvl w:val="0"/>
          <w:numId w:val="10"/>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B75D8CF" w14:textId="77777777" w:rsidR="004632EF" w:rsidRDefault="00DF7C97">
      <w:pPr>
        <w:widowControl/>
        <w:numPr>
          <w:ilvl w:val="0"/>
          <w:numId w:val="10"/>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0B5AC9" w14:textId="77777777" w:rsidR="004632EF" w:rsidRDefault="00DF7C97">
      <w:pPr>
        <w:widowControl/>
        <w:numPr>
          <w:ilvl w:val="0"/>
          <w:numId w:val="10"/>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5A6A5D6" w14:textId="77777777" w:rsidR="004632EF" w:rsidRDefault="00DF7C97">
      <w:pPr>
        <w:widowControl/>
        <w:numPr>
          <w:ilvl w:val="0"/>
          <w:numId w:val="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Pr>
          <w:rFonts w:ascii="Arial" w:eastAsia="Arial" w:hAnsi="Arial"/>
          <w:kern w:val="0"/>
          <w:sz w:val="22"/>
          <w:szCs w:val="22"/>
          <w:lang w:eastAsia="pl-PL" w:bidi="ar-SA"/>
        </w:rPr>
        <w:br/>
        <w:t>o udzielenie zamówienia.</w:t>
      </w:r>
    </w:p>
    <w:p w14:paraId="1534F443" w14:textId="77777777" w:rsidR="004632EF" w:rsidRDefault="00DF7C97">
      <w:pPr>
        <w:widowControl/>
        <w:numPr>
          <w:ilvl w:val="0"/>
          <w:numId w:val="7"/>
        </w:numPr>
        <w:suppressAutoHyphens w:val="0"/>
        <w:autoSpaceDN/>
        <w:spacing w:before="240" w:line="276" w:lineRule="auto"/>
        <w:ind w:left="357" w:hanging="357"/>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B8B6903" w14:textId="77777777" w:rsidR="004632EF" w:rsidRDefault="00DF7C97">
      <w:pPr>
        <w:widowControl/>
        <w:numPr>
          <w:ilvl w:val="0"/>
          <w:numId w:val="11"/>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1E48542F" w14:textId="77777777" w:rsidR="004632EF" w:rsidRDefault="00DF7C97">
      <w:pPr>
        <w:widowControl/>
        <w:numPr>
          <w:ilvl w:val="0"/>
          <w:numId w:val="11"/>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57D25C79" w14:textId="77777777" w:rsidR="004632EF" w:rsidRDefault="00DF7C97">
      <w:pPr>
        <w:pStyle w:val="Akapitzlist"/>
        <w:numPr>
          <w:ilvl w:val="0"/>
          <w:numId w:val="12"/>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3C328026"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86B04BF" w14:textId="77777777" w:rsidR="004632EF" w:rsidRDefault="00DF7C97">
      <w:pPr>
        <w:pStyle w:val="Akapitzlist"/>
        <w:numPr>
          <w:ilvl w:val="0"/>
          <w:numId w:val="12"/>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3CA21683" w14:textId="77777777" w:rsidR="004632EF" w:rsidRDefault="00DF7C97">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314674A2" w14:textId="77777777" w:rsidR="004632EF" w:rsidRDefault="00DF7C97">
      <w:pPr>
        <w:pStyle w:val="Akapitzlist"/>
        <w:numPr>
          <w:ilvl w:val="0"/>
          <w:numId w:val="12"/>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76F54AE8"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58B3BBF" w14:textId="3D4CBEB7" w:rsidR="004632EF" w:rsidRPr="005729F6" w:rsidRDefault="00DF7C97" w:rsidP="005729F6">
      <w:pPr>
        <w:pStyle w:val="Akapitzlist"/>
        <w:numPr>
          <w:ilvl w:val="0"/>
          <w:numId w:val="12"/>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lastRenderedPageBreak/>
        <w:t xml:space="preserve">zdolności technicznej lub zawodowej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549EF412" w14:textId="77777777">
        <w:trPr>
          <w:trHeight w:hRule="exact" w:val="734"/>
        </w:trPr>
        <w:tc>
          <w:tcPr>
            <w:tcW w:w="10485" w:type="dxa"/>
            <w:shd w:val="clear" w:color="auto" w:fill="D9D9D9"/>
            <w:vAlign w:val="center"/>
          </w:tcPr>
          <w:p w14:paraId="197FBDBE" w14:textId="77777777" w:rsidR="004632EF" w:rsidRDefault="00DF7C97">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71062C67" w14:textId="77777777" w:rsidR="004632EF" w:rsidRDefault="00DF7C97">
      <w:pPr>
        <w:pStyle w:val="Akapitzlist"/>
        <w:numPr>
          <w:ilvl w:val="0"/>
          <w:numId w:val="13"/>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oświadczenie o którym mowa w art. 125 ust. 1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t>
      </w:r>
      <w:r>
        <w:rPr>
          <w:rFonts w:ascii="Arial" w:eastAsia="CIDFont+F6" w:hAnsi="Arial" w:cs="Arial"/>
          <w:kern w:val="0"/>
          <w:sz w:val="22"/>
          <w:szCs w:val="22"/>
          <w:lang w:eastAsia="pl-PL"/>
        </w:rPr>
        <w:br/>
        <w:t>w zakresie wskazanym w załączniku nr 3 do SWZ o niepodleganiu wykluczeniu.</w:t>
      </w:r>
    </w:p>
    <w:p w14:paraId="14E271C4" w14:textId="77777777" w:rsidR="004632EF" w:rsidRDefault="00DF7C97">
      <w:pPr>
        <w:pStyle w:val="Akapitzlist"/>
        <w:numPr>
          <w:ilvl w:val="0"/>
          <w:numId w:val="13"/>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konsorcjum i polegania na zasobach innych podmiotów oświadczenia potwierdzające brak podstaw wykluczenia oraz spełnianie konkretnego warunku udziału w postępowaniu składa:</w:t>
      </w:r>
    </w:p>
    <w:p w14:paraId="4E3339E7" w14:textId="77777777" w:rsidR="004632EF" w:rsidRDefault="00DF7C97">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ze wspólników konsorcjum - art. 125 ust. 4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w:t>
      </w:r>
    </w:p>
    <w:p w14:paraId="1E413A9F" w14:textId="77777777" w:rsidR="004632EF" w:rsidRDefault="00DF7C97">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podmiot udostępniający - art. 125 ust. 5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4772A839" w14:textId="77777777" w:rsidR="004632EF" w:rsidRDefault="00DF7C97">
      <w:pPr>
        <w:pStyle w:val="Akapitzlist"/>
        <w:numPr>
          <w:ilvl w:val="0"/>
          <w:numId w:val="1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14AC70F8" w14:textId="77777777" w:rsidR="004632EF" w:rsidRDefault="00DF7C97">
      <w:pPr>
        <w:pStyle w:val="Akapitzlist"/>
        <w:numPr>
          <w:ilvl w:val="0"/>
          <w:numId w:val="1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wzywa wykonawcę, którego oferta została najwyżej oceniona, do złożenia </w:t>
      </w:r>
      <w:r>
        <w:rPr>
          <w:rFonts w:ascii="Arial" w:eastAsia="CIDFont+F6" w:hAnsi="Arial" w:cs="Arial"/>
          <w:kern w:val="0"/>
          <w:sz w:val="22"/>
          <w:szCs w:val="22"/>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sz w:val="22"/>
          <w:szCs w:val="22"/>
          <w:lang w:eastAsia="pl-PL"/>
        </w:rPr>
        <w:t xml:space="preserve">: </w:t>
      </w:r>
    </w:p>
    <w:p w14:paraId="3676A0E7" w14:textId="77777777" w:rsidR="004632EF" w:rsidRDefault="00DF7C97">
      <w:pPr>
        <w:pStyle w:val="Akapitzlist"/>
        <w:numPr>
          <w:ilvl w:val="0"/>
          <w:numId w:val="1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00078A59" w14:textId="77777777" w:rsidR="004632EF" w:rsidRDefault="00DF7C97">
      <w:pPr>
        <w:pStyle w:val="Akapitzlist"/>
        <w:numPr>
          <w:ilvl w:val="0"/>
          <w:numId w:val="1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3C53364C" w14:textId="77777777" w:rsidR="004632EF" w:rsidRDefault="00DF7C97">
      <w:pPr>
        <w:pStyle w:val="Akapitzlist"/>
        <w:numPr>
          <w:ilvl w:val="0"/>
          <w:numId w:val="1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p w14:paraId="5F56E3C4" w14:textId="77777777" w:rsidR="004632EF" w:rsidRDefault="00DF7C97">
      <w:pPr>
        <w:pStyle w:val="Akapitzlist"/>
        <w:numPr>
          <w:ilvl w:val="0"/>
          <w:numId w:val="7"/>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w:t>
      </w:r>
      <w:r>
        <w:rPr>
          <w:rFonts w:ascii="Arial" w:eastAsia="CIDFont+F6" w:hAnsi="Arial" w:cs="Arial"/>
          <w:kern w:val="0"/>
          <w:sz w:val="22"/>
          <w:szCs w:val="22"/>
          <w:lang w:eastAsia="pl-PL"/>
        </w:rPr>
        <w:br/>
        <w:t xml:space="preserve">podlegają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236CBBBC" w14:textId="77777777" w:rsidR="004632EF" w:rsidRDefault="00DF7C97">
      <w:pPr>
        <w:pStyle w:val="Akapitzlist"/>
        <w:numPr>
          <w:ilvl w:val="0"/>
          <w:numId w:val="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Pr>
          <w:rFonts w:ascii="Arial" w:eastAsia="CIDFont+F6" w:hAnsi="Arial" w:cs="Arial"/>
          <w:kern w:val="0"/>
          <w:sz w:val="22"/>
          <w:szCs w:val="22"/>
          <w:lang w:eastAsia="pl-PL"/>
        </w:rPr>
        <w:t>ppkt</w:t>
      </w:r>
      <w:proofErr w:type="spellEnd"/>
      <w:r>
        <w:rPr>
          <w:rFonts w:ascii="Arial" w:eastAsia="CIDFont+F6" w:hAnsi="Arial" w:cs="Arial"/>
          <w:kern w:val="0"/>
          <w:sz w:val="22"/>
          <w:szCs w:val="22"/>
          <w:lang w:eastAsia="pl-PL"/>
        </w:rPr>
        <w:t xml:space="preserve"> 3).</w:t>
      </w:r>
    </w:p>
    <w:p w14:paraId="1D6AD37F" w14:textId="77777777" w:rsidR="004632EF" w:rsidRDefault="00DF7C97">
      <w:pPr>
        <w:pStyle w:val="Akapitzlist"/>
        <w:numPr>
          <w:ilvl w:val="0"/>
          <w:numId w:val="7"/>
        </w:numPr>
        <w:suppressAutoHyphens w:val="0"/>
        <w:autoSpaceDN/>
        <w:spacing w:line="276" w:lineRule="auto"/>
        <w:ind w:left="426" w:hanging="426"/>
        <w:jc w:val="both"/>
        <w:textAlignment w:val="auto"/>
        <w:rPr>
          <w:rFonts w:ascii="Arial" w:hAnsi="Arial" w:cs="Arial"/>
          <w:sz w:val="22"/>
          <w:szCs w:val="22"/>
        </w:rPr>
      </w:pPr>
      <w:r>
        <w:rPr>
          <w:rFonts w:ascii="Arial" w:hAnsi="Arial" w:cs="Arial"/>
          <w:sz w:val="22"/>
          <w:szCs w:val="22"/>
        </w:rPr>
        <w:t>Zamawiający w celu wykazania braku podstaw wykluczenia z postępowania, przed wyborem najkorzystniejszej oferty wezwie Wykonawcę, którego oferta została najwyżej oceniona, do złożenia</w:t>
      </w:r>
      <w:r>
        <w:rPr>
          <w:rFonts w:ascii="Arial" w:hAnsi="Arial" w:cs="Arial"/>
          <w:sz w:val="22"/>
          <w:szCs w:val="22"/>
        </w:rPr>
        <w:br/>
        <w:t>w wyznaczonym terminie, nie krótszym niż 5 dni, aktualnych na dzień złożenia następujących podmiotowych środków dowodowych:</w:t>
      </w:r>
    </w:p>
    <w:p w14:paraId="523B6350" w14:textId="77777777" w:rsidR="004632EF" w:rsidRDefault="004632EF">
      <w:pPr>
        <w:spacing w:line="276" w:lineRule="auto"/>
        <w:jc w:val="both"/>
        <w:rPr>
          <w:rFonts w:ascii="Arial" w:hAnsi="Arial"/>
          <w:b/>
          <w:color w:val="FF0000"/>
          <w:sz w:val="10"/>
          <w:szCs w:val="10"/>
          <w:u w:val="single"/>
        </w:rPr>
      </w:pPr>
    </w:p>
    <w:p w14:paraId="4B5DCBCE" w14:textId="7CE01DF8" w:rsidR="004632EF" w:rsidRDefault="00DF7C97">
      <w:pPr>
        <w:suppressAutoHyphens w:val="0"/>
        <w:autoSpaceDN/>
        <w:spacing w:line="276" w:lineRule="auto"/>
        <w:ind w:left="426"/>
        <w:contextualSpacing/>
        <w:jc w:val="both"/>
        <w:textAlignment w:val="auto"/>
        <w:rPr>
          <w:rFonts w:ascii="Arial" w:eastAsia="Arial" w:hAnsi="Arial"/>
          <w:sz w:val="22"/>
          <w:szCs w:val="22"/>
        </w:rPr>
      </w:pPr>
      <w:r>
        <w:rPr>
          <w:rFonts w:ascii="Arial" w:hAnsi="Arial"/>
          <w:b/>
          <w:sz w:val="22"/>
          <w:szCs w:val="22"/>
        </w:rPr>
        <w:t>- oświadczenia wykonawcy, w zakresie art. 108 ust. 1 pkt 5 ustawy PZP</w:t>
      </w:r>
      <w:r>
        <w:rPr>
          <w:rFonts w:ascii="Arial" w:hAnsi="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w:t>
      </w:r>
      <w:r w:rsidRPr="00596779">
        <w:rPr>
          <w:rFonts w:ascii="Arial" w:hAnsi="Arial"/>
          <w:color w:val="000000" w:themeColor="text1"/>
          <w:sz w:val="22"/>
          <w:szCs w:val="22"/>
        </w:rPr>
        <w:t xml:space="preserve">od innego wykonawcy należącego do tej samej grupy kapitałowej – </w:t>
      </w:r>
      <w:r w:rsidRPr="00596779">
        <w:rPr>
          <w:rFonts w:ascii="Arial" w:hAnsi="Arial"/>
          <w:bCs/>
          <w:color w:val="000000" w:themeColor="text1"/>
          <w:sz w:val="22"/>
          <w:szCs w:val="22"/>
        </w:rPr>
        <w:t>wzór oświadczenia stanowi</w:t>
      </w:r>
      <w:r w:rsidR="00596779" w:rsidRPr="00596779">
        <w:rPr>
          <w:rFonts w:ascii="Arial" w:hAnsi="Arial"/>
          <w:b/>
          <w:color w:val="000000" w:themeColor="text1"/>
          <w:sz w:val="22"/>
          <w:szCs w:val="22"/>
        </w:rPr>
        <w:t xml:space="preserve"> załącznik nr 5</w:t>
      </w:r>
      <w:r w:rsidRPr="00596779">
        <w:rPr>
          <w:rFonts w:ascii="Arial" w:hAnsi="Arial"/>
          <w:b/>
          <w:color w:val="000000" w:themeColor="text1"/>
          <w:sz w:val="22"/>
          <w:szCs w:val="22"/>
        </w:rPr>
        <w:t xml:space="preserve"> do Specyfikacji.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56242D4E" w14:textId="77777777">
        <w:tc>
          <w:tcPr>
            <w:tcW w:w="10485" w:type="dxa"/>
            <w:shd w:val="clear" w:color="auto" w:fill="D9D9D9"/>
          </w:tcPr>
          <w:p w14:paraId="68606C35" w14:textId="77777777" w:rsidR="004632EF" w:rsidRDefault="00DF7C97">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4EAF36F" w14:textId="77777777" w:rsidR="004632EF" w:rsidRDefault="00DF7C97">
      <w:pPr>
        <w:pStyle w:val="Akapitzlist"/>
        <w:numPr>
          <w:ilvl w:val="0"/>
          <w:numId w:val="16"/>
        </w:numPr>
        <w:suppressAutoHyphens w:val="0"/>
        <w:autoSpaceDE w:val="0"/>
        <w:adjustRightInd w:val="0"/>
        <w:spacing w:line="276" w:lineRule="auto"/>
        <w:ind w:left="425" w:hanging="357"/>
        <w:jc w:val="both"/>
        <w:textAlignment w:val="auto"/>
        <w:rPr>
          <w:rFonts w:ascii="Arial" w:hAnsi="Arial" w:cs="Arial"/>
        </w:rPr>
      </w:pPr>
      <w:r>
        <w:rPr>
          <w:rFonts w:ascii="Arial" w:hAnsi="Arial" w:cs="Arial"/>
          <w:color w:val="000000"/>
          <w:kern w:val="0"/>
          <w:sz w:val="22"/>
          <w:szCs w:val="22"/>
          <w:lang w:eastAsia="pl-PL"/>
        </w:rPr>
        <w:t xml:space="preserve">W postępowaniu o udzielenie zamówienia komunikacja między Zamawiającym a Wykonawcami odbywa się przy użyciu </w:t>
      </w:r>
      <w:proofErr w:type="spellStart"/>
      <w:r>
        <w:rPr>
          <w:rFonts w:ascii="Arial" w:hAnsi="Arial" w:cs="Arial"/>
          <w:color w:val="000000"/>
          <w:kern w:val="0"/>
          <w:sz w:val="22"/>
          <w:szCs w:val="22"/>
          <w:lang w:eastAsia="pl-PL"/>
        </w:rPr>
        <w:t>miniPortalu</w:t>
      </w:r>
      <w:proofErr w:type="spellEnd"/>
      <w:r>
        <w:rPr>
          <w:rFonts w:ascii="Arial" w:hAnsi="Arial" w:cs="Arial"/>
          <w:color w:val="000000"/>
          <w:kern w:val="0"/>
          <w:sz w:val="22"/>
          <w:szCs w:val="22"/>
          <w:lang w:eastAsia="pl-PL"/>
        </w:rPr>
        <w:t xml:space="preserve">, który dostępny jest pod adresem: </w:t>
      </w:r>
      <w:r>
        <w:rPr>
          <w:rFonts w:ascii="Arial" w:hAnsi="Arial" w:cs="Arial"/>
          <w:color w:val="0563C2"/>
          <w:kern w:val="0"/>
          <w:sz w:val="22"/>
          <w:szCs w:val="22"/>
          <w:lang w:eastAsia="pl-PL"/>
        </w:rPr>
        <w:t>https://miniportal.uzp.gov.pl/</w:t>
      </w:r>
      <w:r>
        <w:rPr>
          <w:rFonts w:ascii="Arial" w:hAnsi="Arial" w:cs="Arial"/>
          <w:color w:val="000000"/>
          <w:kern w:val="0"/>
          <w:sz w:val="22"/>
          <w:szCs w:val="22"/>
          <w:lang w:eastAsia="pl-PL"/>
        </w:rPr>
        <w:t xml:space="preserve">, </w:t>
      </w:r>
      <w:proofErr w:type="spellStart"/>
      <w:r>
        <w:rPr>
          <w:rFonts w:ascii="Arial" w:hAnsi="Arial" w:cs="Arial"/>
          <w:color w:val="000000"/>
          <w:kern w:val="0"/>
          <w:sz w:val="22"/>
          <w:szCs w:val="22"/>
          <w:lang w:eastAsia="pl-PL"/>
        </w:rPr>
        <w:t>ePUAPu</w:t>
      </w:r>
      <w:proofErr w:type="spellEnd"/>
      <w:r>
        <w:rPr>
          <w:rFonts w:ascii="Arial" w:hAnsi="Arial" w:cs="Arial"/>
          <w:color w:val="000000"/>
          <w:kern w:val="0"/>
          <w:sz w:val="22"/>
          <w:szCs w:val="22"/>
          <w:lang w:eastAsia="pl-PL"/>
        </w:rPr>
        <w:t xml:space="preserve">, dostępnego pod adresem: </w:t>
      </w:r>
      <w:r>
        <w:rPr>
          <w:rFonts w:ascii="Arial" w:hAnsi="Arial" w:cs="Arial"/>
          <w:color w:val="0563C2"/>
          <w:kern w:val="0"/>
          <w:sz w:val="22"/>
          <w:szCs w:val="22"/>
          <w:lang w:eastAsia="pl-PL"/>
        </w:rPr>
        <w:t xml:space="preserve">https://epuap.gov.pl/wps/portal </w:t>
      </w:r>
      <w:r>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br/>
        <w:t xml:space="preserve"> </w:t>
      </w:r>
      <w:r>
        <w:rPr>
          <w:rFonts w:ascii="Arial" w:hAnsi="Arial" w:cs="Arial"/>
          <w:sz w:val="22"/>
          <w:szCs w:val="22"/>
        </w:rPr>
        <w:t>zampub@szpitalzawiercie.pl.</w:t>
      </w:r>
    </w:p>
    <w:p w14:paraId="0489CAF6" w14:textId="77777777" w:rsidR="004632EF" w:rsidRDefault="00DF7C97">
      <w:pPr>
        <w:pStyle w:val="Akapitzlist"/>
        <w:numPr>
          <w:ilvl w:val="0"/>
          <w:numId w:val="16"/>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Zamawiający wyznacza następujące osoby do kontaktu z Wykonawcami:</w:t>
      </w:r>
    </w:p>
    <w:p w14:paraId="353BE67B" w14:textId="77777777" w:rsidR="004632EF" w:rsidRDefault="00DF7C97">
      <w:pPr>
        <w:pStyle w:val="Standard"/>
        <w:spacing w:after="0"/>
        <w:ind w:firstLine="426"/>
        <w:jc w:val="both"/>
        <w:rPr>
          <w:rFonts w:ascii="Arial" w:hAnsi="Arial" w:cs="Arial"/>
          <w:color w:val="000000"/>
          <w:kern w:val="0"/>
          <w:lang w:eastAsia="pl-PL"/>
        </w:rPr>
      </w:pPr>
      <w:r>
        <w:rPr>
          <w:rFonts w:ascii="Arial" w:hAnsi="Arial" w:cs="Arial"/>
          <w:color w:val="000000"/>
          <w:kern w:val="0"/>
          <w:lang w:eastAsia="pl-PL"/>
        </w:rPr>
        <w:t xml:space="preserve">Roksana Paulewicz tel. </w:t>
      </w:r>
      <w:r>
        <w:rPr>
          <w:rFonts w:ascii="Arial" w:hAnsi="Arial" w:cs="Arial"/>
        </w:rPr>
        <w:t xml:space="preserve">32 67 40 361, </w:t>
      </w:r>
      <w:r>
        <w:rPr>
          <w:rFonts w:ascii="Arial" w:hAnsi="Arial" w:cs="Arial"/>
          <w:color w:val="000000"/>
          <w:kern w:val="0"/>
          <w:lang w:eastAsia="pl-PL"/>
        </w:rPr>
        <w:t xml:space="preserve">email: </w:t>
      </w:r>
      <w:r>
        <w:rPr>
          <w:rFonts w:ascii="Arial" w:hAnsi="Arial" w:cs="Arial"/>
        </w:rPr>
        <w:t>zampub@szpitalzawiercie.pl</w:t>
      </w:r>
      <w:r>
        <w:rPr>
          <w:rFonts w:ascii="Arial" w:hAnsi="Arial" w:cs="Arial"/>
          <w:color w:val="000000"/>
          <w:kern w:val="0"/>
          <w:lang w:eastAsia="pl-PL"/>
        </w:rPr>
        <w:t xml:space="preserve"> </w:t>
      </w:r>
    </w:p>
    <w:p w14:paraId="5605CF7A" w14:textId="77777777" w:rsidR="004632EF" w:rsidRDefault="00DF7C97">
      <w:pPr>
        <w:pStyle w:val="Akapitzlist"/>
        <w:numPr>
          <w:ilvl w:val="0"/>
          <w:numId w:val="16"/>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Wykonawca zamierzający wziąć udział w postępowaniu o udzielenie zamówienia publicznego, musi posiadać konto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 xml:space="preserve">. Wykonawca posiadający konto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 xml:space="preserve"> ma dostęp do następujących </w:t>
      </w:r>
      <w:r>
        <w:rPr>
          <w:rFonts w:ascii="Arial" w:hAnsi="Arial" w:cs="Arial"/>
          <w:color w:val="000000"/>
          <w:kern w:val="0"/>
          <w:sz w:val="22"/>
          <w:szCs w:val="22"/>
          <w:lang w:eastAsia="pl-PL"/>
        </w:rPr>
        <w:lastRenderedPageBreak/>
        <w:t>formularzy: „Formularz do złożenia, zmiany, wycofania oferty lub wniosku” oraz do „Formularza do komunikacji”.</w:t>
      </w:r>
    </w:p>
    <w:p w14:paraId="37F57082" w14:textId="77777777" w:rsidR="004632EF" w:rsidRDefault="00DF7C97">
      <w:pPr>
        <w:pStyle w:val="Akapitzlist"/>
        <w:numPr>
          <w:ilvl w:val="0"/>
          <w:numId w:val="16"/>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color w:val="000000"/>
          <w:kern w:val="0"/>
          <w:sz w:val="22"/>
          <w:szCs w:val="22"/>
          <w:lang w:eastAsia="pl-PL"/>
        </w:rPr>
        <w:t>miniPortal</w:t>
      </w:r>
      <w:proofErr w:type="spellEnd"/>
      <w:r>
        <w:rPr>
          <w:rFonts w:ascii="Arial" w:hAnsi="Arial" w:cs="Arial"/>
          <w:color w:val="000000"/>
          <w:kern w:val="0"/>
          <w:sz w:val="22"/>
          <w:szCs w:val="22"/>
          <w:lang w:eastAsia="pl-PL"/>
        </w:rPr>
        <w:t xml:space="preserve"> oraz Warunkach korzystania </w:t>
      </w:r>
      <w:r>
        <w:rPr>
          <w:rFonts w:ascii="Arial" w:hAnsi="Arial" w:cs="Arial"/>
          <w:color w:val="000000"/>
          <w:kern w:val="0"/>
          <w:sz w:val="22"/>
          <w:szCs w:val="22"/>
          <w:lang w:eastAsia="pl-PL"/>
        </w:rPr>
        <w:br/>
        <w:t>z elektronicznej platformy usług administracji publicznej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w:t>
      </w:r>
    </w:p>
    <w:p w14:paraId="5DEA085C" w14:textId="77777777" w:rsidR="004632EF" w:rsidRDefault="00DF7C97">
      <w:pPr>
        <w:pStyle w:val="Akapitzlist"/>
        <w:numPr>
          <w:ilvl w:val="0"/>
          <w:numId w:val="16"/>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Maksymalny rozmiar plików przesyłanych za pośrednictwem dedykowanych formularzy: „Formularz złożenia, zmiany, wycofania oferty lub wniosku” i „Formularza do komunikacji” wynosi 150 MB.</w:t>
      </w:r>
    </w:p>
    <w:p w14:paraId="764FA927" w14:textId="77777777" w:rsidR="004632EF" w:rsidRDefault="00DF7C97">
      <w:pPr>
        <w:pStyle w:val="Akapitzlist"/>
        <w:numPr>
          <w:ilvl w:val="0"/>
          <w:numId w:val="16"/>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w:t>
      </w:r>
    </w:p>
    <w:p w14:paraId="69194769" w14:textId="77777777" w:rsidR="004632EF" w:rsidRDefault="00DF7C97">
      <w:pPr>
        <w:widowControl/>
        <w:numPr>
          <w:ilvl w:val="0"/>
          <w:numId w:val="16"/>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 xml:space="preserve">Identyfikator postępowania o udzielenie zamówienia dostępny jest w „Liście wszystkich postępowań” na Platformie </w:t>
      </w:r>
      <w:proofErr w:type="spellStart"/>
      <w:r>
        <w:rPr>
          <w:rFonts w:ascii="Arial" w:hAnsi="Arial"/>
          <w:sz w:val="22"/>
          <w:szCs w:val="22"/>
        </w:rPr>
        <w:t>miniPortal</w:t>
      </w:r>
      <w:proofErr w:type="spellEnd"/>
      <w:r>
        <w:rPr>
          <w:rFonts w:ascii="Arial" w:hAnsi="Arial"/>
          <w:sz w:val="22"/>
          <w:szCs w:val="22"/>
        </w:rPr>
        <w:t>.</w:t>
      </w:r>
    </w:p>
    <w:p w14:paraId="09D565EF" w14:textId="77777777" w:rsidR="004632EF" w:rsidRDefault="00DF7C97">
      <w:pPr>
        <w:widowControl/>
        <w:numPr>
          <w:ilvl w:val="0"/>
          <w:numId w:val="16"/>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 xml:space="preserve">Wykonawcami </w:t>
      </w:r>
      <w:r>
        <w:rPr>
          <w:rFonts w:ascii="Arial" w:hAnsi="Arial"/>
          <w:kern w:val="0"/>
          <w:sz w:val="22"/>
          <w:szCs w:val="22"/>
          <w:lang w:eastAsia="pl-PL"/>
        </w:rPr>
        <w:br/>
        <w:t>w szczególności składanie oświadczeń, wniosków (poza złożeniem oferty/wniosku o dopuszczenie do udziału w postępowaniu),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 xml:space="preserve">komunikacji” dostępnego na </w:t>
      </w:r>
      <w:proofErr w:type="spellStart"/>
      <w:r>
        <w:rPr>
          <w:rFonts w:ascii="Arial" w:hAnsi="Arial"/>
          <w:kern w:val="0"/>
          <w:sz w:val="22"/>
          <w:szCs w:val="22"/>
          <w:lang w:eastAsia="pl-PL"/>
        </w:rPr>
        <w:t>ePUAP</w:t>
      </w:r>
      <w:proofErr w:type="spellEnd"/>
      <w:r>
        <w:rPr>
          <w:rFonts w:ascii="Arial" w:hAnsi="Arial"/>
          <w:kern w:val="0"/>
          <w:sz w:val="22"/>
          <w:szCs w:val="22"/>
          <w:lang w:eastAsia="pl-PL"/>
        </w:rPr>
        <w:t xml:space="preserve"> oraz udostępnionego przez </w:t>
      </w:r>
      <w:proofErr w:type="spellStart"/>
      <w:r>
        <w:rPr>
          <w:rFonts w:ascii="Arial" w:hAnsi="Arial"/>
          <w:kern w:val="0"/>
          <w:sz w:val="22"/>
          <w:szCs w:val="22"/>
          <w:lang w:eastAsia="pl-PL"/>
        </w:rPr>
        <w:t>miniPortal</w:t>
      </w:r>
      <w:proofErr w:type="spellEnd"/>
      <w:r>
        <w:rPr>
          <w:rFonts w:ascii="Arial" w:hAnsi="Arial"/>
          <w:kern w:val="0"/>
          <w:sz w:val="22"/>
          <w:szCs w:val="22"/>
          <w:lang w:eastAsia="pl-PL"/>
        </w:rPr>
        <w:t>.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5AB42CAF" w14:textId="77777777" w:rsidR="004632EF" w:rsidRDefault="00DF7C97">
      <w:pPr>
        <w:widowControl/>
        <w:numPr>
          <w:ilvl w:val="0"/>
          <w:numId w:val="16"/>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w rozporządzeniu</w:t>
      </w:r>
      <w:r>
        <w:rPr>
          <w:rFonts w:ascii="Arial" w:eastAsia="Arial" w:hAnsi="Arial"/>
          <w:kern w:val="0"/>
          <w:sz w:val="22"/>
          <w:szCs w:val="22"/>
          <w:lang w:eastAsia="pl-PL" w:bidi="ar-SA"/>
        </w:rPr>
        <w:t xml:space="preserve"> </w:t>
      </w:r>
      <w:r>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 xml:space="preserve">zamówienia publicznego lub konkursie (Dz. U. </w:t>
      </w:r>
      <w:r>
        <w:rPr>
          <w:rFonts w:ascii="Arial" w:hAnsi="Arial"/>
          <w:kern w:val="0"/>
          <w:sz w:val="22"/>
          <w:szCs w:val="22"/>
          <w:lang w:eastAsia="pl-PL"/>
        </w:rPr>
        <w:br/>
        <w:t>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4D230B84" w14:textId="77777777" w:rsidR="004632EF" w:rsidRDefault="00DF7C97">
      <w:pPr>
        <w:widowControl/>
        <w:numPr>
          <w:ilvl w:val="0"/>
          <w:numId w:val="16"/>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t xml:space="preserve">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Pr>
          <w:rFonts w:ascii="Arial" w:eastAsia="CIDFont+F6" w:hAnsi="Arial"/>
          <w:kern w:val="0"/>
          <w:sz w:val="22"/>
          <w:szCs w:val="22"/>
          <w:lang w:eastAsia="pl-PL" w:bidi="ar-SA"/>
        </w:rPr>
        <w:br/>
        <w:t>o zamówieniu w Biuletynie Zamówień Publicznych.</w:t>
      </w:r>
    </w:p>
    <w:p w14:paraId="547DADE7" w14:textId="77777777" w:rsidR="004632EF" w:rsidRDefault="004632EF">
      <w:pPr>
        <w:widowControl/>
        <w:tabs>
          <w:tab w:val="left" w:pos="420"/>
        </w:tabs>
        <w:suppressAutoHyphens w:val="0"/>
        <w:autoSpaceDE w:val="0"/>
        <w:adjustRightInd w:val="0"/>
        <w:spacing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CC50E21" w14:textId="77777777">
        <w:trPr>
          <w:trHeight w:hRule="exact" w:val="510"/>
        </w:trPr>
        <w:tc>
          <w:tcPr>
            <w:tcW w:w="10485" w:type="dxa"/>
            <w:shd w:val="pct10" w:color="auto" w:fill="auto"/>
            <w:vAlign w:val="center"/>
          </w:tcPr>
          <w:p w14:paraId="748566C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EBBCB0C" w14:textId="77777777" w:rsidR="004632EF" w:rsidRDefault="00DF7C97">
      <w:pPr>
        <w:spacing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AA0A1B8" w14:textId="77777777">
        <w:trPr>
          <w:trHeight w:hRule="exact" w:val="510"/>
        </w:trPr>
        <w:tc>
          <w:tcPr>
            <w:tcW w:w="10485" w:type="dxa"/>
            <w:shd w:val="pct10" w:color="auto" w:fill="auto"/>
            <w:vAlign w:val="center"/>
          </w:tcPr>
          <w:p w14:paraId="35697B01"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68C6D7" w14:textId="447F7368" w:rsidR="004632EF" w:rsidRDefault="00DF7C97">
      <w:pPr>
        <w:pStyle w:val="Akapitzlist"/>
        <w:numPr>
          <w:ilvl w:val="0"/>
          <w:numId w:val="17"/>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Wykonawca jest związany ofertą od dnia upływu terminu </w:t>
      </w:r>
      <w:r w:rsidRPr="00833007">
        <w:rPr>
          <w:rFonts w:ascii="Arial" w:eastAsia="CIDFont+F6" w:hAnsi="Arial" w:cs="Arial"/>
          <w:color w:val="000000" w:themeColor="text1"/>
          <w:kern w:val="0"/>
          <w:sz w:val="22"/>
          <w:szCs w:val="22"/>
          <w:lang w:eastAsia="pl-PL"/>
        </w:rPr>
        <w:t>składania ofert do dnia</w:t>
      </w:r>
      <w:r w:rsidR="00596779">
        <w:rPr>
          <w:rFonts w:ascii="Arial" w:eastAsia="CIDFont+F6" w:hAnsi="Arial" w:cs="Arial"/>
          <w:color w:val="000000" w:themeColor="text1"/>
          <w:kern w:val="0"/>
          <w:sz w:val="22"/>
          <w:szCs w:val="22"/>
          <w:lang w:eastAsia="pl-PL"/>
        </w:rPr>
        <w:t xml:space="preserve"> </w:t>
      </w:r>
      <w:r w:rsidR="00596779" w:rsidRPr="00596779">
        <w:rPr>
          <w:rFonts w:ascii="Arial" w:eastAsia="CIDFont+F6" w:hAnsi="Arial" w:cs="Arial"/>
          <w:b/>
          <w:color w:val="000000" w:themeColor="text1"/>
          <w:kern w:val="0"/>
          <w:sz w:val="22"/>
          <w:szCs w:val="22"/>
          <w:lang w:eastAsia="pl-PL"/>
        </w:rPr>
        <w:t>14.12</w:t>
      </w:r>
      <w:r w:rsidRPr="00596779">
        <w:rPr>
          <w:rFonts w:ascii="Arial" w:eastAsia="Arial" w:hAnsi="Arial" w:cs="Arial"/>
          <w:b/>
          <w:bCs/>
          <w:color w:val="000000" w:themeColor="text1"/>
          <w:kern w:val="0"/>
          <w:sz w:val="22"/>
          <w:szCs w:val="20"/>
          <w:lang w:eastAsia="pl-PL"/>
        </w:rPr>
        <w:t>.2022</w:t>
      </w:r>
      <w:r w:rsidRPr="00596779">
        <w:rPr>
          <w:rFonts w:ascii="Arial" w:eastAsia="CIDFont+F6" w:hAnsi="Arial" w:cs="Arial"/>
          <w:b/>
          <w:color w:val="000000" w:themeColor="text1"/>
          <w:kern w:val="0"/>
          <w:sz w:val="22"/>
          <w:szCs w:val="22"/>
          <w:lang w:eastAsia="pl-PL"/>
        </w:rPr>
        <w:t>r.</w:t>
      </w:r>
    </w:p>
    <w:p w14:paraId="21A10C63" w14:textId="77777777" w:rsidR="004632EF" w:rsidRDefault="00DF7C97">
      <w:pPr>
        <w:pStyle w:val="Akapitzlist"/>
        <w:numPr>
          <w:ilvl w:val="0"/>
          <w:numId w:val="1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A64E332" w14:textId="77777777" w:rsidR="004632EF" w:rsidRDefault="00DF7C97">
      <w:pPr>
        <w:pStyle w:val="Akapitzlist"/>
        <w:numPr>
          <w:ilvl w:val="0"/>
          <w:numId w:val="1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4B6CB59A" w14:textId="77777777" w:rsidR="004632EF" w:rsidRDefault="00DF7C97">
      <w:pPr>
        <w:pStyle w:val="Akapitzlist"/>
        <w:numPr>
          <w:ilvl w:val="0"/>
          <w:numId w:val="17"/>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247FB6E1" w14:textId="77777777" w:rsidR="004632EF" w:rsidRDefault="00DF7C97">
      <w:pPr>
        <w:pStyle w:val="Akapitzlist"/>
        <w:numPr>
          <w:ilvl w:val="0"/>
          <w:numId w:val="17"/>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W przypadku braku zgody, o której mowa w ust. 4, Zamawiający zwraca się o wyrażenie takiej zgody do kolejnego Wykonawcy, którego oferta została najwyżej oceniona, chyba że zachodzą przesłanki do unieważnienia postępowania.</w:t>
      </w:r>
    </w:p>
    <w:p w14:paraId="529798B9" w14:textId="77777777" w:rsidR="004632EF" w:rsidRDefault="00DF7C97">
      <w:pPr>
        <w:pStyle w:val="Akapitzlist"/>
        <w:numPr>
          <w:ilvl w:val="0"/>
          <w:numId w:val="17"/>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15836D" w14:textId="77777777">
        <w:trPr>
          <w:trHeight w:hRule="exact" w:val="510"/>
        </w:trPr>
        <w:tc>
          <w:tcPr>
            <w:tcW w:w="10485" w:type="dxa"/>
            <w:shd w:val="pct10" w:color="auto" w:fill="auto"/>
            <w:vAlign w:val="center"/>
          </w:tcPr>
          <w:p w14:paraId="1CCAD9E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2D5FBBA6" w14:textId="77777777" w:rsidR="004632EF" w:rsidRDefault="00DF7C97">
      <w:pPr>
        <w:widowControl/>
        <w:numPr>
          <w:ilvl w:val="0"/>
          <w:numId w:val="18"/>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może złożyć tylko jedną ofertę.</w:t>
      </w:r>
    </w:p>
    <w:p w14:paraId="4CAE9AFB" w14:textId="77777777" w:rsidR="004632EF" w:rsidRDefault="00DF7C97">
      <w:pPr>
        <w:widowControl/>
        <w:numPr>
          <w:ilvl w:val="0"/>
          <w:numId w:val="18"/>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14:paraId="617C7A8E" w14:textId="77777777" w:rsidR="004632EF" w:rsidRDefault="00DF7C97">
      <w:pPr>
        <w:widowControl/>
        <w:numPr>
          <w:ilvl w:val="0"/>
          <w:numId w:val="1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zostanie odrzucona na podstawie art. 226 ust. 1 pkt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14:paraId="7F767E96" w14:textId="77777777" w:rsidR="004632EF" w:rsidRDefault="00DF7C97">
      <w:pPr>
        <w:widowControl/>
        <w:numPr>
          <w:ilvl w:val="0"/>
          <w:numId w:val="18"/>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 ofertę oraz oświadczenie, o którym mowa w art. 125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7FE33AFF" w14:textId="77777777" w:rsidR="004632EF" w:rsidRDefault="00DF7C97">
      <w:pPr>
        <w:widowControl/>
        <w:numPr>
          <w:ilvl w:val="0"/>
          <w:numId w:val="18"/>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Wykonawca może przed upływem terminu składania ofert wycofać ofertę. </w:t>
      </w:r>
    </w:p>
    <w:p w14:paraId="4B5B483D" w14:textId="77777777" w:rsidR="004632EF" w:rsidRDefault="00DF7C97">
      <w:pPr>
        <w:widowControl/>
        <w:numPr>
          <w:ilvl w:val="0"/>
          <w:numId w:val="18"/>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Pr>
          <w:rFonts w:ascii="Arial" w:eastAsia="CIDFont+F6" w:hAnsi="Arial"/>
          <w:color w:val="000000"/>
          <w:kern w:val="0"/>
          <w:sz w:val="22"/>
          <w:szCs w:val="22"/>
          <w:lang w:eastAsia="pl-PL" w:bidi="ar-SA"/>
        </w:rPr>
        <w:t>lnteroperacyjności</w:t>
      </w:r>
      <w:proofErr w:type="spellEnd"/>
      <w:r>
        <w:rPr>
          <w:rFonts w:ascii="Arial" w:eastAsia="CIDFont+F6" w:hAnsi="Arial"/>
          <w:color w:val="000000"/>
          <w:kern w:val="0"/>
          <w:sz w:val="22"/>
          <w:szCs w:val="22"/>
          <w:lang w:eastAsia="pl-PL" w:bidi="ar-SA"/>
        </w:rPr>
        <w:t xml:space="preserve">, minimalnych wymagań dla rejestrów publicznych i wymiany </w:t>
      </w:r>
      <w:r>
        <w:rPr>
          <w:rFonts w:ascii="Arial" w:eastAsia="CIDFont+F6" w:hAnsi="Arial"/>
          <w:color w:val="000000"/>
          <w:kern w:val="0"/>
          <w:sz w:val="22"/>
          <w:szCs w:val="22"/>
          <w:lang w:eastAsia="pl-PL" w:bidi="ar-SA"/>
        </w:rPr>
        <w:br/>
        <w:t xml:space="preserve">informacji w postaci elektronicznej oraz minimalnych wymagań dla systemów teleinformatycznych </w:t>
      </w:r>
      <w:r>
        <w:rPr>
          <w:rFonts w:ascii="Arial" w:eastAsia="CIDFont+F6" w:hAnsi="Arial"/>
          <w:color w:val="000000"/>
          <w:kern w:val="0"/>
          <w:sz w:val="22"/>
          <w:szCs w:val="22"/>
          <w:lang w:eastAsia="pl-PL" w:bidi="ar-SA"/>
        </w:rPr>
        <w:br/>
        <w:t>(Dz. U. z 2017 r., poz. 2247), w szczególności: pdf, .</w:t>
      </w:r>
      <w:proofErr w:type="spellStart"/>
      <w:r>
        <w:rPr>
          <w:rFonts w:ascii="Arial" w:eastAsia="CIDFont+F6" w:hAnsi="Arial"/>
          <w:color w:val="000000"/>
          <w:kern w:val="0"/>
          <w:sz w:val="22"/>
          <w:szCs w:val="22"/>
          <w:lang w:eastAsia="pl-PL" w:bidi="ar-SA"/>
        </w:rPr>
        <w:t>docx</w:t>
      </w:r>
      <w:proofErr w:type="spellEnd"/>
      <w:r>
        <w:rPr>
          <w:rFonts w:ascii="Arial" w:eastAsia="CIDFont+F6" w:hAnsi="Arial"/>
          <w:color w:val="000000"/>
          <w:kern w:val="0"/>
          <w:sz w:val="22"/>
          <w:szCs w:val="22"/>
          <w:lang w:eastAsia="pl-PL" w:bidi="ar-SA"/>
        </w:rPr>
        <w:t>, .rtf, .</w:t>
      </w:r>
      <w:proofErr w:type="spellStart"/>
      <w:r>
        <w:rPr>
          <w:rFonts w:ascii="Arial" w:eastAsia="CIDFont+F6" w:hAnsi="Arial"/>
          <w:color w:val="000000"/>
          <w:kern w:val="0"/>
          <w:sz w:val="22"/>
          <w:szCs w:val="22"/>
          <w:lang w:eastAsia="pl-PL" w:bidi="ar-SA"/>
        </w:rPr>
        <w:t>xps</w:t>
      </w:r>
      <w:proofErr w:type="spellEnd"/>
      <w:r>
        <w:rPr>
          <w:rFonts w:ascii="Arial" w:eastAsia="CIDFont+F6" w:hAnsi="Arial"/>
          <w:color w:val="000000"/>
          <w:kern w:val="0"/>
          <w:sz w:val="22"/>
          <w:szCs w:val="22"/>
          <w:lang w:eastAsia="pl-PL" w:bidi="ar-SA"/>
        </w:rPr>
        <w:t xml:space="preserve">, </w:t>
      </w:r>
      <w:proofErr w:type="spellStart"/>
      <w:r>
        <w:rPr>
          <w:rFonts w:ascii="Arial" w:eastAsia="CIDFont+F6" w:hAnsi="Arial"/>
          <w:color w:val="000000"/>
          <w:kern w:val="0"/>
          <w:sz w:val="22"/>
          <w:szCs w:val="22"/>
          <w:lang w:eastAsia="pl-PL" w:bidi="ar-SA"/>
        </w:rPr>
        <w:t>odt</w:t>
      </w:r>
      <w:proofErr w:type="spellEnd"/>
      <w:r>
        <w:rPr>
          <w:rFonts w:ascii="Arial" w:eastAsia="CIDFont+F6" w:hAnsi="Arial"/>
          <w:color w:val="000000"/>
          <w:kern w:val="0"/>
          <w:sz w:val="22"/>
          <w:szCs w:val="22"/>
          <w:lang w:eastAsia="pl-PL" w:bidi="ar-SA"/>
        </w:rPr>
        <w:t xml:space="preserve"> i opatrzona kwalifikowanym podpisem elektronicznym, podpisem zaufanym lub podpisem osobistym.</w:t>
      </w:r>
    </w:p>
    <w:p w14:paraId="07EF32E4" w14:textId="77777777" w:rsidR="004632EF" w:rsidRDefault="00DF7C97">
      <w:pPr>
        <w:widowControl/>
        <w:numPr>
          <w:ilvl w:val="0"/>
          <w:numId w:val="18"/>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 osobistym. Zamawiający dopuszcza następujące formaty plików zawierających skompresowane dane: .zip, .7z.</w:t>
      </w:r>
    </w:p>
    <w:p w14:paraId="7E80096D" w14:textId="77777777" w:rsidR="004632EF" w:rsidRDefault="00DF7C97">
      <w:pPr>
        <w:widowControl/>
        <w:numPr>
          <w:ilvl w:val="0"/>
          <w:numId w:val="18"/>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t xml:space="preserve">załącznik nr 1 do SWZ. W przypadku gdy Wykonawca nie korzysta z przygotowanego przez Zamawiającego wzoru, w treści oferty należy zamieścić wszystkie informacje wymagane w Formularzu </w:t>
      </w:r>
      <w:r>
        <w:rPr>
          <w:rFonts w:ascii="Arial" w:eastAsia="CIDFont+F6" w:hAnsi="Arial"/>
          <w:color w:val="000000"/>
          <w:kern w:val="0"/>
          <w:sz w:val="22"/>
          <w:szCs w:val="22"/>
          <w:lang w:eastAsia="pl-PL" w:bidi="ar-SA"/>
        </w:rPr>
        <w:br/>
        <w:t>Ofertowym.</w:t>
      </w:r>
    </w:p>
    <w:p w14:paraId="10F68812" w14:textId="77777777" w:rsidR="004632EF" w:rsidRDefault="00DF7C97">
      <w:pPr>
        <w:widowControl/>
        <w:numPr>
          <w:ilvl w:val="0"/>
          <w:numId w:val="18"/>
        </w:numPr>
        <w:tabs>
          <w:tab w:val="left" w:pos="421"/>
        </w:tabs>
        <w:suppressAutoHyphens w:val="0"/>
        <w:autoSpaceDE w:val="0"/>
        <w:autoSpaceDN/>
        <w:adjustRightInd w:val="0"/>
        <w:spacing w:line="276" w:lineRule="auto"/>
        <w:ind w:left="426" w:hanging="357"/>
        <w:jc w:val="both"/>
        <w:textAlignment w:val="auto"/>
        <w:rPr>
          <w:rFonts w:ascii="Arial" w:eastAsia="CIDFont+F6" w:hAnsi="Arial"/>
          <w:b/>
          <w:bCs/>
          <w:kern w:val="0"/>
          <w:sz w:val="22"/>
          <w:szCs w:val="22"/>
          <w:u w:val="single"/>
          <w:lang w:eastAsia="pl-PL" w:bidi="ar-SA"/>
        </w:rPr>
      </w:pPr>
      <w:r>
        <w:rPr>
          <w:rFonts w:ascii="Arial" w:eastAsia="CIDFont+F6" w:hAnsi="Arial"/>
          <w:b/>
          <w:bCs/>
          <w:kern w:val="0"/>
          <w:sz w:val="22"/>
          <w:szCs w:val="22"/>
          <w:u w:val="single"/>
          <w:lang w:eastAsia="pl-PL" w:bidi="ar-SA"/>
        </w:rPr>
        <w:t>Wraz z ofertą Wykonawca składa także, sporządzone w języku polskim:</w:t>
      </w:r>
    </w:p>
    <w:p w14:paraId="5CCEDC8D" w14:textId="77777777" w:rsidR="004632EF" w:rsidRDefault="00DF7C97">
      <w:pPr>
        <w:pStyle w:val="Akapitzlist"/>
        <w:numPr>
          <w:ilvl w:val="0"/>
          <w:numId w:val="19"/>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proofErr w:type="spellStart"/>
      <w:r>
        <w:rPr>
          <w:rFonts w:ascii="Arial" w:eastAsia="CIDFont+F6" w:hAnsi="Arial" w:cs="Arial"/>
          <w:color w:val="000000"/>
          <w:kern w:val="0"/>
          <w:sz w:val="22"/>
          <w:szCs w:val="22"/>
          <w:lang w:val="en-US" w:eastAsia="pl-PL"/>
        </w:rPr>
        <w:t>Formularz</w:t>
      </w:r>
      <w:proofErr w:type="spellEnd"/>
      <w:r>
        <w:rPr>
          <w:rFonts w:ascii="Arial" w:eastAsia="CIDFont+F6" w:hAnsi="Arial" w:cs="Arial"/>
          <w:color w:val="000000"/>
          <w:kern w:val="0"/>
          <w:sz w:val="22"/>
          <w:szCs w:val="22"/>
          <w:lang w:val="en-US" w:eastAsia="pl-PL"/>
        </w:rPr>
        <w:t xml:space="preserve"> </w:t>
      </w:r>
      <w:proofErr w:type="spellStart"/>
      <w:r>
        <w:rPr>
          <w:rFonts w:ascii="Arial" w:eastAsia="CIDFont+F6" w:hAnsi="Arial" w:cs="Arial"/>
          <w:color w:val="000000"/>
          <w:kern w:val="0"/>
          <w:sz w:val="22"/>
          <w:szCs w:val="22"/>
          <w:lang w:val="en-US" w:eastAsia="pl-PL"/>
        </w:rPr>
        <w:t>asortymentowo</w:t>
      </w:r>
      <w:proofErr w:type="spellEnd"/>
      <w:r>
        <w:rPr>
          <w:rFonts w:ascii="Arial" w:eastAsia="CIDFont+F6" w:hAnsi="Arial" w:cs="Arial"/>
          <w:color w:val="000000"/>
          <w:kern w:val="0"/>
          <w:sz w:val="22"/>
          <w:szCs w:val="22"/>
          <w:lang w:val="en-US" w:eastAsia="pl-PL"/>
        </w:rPr>
        <w:t xml:space="preserve"> - </w:t>
      </w:r>
      <w:proofErr w:type="spellStart"/>
      <w:r>
        <w:rPr>
          <w:rFonts w:ascii="Arial" w:eastAsia="CIDFont+F6" w:hAnsi="Arial" w:cs="Arial"/>
          <w:color w:val="000000"/>
          <w:kern w:val="0"/>
          <w:sz w:val="22"/>
          <w:szCs w:val="22"/>
          <w:lang w:val="en-US" w:eastAsia="pl-PL"/>
        </w:rPr>
        <w:t>cenowy</w:t>
      </w:r>
      <w:proofErr w:type="spellEnd"/>
    </w:p>
    <w:p w14:paraId="06EFE80A" w14:textId="77777777" w:rsidR="004632EF" w:rsidRDefault="00DF7C97">
      <w:pPr>
        <w:pStyle w:val="Akapitzlist"/>
        <w:numPr>
          <w:ilvl w:val="0"/>
          <w:numId w:val="19"/>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Oświadczenie, o którym mowa w art. 125 ust. 1 PZP, którego wzór określa załącznik nr 3 do SWZ; W przypadku wspólnego ubiegania się o zamówienie przez Wykonawców, oświadczenie </w:t>
      </w:r>
      <w:r>
        <w:rPr>
          <w:rFonts w:ascii="Arial" w:eastAsia="CIDFont+F6" w:hAnsi="Arial" w:cs="Arial"/>
          <w:color w:val="000000"/>
          <w:kern w:val="0"/>
          <w:sz w:val="22"/>
          <w:szCs w:val="22"/>
          <w:lang w:eastAsia="pl-PL"/>
        </w:rPr>
        <w:br/>
        <w:t>o niepodleganiu wykluczeniu składa każdy z Wykonawców;</w:t>
      </w:r>
    </w:p>
    <w:p w14:paraId="3CA580CE" w14:textId="77777777" w:rsidR="004632EF" w:rsidRDefault="00DF7C97">
      <w:pPr>
        <w:pStyle w:val="Akapitzlist"/>
        <w:numPr>
          <w:ilvl w:val="0"/>
          <w:numId w:val="19"/>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Pełnomocnictwo upoważniające do złożenia oferty, o ile ofertę składa pełnomocnik; pełnomocnictwo dla pełnomocnika do reprezentowania w postępowaniu Wykonawców wspólnie ubiegających się o </w:t>
      </w:r>
      <w:r>
        <w:rPr>
          <w:rFonts w:ascii="Arial" w:eastAsia="CIDFont+F6" w:hAnsi="Arial" w:cs="Arial"/>
          <w:color w:val="000000"/>
          <w:kern w:val="0"/>
          <w:sz w:val="22"/>
          <w:szCs w:val="22"/>
          <w:lang w:eastAsia="pl-PL"/>
        </w:rPr>
        <w:lastRenderedPageBreak/>
        <w:t>udzielenie zamówienia - dotyczy ofert składanych przez Wykonawców wspólnie ubiegających się o udzielenie zamówienia. Dokumenty potwierdzające umocowanie do reprezentowania sporządzone w języku obcym przekazuje się wraz z tłumaczeniem na język polski;</w:t>
      </w:r>
    </w:p>
    <w:p w14:paraId="372840DC" w14:textId="77777777" w:rsidR="004632EF" w:rsidRDefault="00DF7C97">
      <w:pPr>
        <w:pStyle w:val="Akapitzlist"/>
        <w:numPr>
          <w:ilvl w:val="0"/>
          <w:numId w:val="21"/>
        </w:numPr>
        <w:spacing w:line="276" w:lineRule="auto"/>
        <w:ind w:left="426" w:hanging="426"/>
        <w:jc w:val="both"/>
        <w:rPr>
          <w:rFonts w:ascii="Arial" w:eastAsia="Calibri" w:hAnsi="Arial" w:cs="Arial"/>
          <w:sz w:val="22"/>
          <w:szCs w:val="22"/>
        </w:rPr>
      </w:pPr>
      <w:r>
        <w:rPr>
          <w:rFonts w:ascii="Arial" w:hAnsi="Arial" w:cs="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14:paraId="1E4D09AC"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Postanowień ust.10 nie stosuje się, jeżeli przedmiotowy środek dowodowy służy potwierdzaniu </w:t>
      </w:r>
      <w:r>
        <w:rPr>
          <w:rFonts w:ascii="Arial" w:hAnsi="Arial" w:cs="Arial"/>
          <w:color w:val="000000"/>
          <w:kern w:val="0"/>
          <w:sz w:val="22"/>
          <w:szCs w:val="22"/>
          <w:lang w:eastAsia="pl-PL"/>
        </w:rPr>
        <w:br/>
        <w:t xml:space="preserve">zgodności z cechami lub kryteriami określonymi w opisie kryteriów oceny ofert lub, pomimo złożenia przedmiotowego środka dowodowego, oferta podlega odrzuceniu albo zachodzą przesłanki </w:t>
      </w:r>
      <w:r>
        <w:rPr>
          <w:rFonts w:ascii="Arial" w:hAnsi="Arial" w:cs="Arial"/>
          <w:color w:val="000000"/>
          <w:kern w:val="0"/>
          <w:sz w:val="22"/>
          <w:szCs w:val="22"/>
          <w:lang w:eastAsia="pl-PL"/>
        </w:rPr>
        <w:br/>
        <w:t>unieważnienia postępowania.</w:t>
      </w:r>
    </w:p>
    <w:p w14:paraId="0C78C57B"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składa ofertę za pośrednictwem „Formularza do złożenia, zmiany, wycofania oferty lub wniosku” dostępnego na </w:t>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xml:space="preserve"> i udostępnionego również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Funkcjonalność do </w:t>
      </w:r>
      <w:r>
        <w:rPr>
          <w:rFonts w:ascii="Arial" w:hAnsi="Arial" w:cs="Arial"/>
          <w:kern w:val="0"/>
          <w:sz w:val="22"/>
          <w:szCs w:val="22"/>
          <w:lang w:eastAsia="pl-PL"/>
        </w:rPr>
        <w:br/>
        <w:t xml:space="preserve">zaszyfrowania oferty przez Wykonawcę jest dostępna dla Wykonawców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w szczegółach danego postępowania. W formularzu oferty Wykonawca zobowiązany jest podać adres skrzynki </w:t>
      </w:r>
      <w:r>
        <w:rPr>
          <w:rFonts w:ascii="Arial" w:hAnsi="Arial" w:cs="Arial"/>
          <w:kern w:val="0"/>
          <w:sz w:val="22"/>
          <w:szCs w:val="22"/>
          <w:lang w:eastAsia="pl-PL"/>
        </w:rPr>
        <w:br/>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na którym prowadzona będzie korespondencja związana z postępowaniem.</w:t>
      </w:r>
    </w:p>
    <w:p w14:paraId="103CC9CA"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Sposób złożenia oferty, w tym zaszyfrowania oferty opisany został w „Instrukcji użytkownika”, </w:t>
      </w:r>
      <w:r>
        <w:rPr>
          <w:rFonts w:ascii="Arial" w:hAnsi="Arial" w:cs="Arial"/>
          <w:kern w:val="0"/>
          <w:sz w:val="22"/>
          <w:szCs w:val="22"/>
          <w:lang w:eastAsia="pl-PL"/>
        </w:rPr>
        <w:br/>
        <w:t xml:space="preserve">dostępnej na stronie: </w:t>
      </w:r>
      <w:hyperlink r:id="rId12" w:history="1">
        <w:r>
          <w:rPr>
            <w:rStyle w:val="Hipercze"/>
            <w:rFonts w:ascii="Arial" w:hAnsi="Arial" w:cs="Arial"/>
            <w:kern w:val="0"/>
            <w:sz w:val="22"/>
            <w:szCs w:val="22"/>
            <w:lang w:eastAsia="pl-PL"/>
          </w:rPr>
          <w:t>https://miniportal.uzp.gov.pl/</w:t>
        </w:r>
      </w:hyperlink>
      <w:r>
        <w:rPr>
          <w:rFonts w:ascii="Arial" w:hAnsi="Arial" w:cs="Arial"/>
          <w:kern w:val="0"/>
          <w:sz w:val="22"/>
          <w:szCs w:val="22"/>
          <w:lang w:eastAsia="pl-PL"/>
        </w:rPr>
        <w:t>.</w:t>
      </w:r>
    </w:p>
    <w:p w14:paraId="07161684"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Oferta może być złożona tylko do upływu terminu składania ofert.</w:t>
      </w:r>
    </w:p>
    <w:p w14:paraId="756A680B"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może przed upływem terminu do składania ofert wycofać ofertę za pośrednictwem </w:t>
      </w:r>
      <w:r>
        <w:rPr>
          <w:rFonts w:ascii="Arial" w:hAnsi="Arial" w:cs="Arial"/>
          <w:kern w:val="0"/>
          <w:sz w:val="22"/>
          <w:szCs w:val="22"/>
          <w:lang w:eastAsia="pl-PL"/>
        </w:rPr>
        <w:br/>
        <w:t xml:space="preserve">„Formularza do złożenia, zmiany, wycofania oferty lub wniosku” dostępnego na </w:t>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xml:space="preserve"> </w:t>
      </w:r>
      <w:r>
        <w:rPr>
          <w:rFonts w:ascii="Arial" w:hAnsi="Arial" w:cs="Arial"/>
          <w:kern w:val="0"/>
          <w:sz w:val="22"/>
          <w:szCs w:val="22"/>
          <w:lang w:eastAsia="pl-PL"/>
        </w:rPr>
        <w:br/>
        <w:t xml:space="preserve">i udostępnionego również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Sposób wycofania oferty został opisany w „Instrukcji </w:t>
      </w:r>
      <w:r>
        <w:rPr>
          <w:rFonts w:ascii="Arial" w:hAnsi="Arial" w:cs="Arial"/>
          <w:kern w:val="0"/>
          <w:sz w:val="22"/>
          <w:szCs w:val="22"/>
          <w:lang w:eastAsia="pl-PL"/>
        </w:rPr>
        <w:br/>
        <w:t xml:space="preserve">użytkownika” dostępnej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w:t>
      </w:r>
    </w:p>
    <w:p w14:paraId="0E2660A4"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Pr>
          <w:rFonts w:ascii="Arial" w:hAnsi="Arial" w:cs="Arial"/>
          <w:kern w:val="0"/>
          <w:sz w:val="22"/>
          <w:szCs w:val="22"/>
          <w:lang w:eastAsia="pl-PL"/>
        </w:rPr>
        <w:t>Pzp</w:t>
      </w:r>
      <w:proofErr w:type="spellEnd"/>
      <w:r>
        <w:rPr>
          <w:rFonts w:ascii="Arial" w:hAnsi="Arial" w:cs="Arial"/>
          <w:kern w:val="0"/>
          <w:sz w:val="22"/>
          <w:szCs w:val="22"/>
          <w:lang w:eastAsia="pl-PL"/>
        </w:rPr>
        <w:t xml:space="preserve"> zostanie </w:t>
      </w:r>
      <w:r>
        <w:rPr>
          <w:rFonts w:ascii="Arial" w:hAnsi="Arial" w:cs="Arial"/>
          <w:kern w:val="0"/>
          <w:sz w:val="22"/>
          <w:szCs w:val="22"/>
          <w:lang w:eastAsia="pl-PL"/>
        </w:rPr>
        <w:br/>
        <w:t>odrzucona.</w:t>
      </w:r>
    </w:p>
    <w:p w14:paraId="715623C1"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eastAsia="CIDFont+F6" w:hAnsi="Arial" w:cs="Arial"/>
          <w:color w:val="000000"/>
          <w:kern w:val="0"/>
          <w:sz w:val="22"/>
          <w:szCs w:val="22"/>
          <w:lang w:eastAsia="pl-PL"/>
        </w:rPr>
        <w:t>Pzp</w:t>
      </w:r>
      <w:proofErr w:type="spellEnd"/>
      <w:r>
        <w:rPr>
          <w:rFonts w:ascii="Arial" w:eastAsia="CIDFont+F6" w:hAnsi="Arial" w:cs="Arial"/>
          <w:color w:val="000000"/>
          <w:kern w:val="0"/>
          <w:sz w:val="22"/>
          <w:szCs w:val="22"/>
          <w:lang w:eastAsia="pl-PL"/>
        </w:rPr>
        <w:t>, zobowiązany jest nie później niż w terminie składania ofert, zastrzec w dokumentach składanych wraz z ofertą, że nie mogą one być udostępniane</w:t>
      </w:r>
    </w:p>
    <w:p w14:paraId="10A69B74" w14:textId="77777777" w:rsidR="004632EF" w:rsidRDefault="00DF7C97">
      <w:pPr>
        <w:pStyle w:val="Akapitzlist"/>
        <w:suppressAutoHyphens w:val="0"/>
        <w:autoSpaceDE w:val="0"/>
        <w:adjustRightInd w:val="0"/>
        <w:spacing w:line="276" w:lineRule="auto"/>
        <w:ind w:left="426"/>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 oraz wykazać (załączyć do oferty pisemne uzasadnienie), iż zastrzeżone informacje stanowią </w:t>
      </w:r>
      <w:r>
        <w:rPr>
          <w:rFonts w:ascii="Arial" w:eastAsia="CIDFont+F6" w:hAnsi="Arial" w:cs="Arial"/>
          <w:color w:val="000000"/>
          <w:kern w:val="0"/>
          <w:sz w:val="22"/>
          <w:szCs w:val="22"/>
          <w:lang w:eastAsia="pl-PL"/>
        </w:rPr>
        <w:br/>
        <w:t xml:space="preserve">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kern w:val="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Pr>
          <w:rFonts w:ascii="Arial" w:eastAsia="CIDFont+F6" w:hAnsi="Arial" w:cs="Arial"/>
          <w:color w:val="000000"/>
          <w:kern w:val="0"/>
          <w:sz w:val="22"/>
          <w:szCs w:val="22"/>
          <w:lang w:eastAsia="pl-PL"/>
        </w:rPr>
        <w:b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w:t>
      </w:r>
      <w:r>
        <w:rPr>
          <w:rFonts w:ascii="Arial" w:eastAsia="CIDFont+F6" w:hAnsi="Arial" w:cs="Arial"/>
          <w:color w:val="000000"/>
          <w:kern w:val="0"/>
          <w:sz w:val="22"/>
          <w:szCs w:val="22"/>
          <w:lang w:eastAsia="pl-PL"/>
        </w:rPr>
        <w:br/>
        <w:t>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2A659D3"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Do Oferty należy załączyć dokument potwierdzający umocowanie do reprezentowania, zgodny </w:t>
      </w:r>
      <w:r>
        <w:rPr>
          <w:rFonts w:ascii="Arial" w:eastAsia="CIDFont+F6" w:hAnsi="Arial" w:cs="Arial"/>
          <w:color w:val="000000"/>
          <w:kern w:val="0"/>
          <w:sz w:val="22"/>
          <w:szCs w:val="22"/>
          <w:lang w:eastAsia="pl-PL"/>
        </w:rPr>
        <w:br/>
        <w:t xml:space="preserve">z wymaganiami określonymi w § 6 ust. 1 lub ust. 2 lub ust. 3 rozporządzenia Prezesa Rady Ministrów </w:t>
      </w:r>
      <w:r>
        <w:rPr>
          <w:rFonts w:ascii="Arial" w:eastAsia="CIDFont+F6" w:hAnsi="Arial" w:cs="Arial"/>
          <w:color w:val="000000"/>
          <w:kern w:val="0"/>
          <w:sz w:val="22"/>
          <w:szCs w:val="22"/>
          <w:lang w:eastAsia="pl-PL"/>
        </w:rPr>
        <w:br/>
        <w:t xml:space="preserve">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w:t>
      </w:r>
      <w:r>
        <w:rPr>
          <w:rFonts w:ascii="Arial" w:eastAsia="CIDFont+F6" w:hAnsi="Arial" w:cs="Arial"/>
          <w:color w:val="000000"/>
          <w:kern w:val="0"/>
          <w:sz w:val="22"/>
          <w:szCs w:val="22"/>
          <w:lang w:eastAsia="pl-PL"/>
        </w:rPr>
        <w:br/>
        <w:t xml:space="preserve">pełnomocnictwo, zgodne z wymaganiami § 7 rozporządzeniem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przepisów ustawy z dnia 23 kwietnia 1964 r. – Kodeks cywilny (Dz. U. z 2020 r. poz. 1740), </w:t>
      </w:r>
      <w:r>
        <w:rPr>
          <w:rFonts w:ascii="Arial" w:eastAsia="CIDFont+F6" w:hAnsi="Arial" w:cs="Arial"/>
          <w:color w:val="000000"/>
          <w:kern w:val="0"/>
          <w:sz w:val="22"/>
          <w:szCs w:val="22"/>
          <w:lang w:eastAsia="pl-PL"/>
        </w:rPr>
        <w:br/>
        <w:t xml:space="preserve">postanowieniami </w:t>
      </w:r>
      <w:proofErr w:type="spellStart"/>
      <w:r>
        <w:rPr>
          <w:rFonts w:ascii="Arial" w:eastAsia="CIDFont+F6" w:hAnsi="Arial" w:cs="Arial"/>
          <w:color w:val="000000"/>
          <w:kern w:val="0"/>
          <w:sz w:val="22"/>
          <w:szCs w:val="22"/>
          <w:lang w:eastAsia="pl-PL"/>
        </w:rPr>
        <w:t>Pzp</w:t>
      </w:r>
      <w:proofErr w:type="spellEnd"/>
      <w:r>
        <w:rPr>
          <w:rFonts w:ascii="Arial" w:eastAsia="CIDFont+F6" w:hAnsi="Arial" w:cs="Arial"/>
          <w:color w:val="000000"/>
          <w:kern w:val="0"/>
          <w:sz w:val="22"/>
          <w:szCs w:val="22"/>
          <w:lang w:eastAsia="pl-PL"/>
        </w:rPr>
        <w:t xml:space="preserve"> oraz SWZ.</w:t>
      </w:r>
    </w:p>
    <w:p w14:paraId="22D0E5B2"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lastRenderedPageBreak/>
        <w:t xml:space="preserve">Zgodnie z § 6 ust. 1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 przypadku gdy </w:t>
      </w:r>
      <w:r>
        <w:rPr>
          <w:rFonts w:ascii="Arial" w:eastAsia="CIDFont+F6" w:hAnsi="Arial" w:cs="Arial"/>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4308A2AC"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Stosownie do dyspozycji § 6 ust. 2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t>
      </w:r>
      <w:r>
        <w:rPr>
          <w:rFonts w:ascii="Arial" w:eastAsia="CIDFont+F6" w:hAnsi="Arial" w:cs="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w:t>
      </w:r>
      <w:r>
        <w:rPr>
          <w:rFonts w:ascii="Arial" w:eastAsia="CIDFont+F6" w:hAnsi="Arial" w:cs="Arial"/>
          <w:color w:val="000000"/>
          <w:kern w:val="0"/>
          <w:sz w:val="22"/>
          <w:szCs w:val="22"/>
          <w:lang w:eastAsia="pl-PL"/>
        </w:rPr>
        <w:br/>
        <w:t xml:space="preserve">odwzorowanie tego dokumentu opatrzone kwalifikowanym podpisem elektronicznym, podpisem </w:t>
      </w:r>
      <w:r>
        <w:rPr>
          <w:rFonts w:ascii="Arial" w:eastAsia="CIDFont+F6" w:hAnsi="Arial" w:cs="Arial"/>
          <w:color w:val="000000"/>
          <w:kern w:val="0"/>
          <w:sz w:val="22"/>
          <w:szCs w:val="22"/>
          <w:lang w:eastAsia="pl-PL"/>
        </w:rPr>
        <w:br/>
        <w:t xml:space="preserve">zaufanym lub podpisem osobistym, poświadczające zgodność cyfrowego odwzorowania </w:t>
      </w:r>
      <w:r>
        <w:rPr>
          <w:rFonts w:ascii="Arial" w:eastAsia="CIDFont+F6" w:hAnsi="Arial" w:cs="Arial"/>
          <w:color w:val="000000"/>
          <w:kern w:val="0"/>
          <w:sz w:val="22"/>
          <w:szCs w:val="22"/>
          <w:lang w:eastAsia="pl-PL"/>
        </w:rPr>
        <w:br/>
        <w:t>z dokumentem w postaci papierowej.</w:t>
      </w:r>
    </w:p>
    <w:p w14:paraId="3D55857D"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6 ust. 3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Poświadczenia zgodności cyfrowego odwzorowania z dokumentem w postaci papierowej, o którym mowa w § 6 ust. 2, dokonuje w przypadku: 1) dokumentów potwierdzających umocowanie do reprezentowania - odpowiednio </w:t>
      </w:r>
      <w:r>
        <w:rPr>
          <w:rFonts w:ascii="Arial" w:eastAsia="CIDFont+F6" w:hAnsi="Arial" w:cs="Arial"/>
          <w:color w:val="000000"/>
          <w:kern w:val="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4EEE08F"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Przez cyfrowe odwzorowanie należy rozumieć dokument elektroniczny będący kopią elektroniczną </w:t>
      </w:r>
      <w:r>
        <w:rPr>
          <w:rFonts w:ascii="Arial" w:eastAsia="CIDFont+F6" w:hAnsi="Arial" w:cs="Arial"/>
          <w:color w:val="000000"/>
          <w:kern w:val="0"/>
          <w:sz w:val="22"/>
          <w:szCs w:val="22"/>
          <w:lang w:eastAsia="pl-PL"/>
        </w:rPr>
        <w:br/>
        <w:t>treści zapisanej w postaci papierowej, umożliwiający zapoznanie się z tą treścią i jej zrozumienie, bez konieczności bezpośredniego dostępu do oryginału.</w:t>
      </w:r>
    </w:p>
    <w:p w14:paraId="2B2980C1"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W myśl § 7 ust. 1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pełnomocnictwo przekazuje się w postaci elektronicznej i opatruje się kwalifikowanym podpisem elektronicznym, podpisem </w:t>
      </w:r>
      <w:r>
        <w:rPr>
          <w:rFonts w:ascii="Arial" w:eastAsia="CIDFont+F6" w:hAnsi="Arial" w:cs="Arial"/>
          <w:color w:val="000000"/>
          <w:kern w:val="0"/>
          <w:sz w:val="22"/>
          <w:szCs w:val="22"/>
          <w:lang w:eastAsia="pl-PL"/>
        </w:rPr>
        <w:br/>
        <w:t>zaufanym lub podpisem osobistym.</w:t>
      </w:r>
    </w:p>
    <w:p w14:paraId="723D256E"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W przypadku gdy pełnomocnictwo, zostały sporządzone jako dokument w postaci papierowej </w:t>
      </w:r>
      <w:r>
        <w:rPr>
          <w:rFonts w:ascii="Arial" w:eastAsia="CIDFont+F6" w:hAnsi="Arial" w:cs="Arial"/>
          <w:color w:val="000000"/>
          <w:kern w:val="0"/>
          <w:sz w:val="22"/>
          <w:szCs w:val="22"/>
          <w:lang w:eastAsia="pl-PL"/>
        </w:rPr>
        <w:br/>
        <w:t xml:space="preserve">i opatrzone własnoręcznym podpisem, przekazuje się cyfrowe odwzorowanie tego dokumentu </w:t>
      </w:r>
      <w:r>
        <w:rPr>
          <w:rFonts w:ascii="Arial" w:eastAsia="CIDFont+F6" w:hAnsi="Arial" w:cs="Arial"/>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2ED1EB71"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Poświadczenia zgodności cyfrowego odwzorowania z dokumentem w postaci papierowej, o którym mowa w pkt. 17, dokonuje w przypadku pełnomocnictwa: 1) mocodawca, lub 2) notariusz.</w:t>
      </w:r>
    </w:p>
    <w:p w14:paraId="464218E7"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8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 przypadku przekazywania </w:t>
      </w:r>
      <w:r>
        <w:rPr>
          <w:rFonts w:ascii="Arial" w:eastAsia="CIDFont+F6" w:hAnsi="Arial" w:cs="Arial"/>
          <w:color w:val="000000"/>
          <w:kern w:val="0"/>
          <w:sz w:val="22"/>
          <w:szCs w:val="22"/>
          <w:lang w:eastAsia="pl-PL"/>
        </w:rPr>
        <w:br/>
        <w:t xml:space="preserve">w postępowaniu dokumentu elektronicznego w formacie poddającym dane kompresji, opatrzenie pliku zawierającego skompresowane dokumenty, kwalifikowanym podpisem elektronicznym, podpisem </w:t>
      </w:r>
      <w:r>
        <w:rPr>
          <w:rFonts w:ascii="Arial" w:eastAsia="CIDFont+F6" w:hAnsi="Arial" w:cs="Arial"/>
          <w:color w:val="000000"/>
          <w:kern w:val="0"/>
          <w:sz w:val="22"/>
          <w:szCs w:val="22"/>
          <w:lang w:eastAsia="pl-PL"/>
        </w:rPr>
        <w:br/>
        <w:t>zaufanym lub podpisem osobistym, jest równoznaczne z opatrzeniem wszystkich dokumentów</w:t>
      </w:r>
      <w:r>
        <w:rPr>
          <w:rFonts w:ascii="Arial" w:eastAsia="CIDFont+F6" w:hAnsi="Arial" w:cs="Arial"/>
          <w:color w:val="000000"/>
          <w:kern w:val="0"/>
          <w:sz w:val="22"/>
          <w:szCs w:val="22"/>
          <w:lang w:eastAsia="pl-PL"/>
        </w:rPr>
        <w:br/>
        <w:t xml:space="preserve"> zawartych w tym pliku odpowiednio kwalifikowanym podpisem elektronicznym, podpisem zaufanym lub podpisem osobistym.</w:t>
      </w:r>
    </w:p>
    <w:p w14:paraId="70C2415D"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W przypadku gdy, dokumenty potwierdzające umocowanie do reprezentowania, zostały wystawione przez upoważnione podmioty jako dokument elektroniczny, przekazuje się uwierzytelniony wydruk</w:t>
      </w:r>
      <w:r>
        <w:rPr>
          <w:rFonts w:ascii="Arial" w:eastAsia="CIDFont+F6" w:hAnsi="Arial" w:cs="Arial"/>
          <w:color w:val="000000"/>
          <w:kern w:val="0"/>
          <w:sz w:val="22"/>
          <w:szCs w:val="22"/>
          <w:lang w:eastAsia="pl-PL"/>
        </w:rPr>
        <w:br/>
        <w:t xml:space="preserve"> wizualizacji treści tego dokumentu (§ 9 ust. 5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środków komunikacji elektronicznej).</w:t>
      </w:r>
    </w:p>
    <w:p w14:paraId="675278C1"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Uwierzytelniony wydruk, o którym mowa w pkt 20, zawiera w szczególności identyfikator dokumentu lub datę wydruku, a także własnoręczny podpis odpowiednio wykonawcy, wykonawcy wspólnie </w:t>
      </w:r>
      <w:r>
        <w:rPr>
          <w:rFonts w:ascii="Arial" w:eastAsia="CIDFont+F6" w:hAnsi="Arial" w:cs="Arial"/>
          <w:color w:val="000000"/>
          <w:kern w:val="0"/>
          <w:sz w:val="22"/>
          <w:szCs w:val="22"/>
          <w:lang w:eastAsia="pl-PL"/>
        </w:rPr>
        <w:br/>
        <w:t xml:space="preserve">ubiegającego się o udzielenie zamówienia, podmiotu udostępniającego zasoby lub podwykonawcy albo uczestnika konkursu, potwierdzający zgodność wydruku z treścią dokumentu elektronicznego (§ 9 ust. 6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Środków komunikacji elektronicznej).</w:t>
      </w:r>
    </w:p>
    <w:p w14:paraId="61EF7A93"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3B3E39E9" w14:textId="77777777" w:rsidR="004632EF" w:rsidRDefault="00DF7C97">
      <w:pPr>
        <w:pStyle w:val="Akapitzlist"/>
        <w:numPr>
          <w:ilvl w:val="0"/>
          <w:numId w:val="2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w:t>
      </w:r>
      <w:r>
        <w:rPr>
          <w:rFonts w:ascii="Arial" w:eastAsia="CIDFont+F6" w:hAnsi="Arial" w:cs="Arial"/>
          <w:color w:val="000000"/>
          <w:kern w:val="0"/>
          <w:sz w:val="22"/>
          <w:szCs w:val="22"/>
          <w:lang w:eastAsia="pl-PL"/>
        </w:rPr>
        <w:br/>
      </w:r>
      <w:r>
        <w:rPr>
          <w:rFonts w:ascii="Arial" w:eastAsia="CIDFont+F6" w:hAnsi="Arial" w:cs="Arial"/>
          <w:color w:val="000000"/>
          <w:kern w:val="0"/>
          <w:sz w:val="22"/>
          <w:szCs w:val="22"/>
          <w:lang w:eastAsia="pl-PL"/>
        </w:rPr>
        <w:lastRenderedPageBreak/>
        <w:t xml:space="preserve">prezentację treści w postaci elektronicznej, w szczególności przez wyświetlenie tej treści na monitorze ekranowym; 3) umożliwiają prezentację treści w postaci papierowej, w szczególności za pomocą </w:t>
      </w:r>
      <w:r>
        <w:rPr>
          <w:rFonts w:ascii="Arial" w:eastAsia="CIDFont+F6" w:hAnsi="Arial" w:cs="Arial"/>
          <w:color w:val="000000"/>
          <w:kern w:val="0"/>
          <w:sz w:val="22"/>
          <w:szCs w:val="22"/>
          <w:lang w:eastAsia="pl-PL"/>
        </w:rPr>
        <w:br/>
        <w:t xml:space="preserve">wydruku; 4) zawierają dane w układzie niepozostawiającym wątpliwości co do treści i kontekstu </w:t>
      </w:r>
      <w:r>
        <w:rPr>
          <w:rFonts w:ascii="Arial" w:eastAsia="CIDFont+F6" w:hAnsi="Arial" w:cs="Arial"/>
          <w:color w:val="000000"/>
          <w:kern w:val="0"/>
          <w:sz w:val="22"/>
          <w:szCs w:val="22"/>
          <w:lang w:eastAsia="pl-PL"/>
        </w:rPr>
        <w:b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D3C5ED3" w14:textId="77777777">
        <w:trPr>
          <w:trHeight w:hRule="exact" w:val="510"/>
        </w:trPr>
        <w:tc>
          <w:tcPr>
            <w:tcW w:w="10485" w:type="dxa"/>
            <w:shd w:val="pct10" w:color="auto" w:fill="auto"/>
            <w:vAlign w:val="center"/>
          </w:tcPr>
          <w:p w14:paraId="5D4077AF"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600E8DDB" w14:textId="611C5811" w:rsidR="004632EF" w:rsidRDefault="00DF7C97">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Termin składania ofert: do dnia: </w:t>
      </w:r>
      <w:r w:rsidR="00590E7E">
        <w:rPr>
          <w:rFonts w:ascii="Arial" w:eastAsia="Arial" w:hAnsi="Arial"/>
          <w:b/>
          <w:bCs/>
          <w:kern w:val="0"/>
          <w:sz w:val="22"/>
          <w:szCs w:val="20"/>
          <w:lang w:eastAsia="pl-PL" w:bidi="ar-SA"/>
        </w:rPr>
        <w:t>15.11</w:t>
      </w:r>
      <w:r w:rsidRPr="00112A7C">
        <w:rPr>
          <w:rFonts w:ascii="Arial" w:eastAsia="Arial" w:hAnsi="Arial"/>
          <w:b/>
          <w:bCs/>
          <w:kern w:val="0"/>
          <w:sz w:val="22"/>
          <w:szCs w:val="20"/>
          <w:lang w:eastAsia="pl-PL" w:bidi="ar-SA"/>
        </w:rPr>
        <w:t xml:space="preserve">.2022 </w:t>
      </w:r>
      <w:r>
        <w:rPr>
          <w:rFonts w:ascii="Arial" w:eastAsia="Arial" w:hAnsi="Arial"/>
          <w:b/>
          <w:bCs/>
          <w:kern w:val="0"/>
          <w:sz w:val="22"/>
          <w:szCs w:val="20"/>
          <w:lang w:eastAsia="pl-PL" w:bidi="ar-SA"/>
        </w:rPr>
        <w:t>r.</w:t>
      </w:r>
      <w:r>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1443014" w14:textId="77777777">
        <w:trPr>
          <w:trHeight w:hRule="exact" w:val="510"/>
        </w:trPr>
        <w:tc>
          <w:tcPr>
            <w:tcW w:w="10485" w:type="dxa"/>
            <w:shd w:val="pct10" w:color="auto" w:fill="auto"/>
            <w:vAlign w:val="center"/>
          </w:tcPr>
          <w:p w14:paraId="2964F62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4FF5370C" w14:textId="0FE27005" w:rsidR="004632EF" w:rsidRDefault="00DF7C97">
      <w:pPr>
        <w:pStyle w:val="Akapitzlist"/>
        <w:numPr>
          <w:ilvl w:val="0"/>
          <w:numId w:val="22"/>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Otwarcie ofert odbędzie się najpóźniej w dniu</w:t>
      </w:r>
      <w:r w:rsidRPr="00112A7C">
        <w:rPr>
          <w:rFonts w:ascii="Arial" w:eastAsia="Arial" w:hAnsi="Arial" w:cs="Arial"/>
          <w:kern w:val="0"/>
          <w:sz w:val="22"/>
          <w:szCs w:val="20"/>
          <w:lang w:eastAsia="pl-PL"/>
        </w:rPr>
        <w:t xml:space="preserve"> </w:t>
      </w:r>
      <w:r w:rsidR="00590E7E">
        <w:rPr>
          <w:rFonts w:ascii="Arial" w:eastAsia="Arial" w:hAnsi="Arial" w:cs="Arial"/>
          <w:b/>
          <w:bCs/>
          <w:kern w:val="0"/>
          <w:sz w:val="22"/>
          <w:szCs w:val="20"/>
          <w:lang w:eastAsia="pl-PL"/>
        </w:rPr>
        <w:t>15.11</w:t>
      </w:r>
      <w:r w:rsidRPr="00112A7C">
        <w:rPr>
          <w:rFonts w:ascii="Arial" w:eastAsia="Arial" w:hAnsi="Arial" w:cs="Arial"/>
          <w:b/>
          <w:bCs/>
          <w:kern w:val="0"/>
          <w:sz w:val="22"/>
          <w:szCs w:val="20"/>
          <w:lang w:eastAsia="pl-PL"/>
        </w:rPr>
        <w:t>.2022</w:t>
      </w:r>
      <w:r>
        <w:rPr>
          <w:rFonts w:ascii="Arial" w:eastAsia="Arial" w:hAnsi="Arial" w:cs="Arial"/>
          <w:b/>
          <w:color w:val="FF0000"/>
          <w:kern w:val="0"/>
          <w:sz w:val="22"/>
          <w:szCs w:val="20"/>
          <w:lang w:eastAsia="pl-PL"/>
        </w:rPr>
        <w:t xml:space="preserve"> </w:t>
      </w:r>
      <w:r>
        <w:rPr>
          <w:rFonts w:ascii="Arial" w:eastAsia="Arial" w:hAnsi="Arial" w:cs="Arial"/>
          <w:b/>
          <w:kern w:val="0"/>
          <w:sz w:val="22"/>
          <w:szCs w:val="20"/>
          <w:lang w:eastAsia="pl-PL"/>
        </w:rPr>
        <w:t xml:space="preserve">r. o godzinie 11:00 </w:t>
      </w:r>
      <w:r>
        <w:rPr>
          <w:rFonts w:ascii="Arial" w:eastAsia="Arial" w:hAnsi="Arial" w:cs="Arial"/>
          <w:kern w:val="0"/>
          <w:sz w:val="22"/>
          <w:szCs w:val="20"/>
          <w:lang w:eastAsia="pl-PL"/>
        </w:rPr>
        <w:t>w siedzibie Zamawiającego.</w:t>
      </w:r>
    </w:p>
    <w:p w14:paraId="0D4DA1A7" w14:textId="77777777" w:rsidR="004632EF" w:rsidRDefault="00DF7C97">
      <w:pPr>
        <w:pStyle w:val="Akapitzlist"/>
        <w:numPr>
          <w:ilvl w:val="0"/>
          <w:numId w:val="22"/>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Zamawiający nie przewiduje publicznej sesji otwarcia ofert.</w:t>
      </w:r>
    </w:p>
    <w:p w14:paraId="763F326C" w14:textId="77777777" w:rsidR="004632EF" w:rsidRDefault="00DF7C97">
      <w:pPr>
        <w:pStyle w:val="Akapitzlist"/>
        <w:numPr>
          <w:ilvl w:val="0"/>
          <w:numId w:val="22"/>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najpóźniej przed otwarciem ofert, udostępnia na stronie internetowej prowadzonego </w:t>
      </w:r>
      <w:r>
        <w:rPr>
          <w:rFonts w:ascii="Arial" w:eastAsia="CIDFont+F6" w:hAnsi="Arial" w:cs="Arial"/>
          <w:kern w:val="0"/>
          <w:sz w:val="22"/>
          <w:szCs w:val="22"/>
          <w:lang w:eastAsia="pl-PL"/>
        </w:rPr>
        <w:br/>
        <w:t>postępowania informację o kwocie, jaką zamierza przeznaczyć́ na sfinansowanie zamówienia.</w:t>
      </w:r>
    </w:p>
    <w:p w14:paraId="717E4042" w14:textId="77777777" w:rsidR="004632EF" w:rsidRDefault="00DF7C97">
      <w:pPr>
        <w:pStyle w:val="Akapitzlist"/>
        <w:numPr>
          <w:ilvl w:val="0"/>
          <w:numId w:val="22"/>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niezwłocznie po otwarciu ofert, udostępnia na stronie internetowej prowadzonego </w:t>
      </w:r>
      <w:r>
        <w:rPr>
          <w:rFonts w:ascii="Arial" w:eastAsia="CIDFont+F6" w:hAnsi="Arial" w:cs="Arial"/>
          <w:kern w:val="0"/>
          <w:sz w:val="22"/>
          <w:szCs w:val="22"/>
          <w:lang w:eastAsia="pl-PL"/>
        </w:rPr>
        <w:br/>
        <w:t>postępowania informacje o:</w:t>
      </w:r>
    </w:p>
    <w:p w14:paraId="13741AE4" w14:textId="77777777" w:rsidR="004632EF" w:rsidRDefault="00DF7C97">
      <w:pPr>
        <w:pStyle w:val="Akapitzlist"/>
        <w:numPr>
          <w:ilvl w:val="0"/>
          <w:numId w:val="23"/>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nazwach albo imionach i nazwiskach oraz siedzibach lub miejscach prowadzonej działalności </w:t>
      </w:r>
      <w:r>
        <w:rPr>
          <w:rFonts w:ascii="Arial" w:eastAsia="CIDFont+F6" w:hAnsi="Arial" w:cs="Arial"/>
          <w:kern w:val="0"/>
          <w:sz w:val="22"/>
          <w:szCs w:val="22"/>
          <w:lang w:eastAsia="pl-PL"/>
        </w:rPr>
        <w:br/>
        <w:t>gospodarczej albo miejscach zamieszkania wykonawców, których oferty zostały otwarte;</w:t>
      </w:r>
    </w:p>
    <w:p w14:paraId="68385A7E" w14:textId="77777777" w:rsidR="004632EF" w:rsidRDefault="00DF7C97">
      <w:pPr>
        <w:pStyle w:val="Akapitzlist"/>
        <w:numPr>
          <w:ilvl w:val="0"/>
          <w:numId w:val="23"/>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cenach zawartych w ofertach.</w:t>
      </w:r>
    </w:p>
    <w:p w14:paraId="54F4806B" w14:textId="77777777" w:rsidR="004632EF" w:rsidRDefault="00DF7C97">
      <w:pPr>
        <w:pStyle w:val="Akapitzlist"/>
        <w:numPr>
          <w:ilvl w:val="0"/>
          <w:numId w:val="24"/>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42EF713F" w14:textId="77777777" w:rsidR="004632EF" w:rsidRDefault="00DF7C97">
      <w:pPr>
        <w:pStyle w:val="Akapitzlist"/>
        <w:numPr>
          <w:ilvl w:val="0"/>
          <w:numId w:val="24"/>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poinformuje o zmianie terminu otwarcia ofert na stronie internetowej prowadzonego </w:t>
      </w:r>
      <w:r>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64CFAA8F" w14:textId="77777777">
        <w:trPr>
          <w:trHeight w:hRule="exact" w:val="510"/>
        </w:trPr>
        <w:tc>
          <w:tcPr>
            <w:tcW w:w="10485" w:type="dxa"/>
            <w:shd w:val="pct10" w:color="auto" w:fill="auto"/>
            <w:vAlign w:val="center"/>
          </w:tcPr>
          <w:p w14:paraId="76D858B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0DCF2092" w14:textId="77777777" w:rsidR="004632EF" w:rsidRDefault="00DF7C97">
      <w:pPr>
        <w:pStyle w:val="Akapitzlist"/>
        <w:numPr>
          <w:ilvl w:val="0"/>
          <w:numId w:val="25"/>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(tj. Dz. U. z 2019 r. poz. 178).</w:t>
      </w:r>
    </w:p>
    <w:p w14:paraId="5E2134BD" w14:textId="77777777" w:rsidR="004632EF" w:rsidRDefault="00DF7C97">
      <w:pPr>
        <w:pStyle w:val="Akapitzlist"/>
        <w:numPr>
          <w:ilvl w:val="0"/>
          <w:numId w:val="25"/>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3AF11D3D" w14:textId="77777777" w:rsidR="004632EF" w:rsidRDefault="00DF7C97">
      <w:pPr>
        <w:pStyle w:val="Akapitzlist"/>
        <w:numPr>
          <w:ilvl w:val="0"/>
          <w:numId w:val="25"/>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asortymentowo-cenowy.</w:t>
      </w:r>
    </w:p>
    <w:p w14:paraId="4EFB7A30" w14:textId="77777777" w:rsidR="004632EF" w:rsidRDefault="00DF7C97">
      <w:pPr>
        <w:pStyle w:val="Akapitzlist"/>
        <w:numPr>
          <w:ilvl w:val="0"/>
          <w:numId w:val="25"/>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14:paraId="208B52CA" w14:textId="77777777" w:rsidR="004632EF" w:rsidRDefault="00DF7C97">
      <w:pPr>
        <w:pStyle w:val="Akapitzlist"/>
        <w:numPr>
          <w:ilvl w:val="0"/>
          <w:numId w:val="25"/>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xml:space="preserve">. zm.) dla celów stosowania kryterium ceny, Zamawiający dolicza do przedstawionej </w:t>
      </w:r>
      <w:r>
        <w:rPr>
          <w:rFonts w:ascii="Arial" w:eastAsia="CIDFont+F6" w:hAnsi="Arial" w:cs="Arial"/>
          <w:kern w:val="0"/>
          <w:sz w:val="22"/>
          <w:szCs w:val="22"/>
          <w:lang w:eastAsia="pl-PL"/>
        </w:rPr>
        <w:br/>
        <w:t xml:space="preserve">w tej ofercie ceny kwotę podatku od towarów i usług, który miałby obowiązek rozliczyć. W ofercie, </w:t>
      </w:r>
      <w:r>
        <w:rPr>
          <w:rFonts w:ascii="Arial" w:eastAsia="CIDFont+F6" w:hAnsi="Arial" w:cs="Arial"/>
          <w:kern w:val="0"/>
          <w:sz w:val="22"/>
          <w:szCs w:val="22"/>
          <w:lang w:eastAsia="pl-PL"/>
        </w:rPr>
        <w:br/>
        <w:t xml:space="preserve">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14:paraId="1BF3D093" w14:textId="77777777" w:rsidR="004632EF" w:rsidRDefault="00DF7C97">
      <w:pPr>
        <w:pStyle w:val="Akapitzlist"/>
        <w:numPr>
          <w:ilvl w:val="0"/>
          <w:numId w:val="2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poinformowania zamawiającego, że wybór jego oferty będzie prowadził do powstania </w:t>
      </w:r>
      <w:r>
        <w:rPr>
          <w:rFonts w:ascii="Arial" w:eastAsia="CIDFont+F6" w:hAnsi="Arial" w:cs="Arial"/>
          <w:kern w:val="0"/>
          <w:sz w:val="22"/>
          <w:szCs w:val="22"/>
          <w:lang w:eastAsia="pl-PL"/>
        </w:rPr>
        <w:br/>
        <w:t>u zamawiającego obowiązku podatkowego;</w:t>
      </w:r>
    </w:p>
    <w:p w14:paraId="73954BED" w14:textId="77777777" w:rsidR="004632EF" w:rsidRDefault="00DF7C97">
      <w:pPr>
        <w:pStyle w:val="Akapitzlist"/>
        <w:numPr>
          <w:ilvl w:val="0"/>
          <w:numId w:val="2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418EA99A" w14:textId="77777777" w:rsidR="004632EF" w:rsidRDefault="00DF7C97">
      <w:pPr>
        <w:pStyle w:val="Akapitzlist"/>
        <w:numPr>
          <w:ilvl w:val="0"/>
          <w:numId w:val="2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190D3F02" w14:textId="77777777" w:rsidR="004632EF" w:rsidRDefault="00DF7C97">
      <w:pPr>
        <w:pStyle w:val="Akapitzlist"/>
        <w:numPr>
          <w:ilvl w:val="0"/>
          <w:numId w:val="2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2C36DCD6" w14:textId="77777777" w:rsidR="004632EF" w:rsidRDefault="00DF7C97">
      <w:pPr>
        <w:pStyle w:val="Akapitzlist"/>
        <w:numPr>
          <w:ilvl w:val="0"/>
          <w:numId w:val="2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FC2BE8E" w14:textId="77777777" w:rsidR="004632EF" w:rsidRDefault="00DF7C97">
      <w:pPr>
        <w:pStyle w:val="Akapitzlist"/>
        <w:numPr>
          <w:ilvl w:val="0"/>
          <w:numId w:val="2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14:paraId="7D152BFE" w14:textId="77777777" w:rsidR="004632EF" w:rsidRDefault="00DF7C97">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kern w:val="0"/>
          <w:sz w:val="22"/>
          <w:szCs w:val="22"/>
          <w:lang w:eastAsia="pl-PL"/>
        </w:rPr>
        <w:br/>
        <w:t>o udzielenie wyjaśnień, o których mowa w ust. 1, chyba że rozbieżność wynika z okoliczności oczywistych, które nie wymagają wyjaśnienia;</w:t>
      </w:r>
    </w:p>
    <w:p w14:paraId="3045AA62" w14:textId="77777777" w:rsidR="004632EF" w:rsidRDefault="00DF7C97">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7BA635DC" w14:textId="77777777" w:rsidR="004632EF" w:rsidRDefault="00DF7C97">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326D24F8" w14:textId="77777777" w:rsidR="004632EF" w:rsidRDefault="00DF7C97">
      <w:pPr>
        <w:pStyle w:val="Akapitzlist"/>
        <w:numPr>
          <w:ilvl w:val="0"/>
          <w:numId w:val="29"/>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2030153D" w14:textId="77777777" w:rsidR="004632EF" w:rsidRDefault="00DF7C97">
      <w:pPr>
        <w:pStyle w:val="Akapitzlist"/>
        <w:numPr>
          <w:ilvl w:val="0"/>
          <w:numId w:val="2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6FAB8226" w14:textId="77777777" w:rsidR="004632EF" w:rsidRDefault="00DF7C97">
      <w:pPr>
        <w:pStyle w:val="Akapitzlist"/>
        <w:numPr>
          <w:ilvl w:val="0"/>
          <w:numId w:val="2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21ACE677" w14:textId="77777777" w:rsidR="004632EF" w:rsidRDefault="00DF7C97">
      <w:pPr>
        <w:pStyle w:val="Akapitzlist"/>
        <w:numPr>
          <w:ilvl w:val="0"/>
          <w:numId w:val="2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0112240C" w14:textId="77777777" w:rsidR="004632EF" w:rsidRDefault="00DF7C97">
      <w:pPr>
        <w:pStyle w:val="Akapitzlist"/>
        <w:numPr>
          <w:ilvl w:val="0"/>
          <w:numId w:val="2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2FFD9868" w14:textId="77777777" w:rsidR="004632EF" w:rsidRDefault="00DF7C97">
      <w:pPr>
        <w:pStyle w:val="Akapitzlist"/>
        <w:numPr>
          <w:ilvl w:val="0"/>
          <w:numId w:val="2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ECCA287" w14:textId="77777777" w:rsidR="004632EF" w:rsidRDefault="00DF7C97">
      <w:pPr>
        <w:pStyle w:val="Akapitzlist"/>
        <w:numPr>
          <w:ilvl w:val="0"/>
          <w:numId w:val="2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B83E4BA" w14:textId="77777777" w:rsidR="004632EF" w:rsidRDefault="00DF7C97">
      <w:pPr>
        <w:pStyle w:val="Akapitzlist"/>
        <w:numPr>
          <w:ilvl w:val="0"/>
          <w:numId w:val="2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wypełniania obowiązków związanych z powierzeniem wykonania części zamówienia podwykonawcy.</w:t>
      </w:r>
    </w:p>
    <w:p w14:paraId="0DEAA74D" w14:textId="77777777" w:rsidR="004632EF" w:rsidRDefault="00DF7C97">
      <w:pPr>
        <w:pStyle w:val="Akapitzlist"/>
        <w:numPr>
          <w:ilvl w:val="0"/>
          <w:numId w:val="30"/>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7E20EA3E" w14:textId="77777777" w:rsidR="004632EF" w:rsidRDefault="00DF7C97">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FC75258" w14:textId="77777777" w:rsidR="004632EF" w:rsidRDefault="00DF7C97">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p w14:paraId="2CAEE3B2" w14:textId="77777777" w:rsidR="004632EF" w:rsidRDefault="004632EF">
      <w:pPr>
        <w:pStyle w:val="Akapitzlist"/>
        <w:suppressAutoHyphens w:val="0"/>
        <w:autoSpaceDE w:val="0"/>
        <w:adjustRightInd w:val="0"/>
        <w:spacing w:line="276" w:lineRule="auto"/>
        <w:ind w:left="0"/>
        <w:jc w:val="both"/>
        <w:textAlignment w:val="auto"/>
        <w:rPr>
          <w:rFonts w:ascii="Arial" w:eastAsia="CIDFont+F6" w:hAnsi="Arial" w:cs="Arial"/>
          <w:kern w:val="0"/>
          <w:sz w:val="22"/>
          <w:szCs w:val="22"/>
          <w:lang w:eastAsia="pl-PL"/>
        </w:rPr>
      </w:pPr>
    </w:p>
    <w:p w14:paraId="4C61E274" w14:textId="77777777" w:rsidR="004632EF" w:rsidRDefault="004632EF">
      <w:pPr>
        <w:pStyle w:val="Akapitzlist"/>
        <w:suppressAutoHyphens w:val="0"/>
        <w:autoSpaceDE w:val="0"/>
        <w:adjustRightInd w:val="0"/>
        <w:spacing w:line="276" w:lineRule="auto"/>
        <w:ind w:left="0"/>
        <w:jc w:val="both"/>
        <w:textAlignment w:val="auto"/>
        <w:rPr>
          <w:rFonts w:ascii="Arial" w:eastAsia="CIDFont+F6" w:hAnsi="Arial" w:cs="Arial"/>
          <w:kern w:val="0"/>
          <w:sz w:val="22"/>
          <w:szCs w:val="22"/>
          <w:lang w:eastAsia="pl-PL"/>
        </w:rPr>
      </w:pPr>
    </w:p>
    <w:p w14:paraId="62395E38" w14:textId="77777777" w:rsidR="004632EF" w:rsidRDefault="004632EF">
      <w:pPr>
        <w:pStyle w:val="Akapitzlist"/>
        <w:suppressAutoHyphens w:val="0"/>
        <w:autoSpaceDE w:val="0"/>
        <w:adjustRightInd w:val="0"/>
        <w:spacing w:line="276" w:lineRule="auto"/>
        <w:ind w:left="0"/>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8D9DDEC" w14:textId="77777777">
        <w:trPr>
          <w:trHeight w:hRule="exact" w:val="1113"/>
        </w:trPr>
        <w:tc>
          <w:tcPr>
            <w:tcW w:w="10485" w:type="dxa"/>
            <w:shd w:val="pct10" w:color="auto" w:fill="auto"/>
            <w:vAlign w:val="center"/>
          </w:tcPr>
          <w:p w14:paraId="4DE081A1" w14:textId="77777777" w:rsidR="004632EF" w:rsidRDefault="00DF7C97">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92377CF" w14:textId="77777777" w:rsidR="004632EF" w:rsidRDefault="00DF7C97">
      <w:pPr>
        <w:widowControl/>
        <w:numPr>
          <w:ilvl w:val="0"/>
          <w:numId w:val="31"/>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0288" behindDoc="1" locked="0" layoutInCell="1" allowOverlap="1" wp14:anchorId="4774E06C" wp14:editId="69D26E77">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7584EF"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0"/>
          <w:lang w:eastAsia="pl-PL" w:bidi="ar-SA"/>
        </w:rPr>
        <w:t>Przy wyborze oferty Zamawiający będzie kierował się następującymi kryteriami:</w:t>
      </w:r>
    </w:p>
    <w:p w14:paraId="00B80836" w14:textId="5B6B9B3C" w:rsidR="004632EF" w:rsidRDefault="002635C7">
      <w:pPr>
        <w:widowControl/>
        <w:tabs>
          <w:tab w:val="left" w:pos="5640"/>
        </w:tabs>
        <w:suppressAutoHyphens w:val="0"/>
        <w:ind w:left="420"/>
        <w:rPr>
          <w:rFonts w:ascii="Arial" w:eastAsia="Arial" w:hAnsi="Arial"/>
          <w:kern w:val="0"/>
          <w:sz w:val="22"/>
          <w:szCs w:val="22"/>
          <w:lang w:eastAsia="pl-PL" w:bidi="ar-SA"/>
        </w:rPr>
      </w:pPr>
      <w:r>
        <w:rPr>
          <w:rFonts w:ascii="Arial" w:eastAsia="Arial" w:hAnsi="Arial"/>
          <w:kern w:val="0"/>
          <w:sz w:val="22"/>
          <w:szCs w:val="22"/>
          <w:lang w:eastAsia="pl-PL" w:bidi="ar-SA"/>
        </w:rPr>
        <w:t xml:space="preserve"> </w:t>
      </w:r>
      <w:r w:rsidR="00DF7C97">
        <w:rPr>
          <w:rFonts w:ascii="Arial" w:eastAsia="Arial" w:hAnsi="Arial"/>
          <w:kern w:val="0"/>
          <w:sz w:val="22"/>
          <w:szCs w:val="22"/>
          <w:lang w:eastAsia="pl-PL" w:bidi="ar-SA"/>
        </w:rPr>
        <w:t>A. Cena</w:t>
      </w:r>
      <w:r w:rsidR="00DF7C97">
        <w:rPr>
          <w:rFonts w:ascii="Arial" w:eastAsia="Times New Roman" w:hAnsi="Arial"/>
          <w:kern w:val="0"/>
          <w:sz w:val="22"/>
          <w:szCs w:val="22"/>
          <w:lang w:eastAsia="pl-PL" w:bidi="ar-SA"/>
        </w:rPr>
        <w:tab/>
      </w:r>
      <w:r>
        <w:rPr>
          <w:rFonts w:ascii="Arial" w:eastAsia="Arial" w:hAnsi="Arial"/>
          <w:kern w:val="0"/>
          <w:sz w:val="22"/>
          <w:szCs w:val="22"/>
          <w:lang w:eastAsia="pl-PL" w:bidi="ar-SA"/>
        </w:rPr>
        <w:t>-</w:t>
      </w:r>
      <w:r w:rsidR="00DF7C97">
        <w:rPr>
          <w:rFonts w:ascii="Arial" w:eastAsia="Arial" w:hAnsi="Arial"/>
          <w:kern w:val="0"/>
          <w:sz w:val="22"/>
          <w:szCs w:val="22"/>
          <w:lang w:eastAsia="pl-PL" w:bidi="ar-SA"/>
        </w:rPr>
        <w:t xml:space="preserve"> waga 60%,</w:t>
      </w:r>
    </w:p>
    <w:p w14:paraId="2F1FA216" w14:textId="0F6098BA" w:rsidR="004632EF" w:rsidRDefault="00DF7C97" w:rsidP="00D3728A">
      <w:pPr>
        <w:widowControl/>
        <w:tabs>
          <w:tab w:val="center" w:pos="5443"/>
        </w:tabs>
        <w:suppressAutoHyphens w:val="0"/>
        <w:ind w:firstLineChars="218" w:firstLine="480"/>
        <w:rPr>
          <w:rFonts w:ascii="Arial" w:hAnsi="Arial"/>
          <w:sz w:val="22"/>
          <w:szCs w:val="22"/>
        </w:rPr>
      </w:pPr>
      <w:r>
        <w:rPr>
          <w:rFonts w:ascii="Arial" w:eastAsia="Arial" w:hAnsi="Arial"/>
          <w:kern w:val="0"/>
          <w:sz w:val="22"/>
          <w:szCs w:val="22"/>
          <w:lang w:eastAsia="pl-PL" w:bidi="ar-SA"/>
        </w:rPr>
        <w:t>B.</w:t>
      </w:r>
      <w:r>
        <w:rPr>
          <w:rFonts w:ascii="Arial" w:hAnsi="Arial"/>
          <w:sz w:val="22"/>
          <w:szCs w:val="22"/>
        </w:rPr>
        <w:t xml:space="preserve"> Termin realizacji zamówienia</w:t>
      </w:r>
      <w:r>
        <w:rPr>
          <w:rFonts w:ascii="Arial" w:hAnsi="Arial"/>
          <w:sz w:val="22"/>
          <w:szCs w:val="22"/>
        </w:rPr>
        <w:tab/>
      </w:r>
      <w:r>
        <w:rPr>
          <w:rFonts w:ascii="Arial" w:hAnsi="Arial"/>
          <w:sz w:val="22"/>
          <w:szCs w:val="22"/>
        </w:rPr>
        <w:tab/>
        <w:t xml:space="preserve">- waga </w:t>
      </w:r>
      <w:r w:rsidR="002635C7">
        <w:rPr>
          <w:rFonts w:ascii="Arial" w:hAnsi="Arial"/>
          <w:sz w:val="22"/>
          <w:szCs w:val="22"/>
        </w:rPr>
        <w:t>15%</w:t>
      </w:r>
    </w:p>
    <w:p w14:paraId="1DA2F368" w14:textId="4A2F4475" w:rsidR="002635C7" w:rsidRDefault="002635C7" w:rsidP="00D3728A">
      <w:pPr>
        <w:widowControl/>
        <w:tabs>
          <w:tab w:val="center" w:pos="5443"/>
        </w:tabs>
        <w:suppressAutoHyphens w:val="0"/>
        <w:ind w:firstLineChars="218" w:firstLine="480"/>
        <w:rPr>
          <w:rFonts w:ascii="Arial" w:eastAsia="Arial" w:hAnsi="Arial"/>
          <w:kern w:val="0"/>
          <w:sz w:val="22"/>
          <w:szCs w:val="22"/>
          <w:lang w:eastAsia="pl-PL" w:bidi="ar-SA"/>
        </w:rPr>
      </w:pPr>
      <w:r>
        <w:rPr>
          <w:rFonts w:ascii="Arial" w:hAnsi="Arial"/>
          <w:sz w:val="22"/>
          <w:szCs w:val="22"/>
        </w:rPr>
        <w:t>C. Gwarancja oraz wsparcie techniczne                      - waga 25 %</w:t>
      </w:r>
    </w:p>
    <w:p w14:paraId="6B99EEBF" w14:textId="77777777" w:rsidR="004632EF" w:rsidRDefault="004632EF">
      <w:pPr>
        <w:widowControl/>
        <w:tabs>
          <w:tab w:val="left" w:pos="5640"/>
        </w:tabs>
        <w:suppressAutoHyphens w:val="0"/>
        <w:spacing w:after="120"/>
        <w:ind w:left="420"/>
        <w:rPr>
          <w:rFonts w:ascii="Arial" w:eastAsia="Arial" w:hAnsi="Arial"/>
          <w:kern w:val="0"/>
          <w:sz w:val="22"/>
          <w:szCs w:val="20"/>
          <w:lang w:eastAsia="pl-PL" w:bidi="ar-SA"/>
        </w:rPr>
      </w:pPr>
    </w:p>
    <w:p w14:paraId="0B69090B" w14:textId="77777777" w:rsidR="004632EF" w:rsidRDefault="00DF7C97">
      <w:pPr>
        <w:pStyle w:val="Akapitzlist"/>
        <w:numPr>
          <w:ilvl w:val="0"/>
          <w:numId w:val="32"/>
        </w:numPr>
        <w:tabs>
          <w:tab w:val="left" w:pos="700"/>
        </w:tabs>
        <w:suppressAutoHyphens w:val="0"/>
        <w:textAlignment w:val="auto"/>
        <w:rPr>
          <w:rFonts w:ascii="Arial" w:eastAsia="Arial" w:hAnsi="Arial" w:cs="Arial"/>
          <w:b/>
          <w:kern w:val="0"/>
          <w:sz w:val="22"/>
          <w:szCs w:val="20"/>
          <w:lang w:eastAsia="pl-PL"/>
        </w:rPr>
      </w:pPr>
      <w:r>
        <w:rPr>
          <w:rFonts w:ascii="Arial" w:eastAsia="Arial" w:hAnsi="Arial" w:cs="Arial"/>
          <w:kern w:val="0"/>
          <w:sz w:val="22"/>
          <w:szCs w:val="20"/>
          <w:lang w:eastAsia="pl-PL"/>
        </w:rPr>
        <w:t>Kryterium „</w:t>
      </w:r>
      <w:r>
        <w:rPr>
          <w:rFonts w:ascii="Arial" w:eastAsia="Arial" w:hAnsi="Arial" w:cs="Arial"/>
          <w:b/>
          <w:kern w:val="0"/>
          <w:sz w:val="22"/>
          <w:szCs w:val="20"/>
          <w:lang w:eastAsia="pl-PL"/>
        </w:rPr>
        <w:t>Cena</w:t>
      </w:r>
      <w:r>
        <w:rPr>
          <w:rFonts w:ascii="Arial" w:eastAsia="Arial" w:hAnsi="Arial" w:cs="Arial"/>
          <w:kern w:val="0"/>
          <w:sz w:val="22"/>
          <w:szCs w:val="20"/>
          <w:lang w:eastAsia="pl-PL"/>
        </w:rPr>
        <w:t>” będzie liczone w następujący sposób:</w:t>
      </w:r>
    </w:p>
    <w:p w14:paraId="578C993A" w14:textId="77777777" w:rsidR="004632EF" w:rsidRDefault="004632EF">
      <w:pPr>
        <w:widowControl/>
        <w:suppressAutoHyphens w:val="0"/>
        <w:rPr>
          <w:rFonts w:ascii="Arial" w:eastAsia="Times New Roman" w:hAnsi="Arial"/>
          <w:kern w:val="0"/>
          <w:sz w:val="20"/>
          <w:szCs w:val="20"/>
          <w:lang w:eastAsia="pl-PL" w:bidi="ar-SA"/>
        </w:rPr>
      </w:pPr>
    </w:p>
    <w:p w14:paraId="47DF22AE" w14:textId="77777777" w:rsidR="004632EF" w:rsidRDefault="00DF7C97">
      <w:pPr>
        <w:widowControl/>
        <w:suppressAutoHyphens w:val="0"/>
        <w:ind w:leftChars="199" w:left="478"/>
        <w:rPr>
          <w:rFonts w:ascii="Arial" w:eastAsia="Arial" w:hAnsi="Arial"/>
          <w:kern w:val="0"/>
          <w:sz w:val="22"/>
          <w:szCs w:val="20"/>
          <w:lang w:eastAsia="pl-PL" w:bidi="ar-SA"/>
        </w:rPr>
      </w:pPr>
      <w:r>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14:paraId="56425A88" w14:textId="77777777" w:rsidR="004632EF" w:rsidRDefault="004632EF">
      <w:pPr>
        <w:widowControl/>
        <w:suppressAutoHyphens w:val="0"/>
        <w:ind w:leftChars="199" w:left="478"/>
        <w:rPr>
          <w:rFonts w:ascii="Arial" w:eastAsia="Times New Roman" w:hAnsi="Arial"/>
          <w:kern w:val="0"/>
          <w:sz w:val="20"/>
          <w:szCs w:val="20"/>
          <w:lang w:eastAsia="pl-PL" w:bidi="ar-SA"/>
        </w:rPr>
      </w:pPr>
    </w:p>
    <w:p w14:paraId="4A97EDC5" w14:textId="77777777" w:rsidR="004632EF" w:rsidRDefault="00DF7C97">
      <w:pPr>
        <w:widowControl/>
        <w:suppressAutoHyphens w:val="0"/>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najniższa zaoferowana cena brutto</w:t>
      </w:r>
    </w:p>
    <w:p w14:paraId="41897AA7" w14:textId="77777777" w:rsidR="004632EF" w:rsidRDefault="00DF7C97">
      <w:pPr>
        <w:widowControl/>
        <w:suppressAutoHyphens w:val="0"/>
        <w:ind w:left="993"/>
        <w:rPr>
          <w:rFonts w:ascii="Arial" w:eastAsia="Arial" w:hAnsi="Arial"/>
          <w:kern w:val="0"/>
          <w:sz w:val="22"/>
          <w:szCs w:val="20"/>
          <w:lang w:eastAsia="pl-PL" w:bidi="ar-SA"/>
        </w:rPr>
      </w:pPr>
      <w:r>
        <w:rPr>
          <w:rFonts w:ascii="Arial" w:eastAsia="Arial" w:hAnsi="Arial"/>
          <w:kern w:val="0"/>
          <w:sz w:val="22"/>
          <w:szCs w:val="20"/>
          <w:lang w:eastAsia="pl-PL" w:bidi="ar-SA"/>
        </w:rPr>
        <w:t xml:space="preserve">             A  =  ----------------------------------------------------------------  x  60 punktów</w:t>
      </w:r>
    </w:p>
    <w:p w14:paraId="52333B93" w14:textId="77777777" w:rsidR="004632EF" w:rsidRDefault="00DF7C97">
      <w:pPr>
        <w:widowControl/>
        <w:suppressAutoHyphens w:val="0"/>
        <w:ind w:left="2694"/>
        <w:rPr>
          <w:rFonts w:ascii="Arial" w:eastAsia="Arial" w:hAnsi="Arial"/>
          <w:kern w:val="0"/>
          <w:sz w:val="22"/>
          <w:szCs w:val="20"/>
          <w:lang w:eastAsia="pl-PL" w:bidi="ar-SA"/>
        </w:rPr>
      </w:pPr>
      <w:r>
        <w:rPr>
          <w:rFonts w:ascii="Arial" w:eastAsia="Arial" w:hAnsi="Arial"/>
          <w:kern w:val="0"/>
          <w:sz w:val="22"/>
          <w:szCs w:val="20"/>
          <w:lang w:eastAsia="pl-PL" w:bidi="ar-SA"/>
        </w:rPr>
        <w:t xml:space="preserve">      cena brutto oferty badanej</w:t>
      </w:r>
    </w:p>
    <w:p w14:paraId="12814741" w14:textId="77777777" w:rsidR="004632EF" w:rsidRDefault="004632EF">
      <w:pPr>
        <w:widowControl/>
        <w:suppressAutoHyphens w:val="0"/>
        <w:rPr>
          <w:rFonts w:ascii="Arial" w:eastAsia="Times New Roman" w:hAnsi="Arial"/>
          <w:color w:val="FF0000"/>
          <w:kern w:val="0"/>
          <w:sz w:val="20"/>
          <w:szCs w:val="20"/>
          <w:lang w:eastAsia="pl-PL" w:bidi="ar-SA"/>
        </w:rPr>
      </w:pPr>
    </w:p>
    <w:p w14:paraId="04973BB8" w14:textId="6A63DC78" w:rsidR="004632EF" w:rsidRDefault="00DF7C97">
      <w:pPr>
        <w:numPr>
          <w:ilvl w:val="0"/>
          <w:numId w:val="32"/>
        </w:numPr>
        <w:suppressAutoHyphens w:val="0"/>
        <w:autoSpaceDN/>
        <w:spacing w:after="200" w:line="276" w:lineRule="auto"/>
        <w:jc w:val="both"/>
        <w:textAlignment w:val="auto"/>
        <w:rPr>
          <w:rFonts w:ascii="Arial" w:eastAsia="Calibri" w:hAnsi="Arial"/>
          <w:sz w:val="22"/>
          <w:szCs w:val="22"/>
        </w:rPr>
      </w:pPr>
      <w:r>
        <w:rPr>
          <w:rFonts w:ascii="Arial" w:eastAsia="Calibri" w:hAnsi="Arial"/>
          <w:b/>
          <w:sz w:val="22"/>
          <w:szCs w:val="22"/>
        </w:rPr>
        <w:t>Kryterium „Termin realizacji zamówienia”</w:t>
      </w:r>
      <w:r>
        <w:rPr>
          <w:rFonts w:ascii="Arial" w:eastAsia="Calibri" w:hAnsi="Arial"/>
          <w:sz w:val="22"/>
          <w:szCs w:val="22"/>
        </w:rPr>
        <w:t xml:space="preserve"> będzie liczone w następujący sposób: najwyższą liczbę punktów za to kryterium (</w:t>
      </w:r>
      <w:r w:rsidR="002635C7">
        <w:rPr>
          <w:rFonts w:ascii="Arial" w:eastAsia="Calibri" w:hAnsi="Arial"/>
          <w:sz w:val="22"/>
          <w:szCs w:val="22"/>
        </w:rPr>
        <w:t>15 pkt</w:t>
      </w:r>
      <w:r>
        <w:rPr>
          <w:rFonts w:ascii="Arial" w:eastAsia="Calibri" w:hAnsi="Arial"/>
          <w:sz w:val="22"/>
          <w:szCs w:val="22"/>
        </w:rPr>
        <w:t xml:space="preserve">) otrzyma oferta o najkrótszym terminie realizacji zamówienia (wykazanym w Formularzu ofertowym). Pozostali Wykonawcy odpowiednio mniej, stosownie </w:t>
      </w:r>
      <w:r w:rsidR="002635C7">
        <w:rPr>
          <w:rFonts w:ascii="Arial" w:eastAsia="Calibri" w:hAnsi="Arial"/>
          <w:sz w:val="22"/>
          <w:szCs w:val="22"/>
        </w:rPr>
        <w:t xml:space="preserve">do punktacji: </w:t>
      </w:r>
    </w:p>
    <w:p w14:paraId="1B997D2D" w14:textId="6A7FF42A" w:rsidR="002635C7" w:rsidRDefault="002635C7" w:rsidP="000F3A1C">
      <w:pPr>
        <w:suppressAutoHyphens w:val="0"/>
        <w:autoSpaceDN/>
        <w:spacing w:after="200"/>
        <w:ind w:left="720"/>
        <w:jc w:val="center"/>
        <w:textAlignment w:val="auto"/>
        <w:rPr>
          <w:rFonts w:ascii="Arial" w:eastAsia="Calibri" w:hAnsi="Arial"/>
          <w:b/>
          <w:sz w:val="22"/>
          <w:szCs w:val="22"/>
        </w:rPr>
      </w:pPr>
      <w:r>
        <w:rPr>
          <w:rFonts w:ascii="Arial" w:eastAsia="Calibri" w:hAnsi="Arial"/>
          <w:b/>
          <w:sz w:val="22"/>
          <w:szCs w:val="22"/>
        </w:rPr>
        <w:t xml:space="preserve">5 </w:t>
      </w:r>
      <w:r w:rsidR="000F3A1C">
        <w:rPr>
          <w:rFonts w:ascii="Arial" w:eastAsia="Calibri" w:hAnsi="Arial"/>
          <w:b/>
          <w:sz w:val="22"/>
          <w:szCs w:val="22"/>
        </w:rPr>
        <w:t>dni – 0 pkt.</w:t>
      </w:r>
    </w:p>
    <w:p w14:paraId="3C58D14B" w14:textId="77777777" w:rsidR="000F3A1C" w:rsidRDefault="000F3A1C" w:rsidP="000F3A1C">
      <w:pPr>
        <w:suppressAutoHyphens w:val="0"/>
        <w:autoSpaceDN/>
        <w:spacing w:after="200"/>
        <w:ind w:left="720"/>
        <w:jc w:val="center"/>
        <w:textAlignment w:val="auto"/>
        <w:rPr>
          <w:rFonts w:ascii="Arial" w:eastAsia="Calibri" w:hAnsi="Arial"/>
          <w:b/>
          <w:sz w:val="22"/>
          <w:szCs w:val="22"/>
        </w:rPr>
      </w:pPr>
      <w:r>
        <w:rPr>
          <w:rFonts w:ascii="Arial" w:eastAsia="Calibri" w:hAnsi="Arial"/>
          <w:b/>
          <w:sz w:val="22"/>
          <w:szCs w:val="22"/>
        </w:rPr>
        <w:t>4 dni – 2 pkt.</w:t>
      </w:r>
    </w:p>
    <w:p w14:paraId="12CC9355" w14:textId="3662091B" w:rsidR="000F3A1C" w:rsidRDefault="000F3A1C" w:rsidP="000F3A1C">
      <w:pPr>
        <w:suppressAutoHyphens w:val="0"/>
        <w:autoSpaceDN/>
        <w:spacing w:after="200"/>
        <w:ind w:left="720"/>
        <w:jc w:val="center"/>
        <w:textAlignment w:val="auto"/>
        <w:rPr>
          <w:rFonts w:ascii="Arial" w:eastAsia="Calibri" w:hAnsi="Arial"/>
          <w:b/>
          <w:sz w:val="22"/>
          <w:szCs w:val="22"/>
        </w:rPr>
      </w:pPr>
      <w:r>
        <w:rPr>
          <w:rFonts w:ascii="Arial" w:eastAsia="Calibri" w:hAnsi="Arial"/>
          <w:b/>
          <w:sz w:val="22"/>
          <w:szCs w:val="22"/>
        </w:rPr>
        <w:t>3 dni – 5 pkt.</w:t>
      </w:r>
    </w:p>
    <w:p w14:paraId="32DC4732" w14:textId="47616A46" w:rsidR="000F3A1C" w:rsidRDefault="000F3A1C" w:rsidP="000F3A1C">
      <w:pPr>
        <w:suppressAutoHyphens w:val="0"/>
        <w:autoSpaceDN/>
        <w:spacing w:after="200"/>
        <w:ind w:left="720"/>
        <w:jc w:val="center"/>
        <w:textAlignment w:val="auto"/>
        <w:rPr>
          <w:rFonts w:ascii="Arial" w:eastAsia="Calibri" w:hAnsi="Arial"/>
          <w:b/>
          <w:sz w:val="22"/>
          <w:szCs w:val="22"/>
        </w:rPr>
      </w:pPr>
      <w:r>
        <w:rPr>
          <w:rFonts w:ascii="Arial" w:eastAsia="Calibri" w:hAnsi="Arial"/>
          <w:b/>
          <w:sz w:val="22"/>
          <w:szCs w:val="22"/>
        </w:rPr>
        <w:t>2 dni – 10 pkt.</w:t>
      </w:r>
    </w:p>
    <w:p w14:paraId="58E71BE6" w14:textId="7C412B13" w:rsidR="000F3A1C" w:rsidRPr="00AD3F03" w:rsidRDefault="000F3A1C" w:rsidP="00AD3F03">
      <w:pPr>
        <w:suppressAutoHyphens w:val="0"/>
        <w:autoSpaceDN/>
        <w:spacing w:after="200"/>
        <w:ind w:left="720"/>
        <w:jc w:val="center"/>
        <w:textAlignment w:val="auto"/>
        <w:rPr>
          <w:rFonts w:ascii="Arial" w:eastAsia="Calibri" w:hAnsi="Arial"/>
          <w:b/>
          <w:sz w:val="22"/>
          <w:szCs w:val="22"/>
        </w:rPr>
      </w:pPr>
      <w:r>
        <w:rPr>
          <w:rFonts w:ascii="Arial" w:eastAsia="Calibri" w:hAnsi="Arial"/>
          <w:b/>
          <w:sz w:val="22"/>
          <w:szCs w:val="22"/>
        </w:rPr>
        <w:t>1 dzień – 15 pkt.</w:t>
      </w:r>
    </w:p>
    <w:p w14:paraId="4E3569A1" w14:textId="77777777" w:rsidR="004632EF" w:rsidRDefault="00DF7C97">
      <w:pPr>
        <w:spacing w:line="276" w:lineRule="auto"/>
        <w:ind w:left="567"/>
        <w:jc w:val="both"/>
        <w:rPr>
          <w:rFonts w:ascii="Arial" w:eastAsia="Times New Roman" w:hAnsi="Arial"/>
          <w:b/>
          <w:sz w:val="22"/>
          <w:szCs w:val="22"/>
        </w:rPr>
      </w:pPr>
      <w:r>
        <w:rPr>
          <w:rFonts w:ascii="Arial" w:eastAsia="Times New Roman" w:hAnsi="Arial"/>
          <w:b/>
          <w:sz w:val="22"/>
          <w:szCs w:val="22"/>
        </w:rPr>
        <w:t xml:space="preserve">Uwaga! </w:t>
      </w:r>
    </w:p>
    <w:p w14:paraId="72222BC3" w14:textId="6F3B1091" w:rsidR="004632EF" w:rsidRDefault="00DF7C97">
      <w:pPr>
        <w:spacing w:after="120" w:line="276" w:lineRule="auto"/>
        <w:ind w:left="567"/>
        <w:jc w:val="both"/>
        <w:rPr>
          <w:rFonts w:ascii="Arial" w:eastAsia="Times New Roman" w:hAnsi="Arial"/>
          <w:sz w:val="22"/>
          <w:szCs w:val="22"/>
        </w:rPr>
      </w:pPr>
      <w:r>
        <w:rPr>
          <w:rFonts w:ascii="Arial" w:eastAsia="Calibri" w:hAnsi="Arial"/>
          <w:sz w:val="22"/>
          <w:szCs w:val="22"/>
        </w:rPr>
        <w:t>Termin realizacji należy podać w dniach (</w:t>
      </w:r>
      <w:r>
        <w:rPr>
          <w:rFonts w:ascii="Arial" w:eastAsia="Calibri" w:hAnsi="Arial"/>
          <w:b/>
          <w:sz w:val="22"/>
          <w:szCs w:val="22"/>
        </w:rPr>
        <w:t>max</w:t>
      </w:r>
      <w:r w:rsidR="002B138C">
        <w:rPr>
          <w:rFonts w:ascii="Arial" w:eastAsia="Calibri" w:hAnsi="Arial"/>
          <w:b/>
          <w:sz w:val="22"/>
          <w:szCs w:val="22"/>
        </w:rPr>
        <w:t>.</w:t>
      </w:r>
      <w:r w:rsidR="002635C7">
        <w:rPr>
          <w:rFonts w:ascii="Arial" w:eastAsia="Calibri" w:hAnsi="Arial"/>
          <w:b/>
          <w:bCs/>
          <w:sz w:val="22"/>
          <w:szCs w:val="22"/>
        </w:rPr>
        <w:t xml:space="preserve">5 dni </w:t>
      </w:r>
      <w:r>
        <w:rPr>
          <w:rFonts w:ascii="Arial" w:eastAsia="Calibri" w:hAnsi="Arial"/>
          <w:b/>
          <w:sz w:val="22"/>
          <w:szCs w:val="22"/>
        </w:rPr>
        <w:t>kalendarzowych</w:t>
      </w:r>
      <w:r>
        <w:rPr>
          <w:rFonts w:ascii="Arial" w:eastAsia="Calibri" w:hAnsi="Arial"/>
          <w:sz w:val="22"/>
          <w:szCs w:val="22"/>
        </w:rPr>
        <w:t xml:space="preserve">). </w:t>
      </w:r>
      <w:r>
        <w:rPr>
          <w:rFonts w:ascii="Arial" w:eastAsia="Times New Roman" w:hAnsi="Arial"/>
          <w:sz w:val="22"/>
          <w:szCs w:val="22"/>
        </w:rPr>
        <w:t>W przypadku, gdy Wykonawca nie wskaże powyższego w Formularzu ofertowym Zamawiający przyjmie, iż zaoferowano maksymalny dopuszczony termin realizacji zamówienia, a co za tym idzie Wykonawca otrzyma 0 pkt.</w:t>
      </w:r>
    </w:p>
    <w:p w14:paraId="3A809926" w14:textId="61BE496C" w:rsidR="000F3A1C" w:rsidRPr="000F3A1C" w:rsidRDefault="000F3A1C" w:rsidP="000F3A1C">
      <w:pPr>
        <w:pStyle w:val="Akapitzlist"/>
        <w:numPr>
          <w:ilvl w:val="0"/>
          <w:numId w:val="32"/>
        </w:numPr>
        <w:spacing w:after="120" w:line="276" w:lineRule="auto"/>
        <w:jc w:val="both"/>
        <w:rPr>
          <w:rFonts w:ascii="Arial" w:hAnsi="Arial"/>
          <w:sz w:val="22"/>
          <w:szCs w:val="22"/>
        </w:rPr>
      </w:pPr>
      <w:r>
        <w:rPr>
          <w:rFonts w:ascii="Arial" w:hAnsi="Arial"/>
          <w:b/>
          <w:sz w:val="22"/>
          <w:szCs w:val="22"/>
        </w:rPr>
        <w:t>Kryterium „</w:t>
      </w:r>
      <w:r w:rsidRPr="000F3A1C">
        <w:rPr>
          <w:rFonts w:ascii="Arial" w:hAnsi="Arial"/>
          <w:b/>
          <w:sz w:val="22"/>
          <w:szCs w:val="22"/>
        </w:rPr>
        <w:t>Gwarancja oraz wsparcie techniczn</w:t>
      </w:r>
      <w:r>
        <w:rPr>
          <w:rFonts w:ascii="Arial" w:hAnsi="Arial"/>
          <w:b/>
          <w:sz w:val="22"/>
          <w:szCs w:val="22"/>
        </w:rPr>
        <w:t xml:space="preserve">e” </w:t>
      </w:r>
      <w:r>
        <w:rPr>
          <w:rFonts w:ascii="Arial" w:eastAsia="Calibri" w:hAnsi="Arial"/>
          <w:sz w:val="22"/>
          <w:szCs w:val="22"/>
        </w:rPr>
        <w:t xml:space="preserve">będzie liczone w następujący sposób: najwyższą liczbę punktów za to kryterium (25 pkt) otrzyma oferta o najdłuższym terminie </w:t>
      </w:r>
      <w:r w:rsidR="00AD3F03">
        <w:rPr>
          <w:rFonts w:ascii="Arial" w:eastAsia="Calibri" w:hAnsi="Arial"/>
          <w:sz w:val="22"/>
          <w:szCs w:val="22"/>
        </w:rPr>
        <w:t>gwarancji</w:t>
      </w:r>
      <w:r>
        <w:rPr>
          <w:rFonts w:ascii="Arial" w:eastAsia="Calibri" w:hAnsi="Arial"/>
          <w:sz w:val="22"/>
          <w:szCs w:val="22"/>
        </w:rPr>
        <w:t xml:space="preserve"> oraz o najdłuższym wsparciu technicznym (wykazanym w Formularzu ofertowym). Pozostali Wykonawcy odpowiednio mniej, stosownie do punktacji: </w:t>
      </w:r>
      <w:r w:rsidRPr="000F3A1C">
        <w:rPr>
          <w:rFonts w:ascii="Arial" w:hAnsi="Arial"/>
          <w:b/>
          <w:sz w:val="22"/>
          <w:szCs w:val="22"/>
        </w:rPr>
        <w:t xml:space="preserve">      </w:t>
      </w:r>
    </w:p>
    <w:p w14:paraId="6A0428FF" w14:textId="4448C2A1" w:rsidR="000F3A1C" w:rsidRDefault="000F3A1C" w:rsidP="000F3A1C">
      <w:pPr>
        <w:pStyle w:val="Akapitzlist"/>
        <w:spacing w:after="120" w:line="276" w:lineRule="auto"/>
        <w:jc w:val="center"/>
        <w:rPr>
          <w:rFonts w:ascii="Arial" w:hAnsi="Arial"/>
          <w:b/>
          <w:sz w:val="22"/>
          <w:szCs w:val="22"/>
        </w:rPr>
      </w:pPr>
      <w:r>
        <w:rPr>
          <w:rFonts w:ascii="Arial" w:hAnsi="Arial"/>
          <w:b/>
          <w:sz w:val="22"/>
          <w:szCs w:val="22"/>
        </w:rPr>
        <w:t>60 miesięcy – 25 pkt.</w:t>
      </w:r>
    </w:p>
    <w:p w14:paraId="02099293" w14:textId="6FC5CC5C" w:rsidR="000F3A1C" w:rsidRDefault="000F3A1C" w:rsidP="000F3A1C">
      <w:pPr>
        <w:pStyle w:val="Akapitzlist"/>
        <w:spacing w:after="120" w:line="276" w:lineRule="auto"/>
        <w:jc w:val="center"/>
        <w:rPr>
          <w:rFonts w:ascii="Arial" w:hAnsi="Arial"/>
          <w:b/>
          <w:sz w:val="22"/>
          <w:szCs w:val="22"/>
        </w:rPr>
      </w:pPr>
      <w:r>
        <w:rPr>
          <w:rFonts w:ascii="Arial" w:hAnsi="Arial"/>
          <w:b/>
          <w:sz w:val="22"/>
          <w:szCs w:val="22"/>
        </w:rPr>
        <w:t xml:space="preserve">48 miesięcy – 20 pkt. </w:t>
      </w:r>
    </w:p>
    <w:p w14:paraId="432B50C1" w14:textId="634AFE34" w:rsidR="000F3A1C" w:rsidRDefault="00AD3F03" w:rsidP="000F3A1C">
      <w:pPr>
        <w:pStyle w:val="Akapitzlist"/>
        <w:spacing w:after="120" w:line="276" w:lineRule="auto"/>
        <w:jc w:val="center"/>
        <w:rPr>
          <w:rFonts w:ascii="Arial" w:hAnsi="Arial"/>
          <w:b/>
          <w:sz w:val="22"/>
          <w:szCs w:val="22"/>
        </w:rPr>
      </w:pPr>
      <w:r>
        <w:rPr>
          <w:rFonts w:ascii="Arial" w:hAnsi="Arial"/>
          <w:b/>
          <w:sz w:val="22"/>
          <w:szCs w:val="22"/>
        </w:rPr>
        <w:t>36 miesięcy – 15 pkt.</w:t>
      </w:r>
    </w:p>
    <w:p w14:paraId="6697243E" w14:textId="78CB628A" w:rsidR="00AD3F03" w:rsidRPr="00AD3F03" w:rsidRDefault="00AD3F03" w:rsidP="00AD3F03">
      <w:pPr>
        <w:pStyle w:val="Akapitzlist"/>
        <w:spacing w:after="120" w:line="276" w:lineRule="auto"/>
        <w:jc w:val="center"/>
        <w:rPr>
          <w:rFonts w:ascii="Arial" w:hAnsi="Arial"/>
          <w:b/>
          <w:sz w:val="22"/>
          <w:szCs w:val="22"/>
        </w:rPr>
      </w:pPr>
      <w:r>
        <w:rPr>
          <w:rFonts w:ascii="Arial" w:hAnsi="Arial"/>
          <w:b/>
          <w:sz w:val="22"/>
          <w:szCs w:val="22"/>
        </w:rPr>
        <w:t>24 miesiące – 0 pkt.</w:t>
      </w:r>
    </w:p>
    <w:p w14:paraId="23F5D5B9" w14:textId="1F5ADF9C" w:rsidR="004632EF" w:rsidRDefault="00DF7C97">
      <w:pPr>
        <w:pStyle w:val="Akapitzlist"/>
        <w:numPr>
          <w:ilvl w:val="0"/>
          <w:numId w:val="31"/>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lang w:val="zh-CN"/>
        </w:rPr>
        <w:t xml:space="preserve">Zamawiający wybierze ofertę najkorzystniejszą na podstawie kryteriów oceny ofert określonych </w:t>
      </w:r>
      <w:r>
        <w:rPr>
          <w:rFonts w:ascii="Arial" w:hAnsi="Arial" w:cs="Arial"/>
          <w:iCs/>
          <w:sz w:val="22"/>
          <w:szCs w:val="22"/>
        </w:rPr>
        <w:br/>
      </w:r>
      <w:r>
        <w:rPr>
          <w:rFonts w:ascii="Arial" w:hAnsi="Arial" w:cs="Arial"/>
          <w:iCs/>
          <w:sz w:val="22"/>
          <w:szCs w:val="22"/>
          <w:lang w:val="zh-CN"/>
        </w:rPr>
        <w:t>w niniejszej SWZ, spośród ofert nie podlegających odrzuceniu, tj. tę ofertę, która w wyniku przeprowadzonej oceny uzyska najwyższą liczbę punktów, wyliczoną jako suma punktó</w:t>
      </w:r>
      <w:r>
        <w:rPr>
          <w:rFonts w:ascii="Arial" w:hAnsi="Arial" w:cs="Arial"/>
          <w:iCs/>
          <w:sz w:val="22"/>
          <w:szCs w:val="22"/>
        </w:rPr>
        <w:t>w uzyskanych za kryteria</w:t>
      </w:r>
      <w:r>
        <w:rPr>
          <w:rFonts w:ascii="Arial" w:hAnsi="Arial" w:cs="Arial"/>
          <w:sz w:val="22"/>
          <w:szCs w:val="22"/>
        </w:rPr>
        <w:t xml:space="preserve">, tj. </w:t>
      </w:r>
      <w:r w:rsidR="00AD3F03">
        <w:rPr>
          <w:rFonts w:ascii="Arial" w:hAnsi="Arial" w:cs="Arial"/>
          <w:iCs/>
          <w:sz w:val="22"/>
          <w:szCs w:val="22"/>
        </w:rPr>
        <w:t xml:space="preserve">A+B+C. </w:t>
      </w:r>
    </w:p>
    <w:p w14:paraId="2914D3AE" w14:textId="77777777" w:rsidR="004632EF" w:rsidRDefault="004632EF">
      <w:pPr>
        <w:widowControl/>
        <w:suppressAutoHyphens w:val="0"/>
        <w:spacing w:line="276" w:lineRule="auto"/>
        <w:ind w:left="360"/>
        <w:jc w:val="both"/>
        <w:textAlignment w:val="auto"/>
        <w:rPr>
          <w:rFonts w:ascii="Arial" w:eastAsia="Times New Roman" w:hAnsi="Arial"/>
          <w:kern w:val="0"/>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632EF" w14:paraId="49965587" w14:textId="77777777">
        <w:trPr>
          <w:trHeight w:hRule="exact" w:val="510"/>
        </w:trPr>
        <w:tc>
          <w:tcPr>
            <w:tcW w:w="10343" w:type="dxa"/>
            <w:shd w:val="pct10" w:color="auto" w:fill="auto"/>
            <w:vAlign w:val="center"/>
          </w:tcPr>
          <w:p w14:paraId="1F0979E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275C083E" w14:textId="77777777" w:rsidR="004632EF" w:rsidRDefault="00DF7C97">
      <w:pPr>
        <w:widowControl/>
        <w:numPr>
          <w:ilvl w:val="0"/>
          <w:numId w:val="33"/>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t>
      </w:r>
      <w:r>
        <w:rPr>
          <w:rFonts w:ascii="Arial" w:eastAsia="CIDFont+F6" w:hAnsi="Arial"/>
          <w:kern w:val="0"/>
          <w:sz w:val="22"/>
          <w:szCs w:val="22"/>
          <w:lang w:eastAsia="pl-PL" w:bidi="ar-SA"/>
        </w:rPr>
        <w:br/>
        <w:t xml:space="preserve">w przyjętych w postępowaniu kryteriach. Wszystkie obliczenia zostaną dokonane z dokładnością do dwóch miejsc po przecinku. </w:t>
      </w:r>
    </w:p>
    <w:p w14:paraId="10B4F117" w14:textId="77777777" w:rsidR="004632EF" w:rsidRDefault="00DF7C97">
      <w:pPr>
        <w:widowControl/>
        <w:numPr>
          <w:ilvl w:val="0"/>
          <w:numId w:val="33"/>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891CC89" w14:textId="77777777" w:rsidR="004632EF" w:rsidRDefault="00DF7C97">
      <w:pPr>
        <w:widowControl/>
        <w:numPr>
          <w:ilvl w:val="0"/>
          <w:numId w:val="33"/>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5C605AB1" w14:textId="77777777" w:rsidR="004632EF" w:rsidRDefault="00DF7C97">
      <w:pPr>
        <w:widowControl/>
        <w:numPr>
          <w:ilvl w:val="0"/>
          <w:numId w:val="33"/>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7784179B" w14:textId="77777777" w:rsidR="004632EF" w:rsidRDefault="00DF7C97">
      <w:pPr>
        <w:widowControl/>
        <w:numPr>
          <w:ilvl w:val="0"/>
          <w:numId w:val="33"/>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218A9750" w14:textId="77777777" w:rsidR="004632EF" w:rsidRDefault="00DF7C97">
      <w:pPr>
        <w:widowControl/>
        <w:numPr>
          <w:ilvl w:val="0"/>
          <w:numId w:val="33"/>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lastRenderedPageBreak/>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5CDB913B" w14:textId="77777777" w:rsidR="004632EF" w:rsidRDefault="00DF7C97">
      <w:pPr>
        <w:pStyle w:val="Akapitzlist"/>
        <w:numPr>
          <w:ilvl w:val="0"/>
          <w:numId w:val="34"/>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6E5F74F9" w14:textId="77777777" w:rsidR="004632EF" w:rsidRDefault="00DF7C97">
      <w:pPr>
        <w:pStyle w:val="Akapitzlist"/>
        <w:numPr>
          <w:ilvl w:val="0"/>
          <w:numId w:val="34"/>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5F176DEA"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20E094C8" w14:textId="77777777" w:rsidR="004632EF" w:rsidRDefault="00DF7C97">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62B89046" w14:textId="77777777" w:rsidR="004632EF" w:rsidRDefault="00DF7C97">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5D83C28B" w14:textId="77777777" w:rsidR="004632EF" w:rsidRDefault="00DF7C97">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22CB24AA" w14:textId="77777777" w:rsidR="004632EF" w:rsidRDefault="00DF7C97">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Niezwłocznie po wyborze najkorzystniejszej oferty Zamawiający informuje równocześnie Wykonawców, którzy złożyli oferty, o:</w:t>
      </w:r>
    </w:p>
    <w:p w14:paraId="664A6340" w14:textId="77777777" w:rsidR="004632EF" w:rsidRDefault="00DF7C97">
      <w:pPr>
        <w:pStyle w:val="Akapitzlist"/>
        <w:numPr>
          <w:ilvl w:val="0"/>
          <w:numId w:val="36"/>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4ECE71C1" w14:textId="77777777" w:rsidR="004632EF" w:rsidRDefault="00DF7C97">
      <w:pPr>
        <w:pStyle w:val="Akapitzlist"/>
        <w:numPr>
          <w:ilvl w:val="0"/>
          <w:numId w:val="36"/>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0EEDB58"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46619DD4" w14:textId="77777777" w:rsidR="004632EF" w:rsidRDefault="00DF7C97">
      <w:pPr>
        <w:pStyle w:val="Akapitzlist"/>
        <w:numPr>
          <w:ilvl w:val="0"/>
          <w:numId w:val="37"/>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29F0A635" w14:textId="77777777" w:rsidR="004632EF" w:rsidRDefault="00DF7C97">
      <w:pPr>
        <w:pStyle w:val="Akapitzlist"/>
        <w:numPr>
          <w:ilvl w:val="0"/>
          <w:numId w:val="37"/>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10251114" w14:textId="77777777" w:rsidR="004632EF" w:rsidRDefault="00DF7C97">
      <w:pPr>
        <w:pStyle w:val="Akapitzlist"/>
        <w:numPr>
          <w:ilvl w:val="0"/>
          <w:numId w:val="37"/>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790CED3A" w14:textId="77777777" w:rsidR="004632EF" w:rsidRDefault="00DF7C97">
      <w:pPr>
        <w:pStyle w:val="Akapitzlist"/>
        <w:numPr>
          <w:ilvl w:val="0"/>
          <w:numId w:val="37"/>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FF5B66A" w14:textId="77777777" w:rsidR="004632EF" w:rsidRDefault="00DF7C97">
      <w:pPr>
        <w:pStyle w:val="Akapitzlist"/>
        <w:numPr>
          <w:ilvl w:val="0"/>
          <w:numId w:val="37"/>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063F387" w14:textId="77777777" w:rsidR="004632EF" w:rsidRDefault="00DF7C97">
      <w:pPr>
        <w:widowControl/>
        <w:numPr>
          <w:ilvl w:val="1"/>
          <w:numId w:val="3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65822EA0" w14:textId="77777777" w:rsidR="004632EF" w:rsidRDefault="00DF7C97">
      <w:pPr>
        <w:widowControl/>
        <w:numPr>
          <w:ilvl w:val="1"/>
          <w:numId w:val="3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1080B55D" w14:textId="77777777">
        <w:tc>
          <w:tcPr>
            <w:tcW w:w="10485" w:type="dxa"/>
            <w:shd w:val="clear" w:color="auto" w:fill="D9D9D9"/>
          </w:tcPr>
          <w:p w14:paraId="4E438CE3"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34BA5C8B" w14:textId="77777777" w:rsidR="004632EF" w:rsidRDefault="00DF7C97">
      <w:pPr>
        <w:pStyle w:val="Akapitzlist"/>
        <w:numPr>
          <w:ilvl w:val="0"/>
          <w:numId w:val="39"/>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6C7D1D54" w14:textId="77777777" w:rsidR="004632EF" w:rsidRDefault="00DF7C97">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6FAA442C" w14:textId="77777777">
        <w:tc>
          <w:tcPr>
            <w:tcW w:w="10485" w:type="dxa"/>
            <w:shd w:val="clear" w:color="auto" w:fill="D9D9D9"/>
          </w:tcPr>
          <w:p w14:paraId="16DB21BE"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72063721" w14:textId="77777777" w:rsidR="004632EF" w:rsidRDefault="00DF7C97">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C58B591" w14:textId="77777777">
        <w:trPr>
          <w:trHeight w:hRule="exact" w:val="615"/>
        </w:trPr>
        <w:tc>
          <w:tcPr>
            <w:tcW w:w="10485" w:type="dxa"/>
            <w:shd w:val="pct10" w:color="auto" w:fill="auto"/>
            <w:vAlign w:val="center"/>
          </w:tcPr>
          <w:p w14:paraId="737DE399"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lastRenderedPageBreak/>
              <w:t>XIX. OCHRONA DANYCH OSOBOWYCH    „RODO”</w:t>
            </w:r>
          </w:p>
          <w:p w14:paraId="3F91531A" w14:textId="77777777" w:rsidR="004632EF" w:rsidRDefault="004632EF">
            <w:pPr>
              <w:spacing w:before="120" w:after="120" w:line="276" w:lineRule="auto"/>
              <w:rPr>
                <w:rFonts w:ascii="Arial" w:eastAsia="Times New Roman" w:hAnsi="Arial"/>
                <w:b/>
              </w:rPr>
            </w:pPr>
          </w:p>
          <w:p w14:paraId="452DE34A" w14:textId="77777777" w:rsidR="004632EF" w:rsidRDefault="004632EF">
            <w:pPr>
              <w:spacing w:before="120" w:after="120" w:line="276" w:lineRule="auto"/>
              <w:rPr>
                <w:rFonts w:ascii="Arial" w:eastAsia="Times New Roman" w:hAnsi="Arial"/>
                <w:b/>
              </w:rPr>
            </w:pPr>
          </w:p>
          <w:p w14:paraId="0C75555E" w14:textId="77777777" w:rsidR="004632EF" w:rsidRDefault="004632EF">
            <w:pPr>
              <w:spacing w:before="120" w:after="120" w:line="276" w:lineRule="auto"/>
              <w:rPr>
                <w:rFonts w:ascii="Arial" w:eastAsia="Times New Roman" w:hAnsi="Arial"/>
              </w:rPr>
            </w:pPr>
          </w:p>
        </w:tc>
      </w:tr>
    </w:tbl>
    <w:p w14:paraId="423A3AEA" w14:textId="77777777" w:rsidR="004632EF" w:rsidRDefault="00DF7C97">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4EF30889" w14:textId="77777777" w:rsidR="004632EF" w:rsidRDefault="00DF7C97">
      <w:pPr>
        <w:widowControl/>
        <w:numPr>
          <w:ilvl w:val="0"/>
          <w:numId w:val="40"/>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5C9B4E54" w14:textId="77777777" w:rsidR="004632EF" w:rsidRDefault="00DF7C97">
      <w:pPr>
        <w:widowControl/>
        <w:numPr>
          <w:ilvl w:val="0"/>
          <w:numId w:val="40"/>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3" w:history="1">
        <w:r>
          <w:rPr>
            <w:rStyle w:val="Hipercze"/>
            <w:rFonts w:ascii="Arial" w:hAnsi="Arial"/>
            <w:sz w:val="22"/>
            <w:szCs w:val="22"/>
          </w:rPr>
          <w:t>iod@szpitalzawiercie.pl</w:t>
        </w:r>
      </w:hyperlink>
      <w:r>
        <w:rPr>
          <w:rFonts w:ascii="Arial" w:hAnsi="Arial"/>
          <w:sz w:val="22"/>
          <w:szCs w:val="22"/>
        </w:rPr>
        <w:t xml:space="preserve">; </w:t>
      </w:r>
    </w:p>
    <w:p w14:paraId="23853B98" w14:textId="77777777" w:rsidR="002635C7" w:rsidRDefault="00DF7C97" w:rsidP="002635C7">
      <w:pPr>
        <w:widowControl/>
        <w:numPr>
          <w:ilvl w:val="0"/>
          <w:numId w:val="40"/>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D19378" w14:textId="494BF934" w:rsidR="004632EF" w:rsidRPr="002635C7" w:rsidRDefault="00DF7C97" w:rsidP="002635C7">
      <w:pPr>
        <w:widowControl/>
        <w:numPr>
          <w:ilvl w:val="0"/>
          <w:numId w:val="40"/>
        </w:numPr>
        <w:spacing w:line="276" w:lineRule="auto"/>
        <w:jc w:val="both"/>
        <w:rPr>
          <w:rFonts w:ascii="Arial" w:hAnsi="Arial"/>
          <w:i/>
          <w:sz w:val="22"/>
          <w:szCs w:val="22"/>
        </w:rPr>
      </w:pPr>
      <w:r w:rsidRPr="002635C7">
        <w:rPr>
          <w:rFonts w:ascii="Arial" w:hAnsi="Arial"/>
          <w:sz w:val="22"/>
          <w:szCs w:val="22"/>
        </w:rPr>
        <w:t xml:space="preserve">odbiorcami Pani/Pana danych osobowych będą osoby lub podmioty, którym udostępniona zostanie dokumentacja postępowania w oparciu o art. 18 oraz art. 74 ust. 4 ustawy z dnia 11 września 2019 r. – Prawo zamówień publicznych (tj. Dz.U. z 2022 r., poz. 1710), dalej „ustawa </w:t>
      </w:r>
      <w:proofErr w:type="spellStart"/>
      <w:r w:rsidRPr="002635C7">
        <w:rPr>
          <w:rFonts w:ascii="Arial" w:hAnsi="Arial"/>
          <w:sz w:val="22"/>
          <w:szCs w:val="22"/>
        </w:rPr>
        <w:t>Pzp</w:t>
      </w:r>
      <w:proofErr w:type="spellEnd"/>
      <w:r w:rsidRPr="002635C7">
        <w:rPr>
          <w:rFonts w:ascii="Arial" w:hAnsi="Arial"/>
          <w:sz w:val="22"/>
          <w:szCs w:val="22"/>
        </w:rPr>
        <w:t xml:space="preserve">”; </w:t>
      </w:r>
    </w:p>
    <w:p w14:paraId="4213486C" w14:textId="77777777" w:rsidR="004632EF" w:rsidRDefault="00DF7C97">
      <w:pPr>
        <w:widowControl/>
        <w:numPr>
          <w:ilvl w:val="0"/>
          <w:numId w:val="40"/>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8CE2B4D" w14:textId="77777777" w:rsidR="004632EF" w:rsidRDefault="00DF7C97">
      <w:pPr>
        <w:widowControl/>
        <w:numPr>
          <w:ilvl w:val="0"/>
          <w:numId w:val="40"/>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18602189" w14:textId="77777777" w:rsidR="004632EF" w:rsidRDefault="00DF7C97">
      <w:pPr>
        <w:widowControl/>
        <w:numPr>
          <w:ilvl w:val="0"/>
          <w:numId w:val="40"/>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3AF34249" w14:textId="77777777" w:rsidR="004632EF" w:rsidRDefault="00DF7C97">
      <w:pPr>
        <w:widowControl/>
        <w:numPr>
          <w:ilvl w:val="0"/>
          <w:numId w:val="40"/>
        </w:numPr>
        <w:spacing w:line="276" w:lineRule="auto"/>
        <w:jc w:val="both"/>
        <w:rPr>
          <w:rFonts w:ascii="Arial" w:hAnsi="Arial"/>
          <w:sz w:val="22"/>
          <w:szCs w:val="22"/>
        </w:rPr>
      </w:pPr>
      <w:r>
        <w:rPr>
          <w:rFonts w:ascii="Arial" w:hAnsi="Arial"/>
          <w:sz w:val="22"/>
          <w:szCs w:val="22"/>
        </w:rPr>
        <w:t xml:space="preserve">posiada Pani/Pan: </w:t>
      </w:r>
    </w:p>
    <w:p w14:paraId="2142C93B" w14:textId="77777777" w:rsidR="004632EF" w:rsidRDefault="00DF7C97">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1A2EA6B1" w14:textId="77777777" w:rsidR="004632EF" w:rsidRDefault="00DF7C97">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0ABD8801" w14:textId="77777777" w:rsidR="004632EF" w:rsidRDefault="00DF7C97">
      <w:pPr>
        <w:spacing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2E50CB" w14:textId="77777777">
        <w:trPr>
          <w:trHeight w:hRule="exact" w:val="510"/>
        </w:trPr>
        <w:tc>
          <w:tcPr>
            <w:tcW w:w="10485" w:type="dxa"/>
            <w:shd w:val="pct10" w:color="auto" w:fill="auto"/>
            <w:vAlign w:val="center"/>
          </w:tcPr>
          <w:p w14:paraId="24174E9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4DE4B18" w14:textId="77777777" w:rsidR="004632EF" w:rsidRDefault="00DF7C97">
      <w:pPr>
        <w:pStyle w:val="Akapitzlist"/>
        <w:numPr>
          <w:ilvl w:val="0"/>
          <w:numId w:val="41"/>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3EF3BF45" w14:textId="77777777" w:rsidR="004632EF" w:rsidRDefault="00DF7C97">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14:paraId="27FD94F5" w14:textId="77777777" w:rsidR="004632EF" w:rsidRDefault="00DF7C97">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46483B24" w14:textId="77777777" w:rsidR="004632EF" w:rsidRDefault="00DF7C97">
      <w:pPr>
        <w:pStyle w:val="Akapitzlist"/>
        <w:numPr>
          <w:ilvl w:val="0"/>
          <w:numId w:val="42"/>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5C11C07F" w14:textId="77777777" w:rsidR="004632EF" w:rsidRDefault="00DF7C97">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3012C1F9" w14:textId="77777777" w:rsidR="004632EF" w:rsidRDefault="00DF7C97">
      <w:pPr>
        <w:pStyle w:val="Akapitzlist"/>
        <w:numPr>
          <w:ilvl w:val="0"/>
          <w:numId w:val="41"/>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5AA82E45" w14:textId="77777777" w:rsidR="004632EF" w:rsidRDefault="00DF7C97">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103EB7B" w14:textId="77777777" w:rsidR="004632EF" w:rsidRDefault="00DF7C97">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0E6D7C11" w14:textId="77777777" w:rsidR="004632EF" w:rsidRDefault="00DF7C97">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193D5C5D" w14:textId="77777777" w:rsidR="004632EF" w:rsidRDefault="00DF7C97">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20D2600" w14:textId="77777777" w:rsidR="004632EF" w:rsidRDefault="00DF7C97">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2D77B7C3" w14:textId="77777777" w:rsidR="004632EF" w:rsidRDefault="00DF7C97">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64D18942" w14:textId="77777777" w:rsidR="004632EF" w:rsidRDefault="00DF7C97">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558B8583" w14:textId="77777777" w:rsidR="004632EF" w:rsidRDefault="00DF7C97">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648DD8F1" w14:textId="77777777" w:rsidR="004632EF" w:rsidRDefault="00DF7C97">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30C87409" w14:textId="77777777" w:rsidR="004632EF" w:rsidRDefault="00DF7C97">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151858FC" w14:textId="77777777" w:rsidR="004632EF" w:rsidRDefault="00DF7C97">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621A7B9C" w14:textId="77777777" w:rsidR="004632EF" w:rsidRDefault="00DF7C97">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2D04F520" w14:textId="77777777" w:rsidR="004632EF" w:rsidRDefault="00DF7C97">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323CA438" w14:textId="77777777" w:rsidR="004632EF" w:rsidRDefault="00DF7C97">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5B74B8C8" w14:textId="77777777" w:rsidR="004632EF" w:rsidRDefault="00DF7C97">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27E1B297" w14:textId="77777777" w:rsidR="004632EF" w:rsidRDefault="00DF7C97">
      <w:pPr>
        <w:pStyle w:val="Akapitzlist"/>
        <w:numPr>
          <w:ilvl w:val="0"/>
          <w:numId w:val="44"/>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188D0DD8" w14:textId="77777777" w:rsidR="004632EF" w:rsidRDefault="00DF7C97">
      <w:pPr>
        <w:pStyle w:val="Akapitzlist"/>
        <w:numPr>
          <w:ilvl w:val="0"/>
          <w:numId w:val="45"/>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7658D9C7" w14:textId="77777777" w:rsidR="004632EF" w:rsidRDefault="00DF7C97">
      <w:pPr>
        <w:pStyle w:val="Akapitzlist"/>
        <w:numPr>
          <w:ilvl w:val="0"/>
          <w:numId w:val="45"/>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49A79DFB" w14:textId="77777777" w:rsidR="004632EF" w:rsidRDefault="00DF7C97">
      <w:pPr>
        <w:pStyle w:val="Akapitzlist"/>
        <w:numPr>
          <w:ilvl w:val="0"/>
          <w:numId w:val="45"/>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3E64753C" w14:textId="77777777" w:rsidR="004632EF" w:rsidRDefault="00DF7C97">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EF24A7A" w14:textId="77777777" w:rsidR="004632EF" w:rsidRDefault="00DF7C97">
      <w:pPr>
        <w:pStyle w:val="Akapitzlist"/>
        <w:numPr>
          <w:ilvl w:val="0"/>
          <w:numId w:val="47"/>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201FEF55" w14:textId="77777777" w:rsidR="004632EF" w:rsidRDefault="00DF7C97">
      <w:pPr>
        <w:pStyle w:val="Akapitzlist"/>
        <w:numPr>
          <w:ilvl w:val="0"/>
          <w:numId w:val="47"/>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042D4E86" w14:textId="77777777" w:rsidR="004632EF" w:rsidRDefault="00DF7C97">
      <w:pPr>
        <w:pStyle w:val="Akapitzlist"/>
        <w:numPr>
          <w:ilvl w:val="0"/>
          <w:numId w:val="4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92A1876" w14:textId="77777777" w:rsidR="004632EF" w:rsidRDefault="00DF7C97">
      <w:pPr>
        <w:pStyle w:val="Akapitzlist"/>
        <w:numPr>
          <w:ilvl w:val="0"/>
          <w:numId w:val="4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EF94008" w14:textId="77777777" w:rsidR="004632EF" w:rsidRDefault="00DF7C97">
      <w:pPr>
        <w:pStyle w:val="Akapitzlist"/>
        <w:numPr>
          <w:ilvl w:val="0"/>
          <w:numId w:val="4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7B1A5296" w14:textId="77777777" w:rsidR="004632EF" w:rsidRDefault="00DF7C97">
      <w:pPr>
        <w:pStyle w:val="Akapitzlist"/>
        <w:numPr>
          <w:ilvl w:val="0"/>
          <w:numId w:val="4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3BDF42F9" w14:textId="77777777" w:rsidR="004632EF" w:rsidRDefault="00DF7C97">
      <w:pPr>
        <w:pStyle w:val="Akapitzlist"/>
        <w:numPr>
          <w:ilvl w:val="0"/>
          <w:numId w:val="4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7F19154F" w14:textId="77777777" w:rsidR="004632EF" w:rsidRDefault="00DF7C97">
      <w:pPr>
        <w:pStyle w:val="Akapitzlist"/>
        <w:numPr>
          <w:ilvl w:val="0"/>
          <w:numId w:val="4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632EF" w14:paraId="6ECDE9B3" w14:textId="77777777">
        <w:trPr>
          <w:trHeight w:hRule="exact" w:val="615"/>
        </w:trPr>
        <w:tc>
          <w:tcPr>
            <w:tcW w:w="10485" w:type="dxa"/>
            <w:gridSpan w:val="4"/>
            <w:shd w:val="pct10" w:color="auto" w:fill="auto"/>
            <w:vAlign w:val="center"/>
          </w:tcPr>
          <w:p w14:paraId="00536327"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1A0F6E91" w14:textId="77777777" w:rsidR="004632EF" w:rsidRDefault="004632EF">
            <w:pPr>
              <w:spacing w:before="120" w:after="120" w:line="276" w:lineRule="auto"/>
              <w:rPr>
                <w:rFonts w:ascii="Arial" w:eastAsia="Times New Roman" w:hAnsi="Arial"/>
                <w:b/>
              </w:rPr>
            </w:pPr>
          </w:p>
          <w:p w14:paraId="5D116846" w14:textId="77777777" w:rsidR="004632EF" w:rsidRDefault="004632EF">
            <w:pPr>
              <w:spacing w:before="120" w:after="120" w:line="276" w:lineRule="auto"/>
              <w:rPr>
                <w:rFonts w:ascii="Arial" w:eastAsia="Times New Roman" w:hAnsi="Arial"/>
                <w:b/>
              </w:rPr>
            </w:pPr>
          </w:p>
          <w:p w14:paraId="7FDA2517" w14:textId="77777777" w:rsidR="004632EF" w:rsidRDefault="004632EF">
            <w:pPr>
              <w:spacing w:before="120" w:after="120" w:line="276" w:lineRule="auto"/>
              <w:rPr>
                <w:rFonts w:ascii="Arial" w:eastAsia="Times New Roman" w:hAnsi="Arial"/>
              </w:rPr>
            </w:pPr>
          </w:p>
        </w:tc>
      </w:tr>
      <w:tr w:rsidR="004632EF" w14:paraId="19925F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6C8B6C17" w14:textId="77777777" w:rsidR="004632EF" w:rsidRDefault="00DF7C97">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BBE9622" w14:textId="77777777" w:rsidR="004632EF" w:rsidRDefault="004632EF">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1F7435AB" w14:textId="77777777" w:rsidR="004632EF" w:rsidRDefault="00DF7C97">
      <w:pPr>
        <w:pStyle w:val="Akapitzlist"/>
        <w:widowControl w:val="0"/>
        <w:numPr>
          <w:ilvl w:val="0"/>
          <w:numId w:val="49"/>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ofertowy stanowiący załącznik nr 1 do SWZ,</w:t>
      </w:r>
    </w:p>
    <w:p w14:paraId="483BA42F" w14:textId="77777777" w:rsidR="004632EF" w:rsidRDefault="00DF7C97">
      <w:pPr>
        <w:pStyle w:val="Akapitzlist"/>
        <w:widowControl w:val="0"/>
        <w:numPr>
          <w:ilvl w:val="0"/>
          <w:numId w:val="49"/>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asortymentowo-cenowy stanowiący załącznik nr 2 do SWZ,</w:t>
      </w:r>
    </w:p>
    <w:p w14:paraId="3316685B" w14:textId="77777777" w:rsidR="004632EF" w:rsidRDefault="00DF7C97">
      <w:pPr>
        <w:pStyle w:val="Standard"/>
        <w:widowControl w:val="0"/>
        <w:numPr>
          <w:ilvl w:val="0"/>
          <w:numId w:val="49"/>
        </w:numPr>
        <w:tabs>
          <w:tab w:val="clear" w:pos="420"/>
          <w:tab w:val="left" w:pos="1185"/>
        </w:tabs>
        <w:spacing w:after="0"/>
        <w:ind w:left="1134" w:hanging="357"/>
        <w:jc w:val="both"/>
        <w:textAlignment w:val="auto"/>
        <w:rPr>
          <w:rFonts w:ascii="Arial" w:hAnsi="Arial" w:cs="Arial"/>
        </w:rPr>
      </w:pPr>
      <w:r>
        <w:rPr>
          <w:rFonts w:ascii="Arial" w:hAnsi="Arial" w:cs="Arial"/>
        </w:rPr>
        <w:t>Oświadczenie o niepodleganiu wykluczeniu stanowiące załącznik nr 3 do SWZ,</w:t>
      </w:r>
    </w:p>
    <w:p w14:paraId="7DAE3742" w14:textId="77777777" w:rsidR="004632EF" w:rsidRDefault="00DF7C97">
      <w:pPr>
        <w:pStyle w:val="Standard"/>
        <w:widowControl w:val="0"/>
        <w:numPr>
          <w:ilvl w:val="0"/>
          <w:numId w:val="49"/>
        </w:numPr>
        <w:tabs>
          <w:tab w:val="clear" w:pos="420"/>
          <w:tab w:val="left" w:pos="1185"/>
        </w:tabs>
        <w:spacing w:after="0"/>
        <w:ind w:left="1134" w:hanging="357"/>
        <w:jc w:val="both"/>
        <w:textAlignment w:val="auto"/>
        <w:rPr>
          <w:rFonts w:ascii="Arial" w:hAnsi="Arial" w:cs="Arial"/>
        </w:rPr>
      </w:pPr>
      <w:r>
        <w:rPr>
          <w:rFonts w:ascii="Arial" w:hAnsi="Arial" w:cs="Arial"/>
        </w:rPr>
        <w:t>Projektowane postanowienia umowy stanowiące załącznik nr 4 do SWZ,</w:t>
      </w:r>
    </w:p>
    <w:p w14:paraId="29B93F31" w14:textId="43A3A80D" w:rsidR="003C6992" w:rsidRDefault="00DF7C97" w:rsidP="003C6992">
      <w:pPr>
        <w:pStyle w:val="Standard"/>
        <w:widowControl w:val="0"/>
        <w:numPr>
          <w:ilvl w:val="0"/>
          <w:numId w:val="49"/>
        </w:numPr>
        <w:tabs>
          <w:tab w:val="left" w:pos="1185"/>
        </w:tabs>
        <w:spacing w:after="0"/>
        <w:ind w:left="1134" w:hanging="357"/>
        <w:jc w:val="both"/>
        <w:textAlignment w:val="auto"/>
        <w:rPr>
          <w:rFonts w:ascii="Arial" w:hAnsi="Arial" w:cs="Arial"/>
        </w:rPr>
      </w:pPr>
      <w:r>
        <w:rPr>
          <w:rFonts w:ascii="Arial" w:hAnsi="Arial" w:cs="Arial"/>
        </w:rPr>
        <w:t>Oświadczenie - grupa kapitałowa s</w:t>
      </w:r>
      <w:r w:rsidR="002635C7">
        <w:rPr>
          <w:rFonts w:ascii="Arial" w:hAnsi="Arial" w:cs="Arial"/>
        </w:rPr>
        <w:t xml:space="preserve">tanowiące załącznik nr 5 </w:t>
      </w:r>
      <w:r w:rsidR="003C6992">
        <w:rPr>
          <w:rFonts w:ascii="Arial" w:hAnsi="Arial" w:cs="Arial"/>
        </w:rPr>
        <w:t>do SWZ,</w:t>
      </w:r>
    </w:p>
    <w:p w14:paraId="42B9FB50" w14:textId="77777777" w:rsidR="003C6992" w:rsidRDefault="003C6992" w:rsidP="003C6992">
      <w:pPr>
        <w:pStyle w:val="Standard"/>
        <w:widowControl w:val="0"/>
        <w:numPr>
          <w:ilvl w:val="0"/>
          <w:numId w:val="49"/>
        </w:numPr>
        <w:tabs>
          <w:tab w:val="left" w:pos="1185"/>
        </w:tabs>
        <w:spacing w:after="0"/>
        <w:jc w:val="both"/>
        <w:textAlignment w:val="auto"/>
        <w:rPr>
          <w:rFonts w:ascii="Arial" w:hAnsi="Arial" w:cs="Arial"/>
        </w:rPr>
      </w:pPr>
      <w:r>
        <w:rPr>
          <w:rFonts w:ascii="Arial" w:hAnsi="Arial" w:cs="Arial"/>
        </w:rPr>
        <w:t>P</w:t>
      </w:r>
      <w:r w:rsidRPr="003C6992">
        <w:rPr>
          <w:rFonts w:ascii="Arial" w:hAnsi="Arial" w:cs="Arial"/>
        </w:rPr>
        <w:t>rojektowane postanowienia umowy powierzenia danych osobowych</w:t>
      </w:r>
      <w:r>
        <w:rPr>
          <w:rFonts w:ascii="Arial" w:hAnsi="Arial" w:cs="Arial"/>
        </w:rPr>
        <w:t xml:space="preserve"> stanowiące załącznik</w:t>
      </w:r>
    </w:p>
    <w:p w14:paraId="73EB14F6" w14:textId="7B1FB794" w:rsidR="003C6992" w:rsidRDefault="002635C7" w:rsidP="003C6992">
      <w:pPr>
        <w:pStyle w:val="Standard"/>
        <w:widowControl w:val="0"/>
        <w:tabs>
          <w:tab w:val="left" w:pos="420"/>
          <w:tab w:val="left" w:pos="1185"/>
        </w:tabs>
        <w:spacing w:after="0"/>
        <w:ind w:left="780"/>
        <w:jc w:val="both"/>
        <w:textAlignment w:val="auto"/>
        <w:rPr>
          <w:rFonts w:ascii="Arial" w:hAnsi="Arial" w:cs="Arial"/>
        </w:rPr>
      </w:pPr>
      <w:r>
        <w:rPr>
          <w:rFonts w:ascii="Arial" w:hAnsi="Arial" w:cs="Arial"/>
        </w:rPr>
        <w:t>nr 6</w:t>
      </w:r>
      <w:r w:rsidR="003C6992" w:rsidRPr="003C6992">
        <w:rPr>
          <w:rFonts w:ascii="Arial" w:hAnsi="Arial" w:cs="Arial"/>
        </w:rPr>
        <w:t xml:space="preserve"> do SWZ,</w:t>
      </w:r>
    </w:p>
    <w:p w14:paraId="1C900699" w14:textId="2175C603" w:rsidR="003C6992" w:rsidRDefault="003C6992" w:rsidP="003C6992">
      <w:pPr>
        <w:pStyle w:val="Standard"/>
        <w:widowControl w:val="0"/>
        <w:numPr>
          <w:ilvl w:val="0"/>
          <w:numId w:val="49"/>
        </w:numPr>
        <w:tabs>
          <w:tab w:val="left" w:pos="1185"/>
        </w:tabs>
        <w:spacing w:after="0"/>
        <w:jc w:val="both"/>
        <w:textAlignment w:val="auto"/>
        <w:rPr>
          <w:rFonts w:ascii="Arial" w:hAnsi="Arial" w:cs="Arial"/>
        </w:rPr>
      </w:pPr>
      <w:r>
        <w:rPr>
          <w:rFonts w:ascii="Arial" w:hAnsi="Arial" w:cs="Arial"/>
        </w:rPr>
        <w:t>P</w:t>
      </w:r>
      <w:r w:rsidRPr="003C6992">
        <w:rPr>
          <w:rFonts w:ascii="Arial" w:hAnsi="Arial" w:cs="Arial"/>
        </w:rPr>
        <w:t>rotokół odbioru</w:t>
      </w:r>
      <w:r w:rsidR="002635C7">
        <w:rPr>
          <w:rFonts w:ascii="Arial" w:hAnsi="Arial" w:cs="Arial"/>
        </w:rPr>
        <w:t xml:space="preserve"> stanowiący załącznik nr 7</w:t>
      </w:r>
      <w:r>
        <w:rPr>
          <w:rFonts w:ascii="Arial" w:hAnsi="Arial" w:cs="Arial"/>
        </w:rPr>
        <w:t xml:space="preserve"> do SWZ.</w:t>
      </w:r>
    </w:p>
    <w:p w14:paraId="5C59DE57" w14:textId="77777777" w:rsid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7EB3A9BC" w14:textId="77777777" w:rsidR="003C6992" w:rsidRP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4D839459" w14:textId="77777777" w:rsidR="004632EF" w:rsidRDefault="004632EF">
      <w:pPr>
        <w:pStyle w:val="Standard"/>
        <w:widowControl w:val="0"/>
        <w:tabs>
          <w:tab w:val="left" w:pos="1185"/>
        </w:tabs>
        <w:spacing w:after="0"/>
        <w:ind w:left="777"/>
        <w:jc w:val="both"/>
        <w:textAlignment w:val="auto"/>
        <w:rPr>
          <w:rFonts w:ascii="Arial" w:hAnsi="Arial" w:cs="Arial"/>
        </w:rPr>
      </w:pPr>
    </w:p>
    <w:p w14:paraId="4BDEE855" w14:textId="77777777" w:rsidR="004632EF" w:rsidRDefault="004632EF">
      <w:pPr>
        <w:pStyle w:val="Standard"/>
        <w:widowControl w:val="0"/>
        <w:tabs>
          <w:tab w:val="left" w:pos="1185"/>
        </w:tabs>
        <w:spacing w:after="0"/>
        <w:ind w:left="714"/>
        <w:jc w:val="both"/>
        <w:textAlignment w:val="auto"/>
        <w:rPr>
          <w:rFonts w:ascii="Arial" w:hAnsi="Arial" w:cs="Arial"/>
        </w:rPr>
      </w:pPr>
    </w:p>
    <w:sectPr w:rsidR="004632EF">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00DB" w14:textId="77777777" w:rsidR="00960316" w:rsidRDefault="00DF7C97">
      <w:r>
        <w:separator/>
      </w:r>
    </w:p>
  </w:endnote>
  <w:endnote w:type="continuationSeparator" w:id="0">
    <w:p w14:paraId="278E0B3F" w14:textId="77777777" w:rsidR="00960316" w:rsidRDefault="00D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777A" w14:textId="77777777" w:rsidR="004632EF" w:rsidRDefault="00DF7C9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0CF47404" w14:textId="77777777" w:rsidR="004632EF" w:rsidRDefault="004632EF">
    <w:pPr>
      <w:pStyle w:val="Stopka"/>
      <w:jc w:val="center"/>
      <w:rPr>
        <w:rFonts w:ascii="Franklin Gothic Book" w:hAnsi="Franklin Gothic Book" w:cs="Calibri"/>
        <w:b/>
        <w:sz w:val="16"/>
        <w:szCs w:val="18"/>
      </w:rPr>
    </w:pPr>
  </w:p>
  <w:p w14:paraId="19137820" w14:textId="77777777" w:rsidR="004632EF" w:rsidRDefault="00DF7C9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D686D">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D686D">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4C643" w14:textId="77777777" w:rsidR="00960316" w:rsidRDefault="00DF7C97">
      <w:r>
        <w:separator/>
      </w:r>
    </w:p>
  </w:footnote>
  <w:footnote w:type="continuationSeparator" w:id="0">
    <w:p w14:paraId="357FAF92" w14:textId="77777777" w:rsidR="00960316" w:rsidRDefault="00DF7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7B5E2C"/>
    <w:multiLevelType w:val="singleLevel"/>
    <w:tmpl w:val="B67B5E2C"/>
    <w:lvl w:ilvl="0">
      <w:start w:val="1"/>
      <w:numFmt w:val="decimal"/>
      <w:suff w:val="space"/>
      <w:lvlText w:val="%1."/>
      <w:lvlJc w:val="left"/>
    </w:lvl>
  </w:abstractNum>
  <w:abstractNum w:abstractNumId="1">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DBF7E39"/>
    <w:multiLevelType w:val="multilevel"/>
    <w:tmpl w:val="0DBF7E39"/>
    <w:lvl w:ilvl="0">
      <w:start w:val="1"/>
      <w:numFmt w:val="decimal"/>
      <w:lvlText w:val="%1)"/>
      <w:lvlJc w:val="left"/>
      <w:pPr>
        <w:tabs>
          <w:tab w:val="left" w:pos="420"/>
        </w:tabs>
        <w:ind w:left="1140" w:hanging="360"/>
      </w:p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10">
    <w:nsid w:val="1017069D"/>
    <w:multiLevelType w:val="multilevel"/>
    <w:tmpl w:val="1017069D"/>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2732A9"/>
    <w:multiLevelType w:val="multilevel"/>
    <w:tmpl w:val="1C2732A9"/>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3C36A9"/>
    <w:multiLevelType w:val="multilevel"/>
    <w:tmpl w:val="213C36A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8460DB"/>
    <w:multiLevelType w:val="multilevel"/>
    <w:tmpl w:val="3C8460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5">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4A82D04"/>
    <w:multiLevelType w:val="multilevel"/>
    <w:tmpl w:val="74A82D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6"/>
  </w:num>
  <w:num w:numId="6">
    <w:abstractNumId w:val="1"/>
  </w:num>
  <w:num w:numId="7">
    <w:abstractNumId w:val="41"/>
  </w:num>
  <w:num w:numId="8">
    <w:abstractNumId w:val="18"/>
  </w:num>
  <w:num w:numId="9">
    <w:abstractNumId w:val="20"/>
  </w:num>
  <w:num w:numId="10">
    <w:abstractNumId w:val="5"/>
  </w:num>
  <w:num w:numId="11">
    <w:abstractNumId w:val="36"/>
  </w:num>
  <w:num w:numId="12">
    <w:abstractNumId w:val="27"/>
  </w:num>
  <w:num w:numId="13">
    <w:abstractNumId w:val="48"/>
  </w:num>
  <w:num w:numId="14">
    <w:abstractNumId w:val="43"/>
  </w:num>
  <w:num w:numId="15">
    <w:abstractNumId w:val="28"/>
  </w:num>
  <w:num w:numId="16">
    <w:abstractNumId w:val="31"/>
  </w:num>
  <w:num w:numId="17">
    <w:abstractNumId w:val="29"/>
  </w:num>
  <w:num w:numId="18">
    <w:abstractNumId w:val="2"/>
  </w:num>
  <w:num w:numId="19">
    <w:abstractNumId w:val="42"/>
  </w:num>
  <w:num w:numId="20">
    <w:abstractNumId w:val="16"/>
  </w:num>
  <w:num w:numId="21">
    <w:abstractNumId w:val="33"/>
  </w:num>
  <w:num w:numId="22">
    <w:abstractNumId w:val="7"/>
  </w:num>
  <w:num w:numId="23">
    <w:abstractNumId w:val="35"/>
  </w:num>
  <w:num w:numId="24">
    <w:abstractNumId w:val="22"/>
  </w:num>
  <w:num w:numId="25">
    <w:abstractNumId w:val="37"/>
  </w:num>
  <w:num w:numId="26">
    <w:abstractNumId w:val="14"/>
  </w:num>
  <w:num w:numId="27">
    <w:abstractNumId w:val="17"/>
  </w:num>
  <w:num w:numId="28">
    <w:abstractNumId w:val="46"/>
  </w:num>
  <w:num w:numId="29">
    <w:abstractNumId w:val="21"/>
  </w:num>
  <w:num w:numId="30">
    <w:abstractNumId w:val="24"/>
  </w:num>
  <w:num w:numId="31">
    <w:abstractNumId w:val="3"/>
  </w:num>
  <w:num w:numId="32">
    <w:abstractNumId w:val="15"/>
  </w:num>
  <w:num w:numId="33">
    <w:abstractNumId w:val="44"/>
  </w:num>
  <w:num w:numId="34">
    <w:abstractNumId w:val="19"/>
  </w:num>
  <w:num w:numId="35">
    <w:abstractNumId w:val="12"/>
  </w:num>
  <w:num w:numId="36">
    <w:abstractNumId w:val="23"/>
  </w:num>
  <w:num w:numId="37">
    <w:abstractNumId w:val="47"/>
  </w:num>
  <w:num w:numId="38">
    <w:abstractNumId w:val="4"/>
  </w:num>
  <w:num w:numId="39">
    <w:abstractNumId w:val="8"/>
  </w:num>
  <w:num w:numId="40">
    <w:abstractNumId w:val="11"/>
  </w:num>
  <w:num w:numId="41">
    <w:abstractNumId w:val="32"/>
  </w:num>
  <w:num w:numId="42">
    <w:abstractNumId w:val="13"/>
  </w:num>
  <w:num w:numId="43">
    <w:abstractNumId w:val="25"/>
  </w:num>
  <w:num w:numId="44">
    <w:abstractNumId w:val="45"/>
  </w:num>
  <w:num w:numId="45">
    <w:abstractNumId w:val="39"/>
  </w:num>
  <w:num w:numId="46">
    <w:abstractNumId w:val="38"/>
  </w:num>
  <w:num w:numId="47">
    <w:abstractNumId w:val="40"/>
  </w:num>
  <w:num w:numId="48">
    <w:abstractNumId w:val="3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BBE"/>
    <w:rsid w:val="00001CCE"/>
    <w:rsid w:val="00003ECC"/>
    <w:rsid w:val="00011191"/>
    <w:rsid w:val="00011ED3"/>
    <w:rsid w:val="000128EF"/>
    <w:rsid w:val="000130B4"/>
    <w:rsid w:val="000143EB"/>
    <w:rsid w:val="00024A6A"/>
    <w:rsid w:val="00026A89"/>
    <w:rsid w:val="0002742E"/>
    <w:rsid w:val="000276C3"/>
    <w:rsid w:val="00031EF9"/>
    <w:rsid w:val="0003569F"/>
    <w:rsid w:val="00042590"/>
    <w:rsid w:val="000431A3"/>
    <w:rsid w:val="00046007"/>
    <w:rsid w:val="000467B7"/>
    <w:rsid w:val="0004710F"/>
    <w:rsid w:val="00050C71"/>
    <w:rsid w:val="00057BDD"/>
    <w:rsid w:val="000674E9"/>
    <w:rsid w:val="000676F8"/>
    <w:rsid w:val="00073E70"/>
    <w:rsid w:val="000755BF"/>
    <w:rsid w:val="00075725"/>
    <w:rsid w:val="00075E8E"/>
    <w:rsid w:val="00080526"/>
    <w:rsid w:val="00080FF3"/>
    <w:rsid w:val="0008269C"/>
    <w:rsid w:val="0008522D"/>
    <w:rsid w:val="00086420"/>
    <w:rsid w:val="000969BD"/>
    <w:rsid w:val="000A6D64"/>
    <w:rsid w:val="000A6DE6"/>
    <w:rsid w:val="000B1906"/>
    <w:rsid w:val="000B4A2D"/>
    <w:rsid w:val="000C165D"/>
    <w:rsid w:val="000C230F"/>
    <w:rsid w:val="000C4C1A"/>
    <w:rsid w:val="000C792A"/>
    <w:rsid w:val="000C7AD1"/>
    <w:rsid w:val="000D0DFF"/>
    <w:rsid w:val="000D3C2E"/>
    <w:rsid w:val="000D5A02"/>
    <w:rsid w:val="000E3286"/>
    <w:rsid w:val="000E32B2"/>
    <w:rsid w:val="000E3C11"/>
    <w:rsid w:val="000E45BA"/>
    <w:rsid w:val="000E5CDA"/>
    <w:rsid w:val="000E6A73"/>
    <w:rsid w:val="000F36F9"/>
    <w:rsid w:val="000F3A1C"/>
    <w:rsid w:val="0010087A"/>
    <w:rsid w:val="0011000E"/>
    <w:rsid w:val="00110904"/>
    <w:rsid w:val="00111845"/>
    <w:rsid w:val="00112A7C"/>
    <w:rsid w:val="00112BCF"/>
    <w:rsid w:val="00112E71"/>
    <w:rsid w:val="00115221"/>
    <w:rsid w:val="00121865"/>
    <w:rsid w:val="00126A41"/>
    <w:rsid w:val="0013275A"/>
    <w:rsid w:val="001348AE"/>
    <w:rsid w:val="00137FC6"/>
    <w:rsid w:val="00141DE1"/>
    <w:rsid w:val="0014311D"/>
    <w:rsid w:val="00143632"/>
    <w:rsid w:val="001475FD"/>
    <w:rsid w:val="001512AD"/>
    <w:rsid w:val="00153939"/>
    <w:rsid w:val="001541DA"/>
    <w:rsid w:val="00163C8A"/>
    <w:rsid w:val="00167B8C"/>
    <w:rsid w:val="00175BC6"/>
    <w:rsid w:val="00190BD0"/>
    <w:rsid w:val="001B13FB"/>
    <w:rsid w:val="001B3784"/>
    <w:rsid w:val="001B7132"/>
    <w:rsid w:val="001D0872"/>
    <w:rsid w:val="001D2729"/>
    <w:rsid w:val="001D69F5"/>
    <w:rsid w:val="001D6ED0"/>
    <w:rsid w:val="001D7E94"/>
    <w:rsid w:val="001E0BC9"/>
    <w:rsid w:val="001E3916"/>
    <w:rsid w:val="001F2413"/>
    <w:rsid w:val="001F337A"/>
    <w:rsid w:val="001F44C8"/>
    <w:rsid w:val="001F5AD5"/>
    <w:rsid w:val="001F6E3D"/>
    <w:rsid w:val="00200146"/>
    <w:rsid w:val="00200A19"/>
    <w:rsid w:val="00206577"/>
    <w:rsid w:val="00207F67"/>
    <w:rsid w:val="00223CA0"/>
    <w:rsid w:val="00225A66"/>
    <w:rsid w:val="002363E8"/>
    <w:rsid w:val="002440A2"/>
    <w:rsid w:val="00246BFB"/>
    <w:rsid w:val="00250817"/>
    <w:rsid w:val="002523C5"/>
    <w:rsid w:val="002558C8"/>
    <w:rsid w:val="00255D46"/>
    <w:rsid w:val="0025642A"/>
    <w:rsid w:val="00260418"/>
    <w:rsid w:val="00261916"/>
    <w:rsid w:val="002635C7"/>
    <w:rsid w:val="00264A62"/>
    <w:rsid w:val="00264B2B"/>
    <w:rsid w:val="002653EE"/>
    <w:rsid w:val="0026675F"/>
    <w:rsid w:val="00267F99"/>
    <w:rsid w:val="0027131D"/>
    <w:rsid w:val="0027287C"/>
    <w:rsid w:val="00274EE4"/>
    <w:rsid w:val="00280082"/>
    <w:rsid w:val="00285C18"/>
    <w:rsid w:val="00287964"/>
    <w:rsid w:val="00292916"/>
    <w:rsid w:val="00297C42"/>
    <w:rsid w:val="00297C64"/>
    <w:rsid w:val="00297DFB"/>
    <w:rsid w:val="002A0352"/>
    <w:rsid w:val="002A1E40"/>
    <w:rsid w:val="002A6DE5"/>
    <w:rsid w:val="002A77EA"/>
    <w:rsid w:val="002A7B79"/>
    <w:rsid w:val="002B138C"/>
    <w:rsid w:val="002B368F"/>
    <w:rsid w:val="002B4FD6"/>
    <w:rsid w:val="002C05C7"/>
    <w:rsid w:val="002C5BCD"/>
    <w:rsid w:val="002D7C0D"/>
    <w:rsid w:val="002E0492"/>
    <w:rsid w:val="002E3EF0"/>
    <w:rsid w:val="002E6225"/>
    <w:rsid w:val="002E7FED"/>
    <w:rsid w:val="002F51EA"/>
    <w:rsid w:val="002F60BC"/>
    <w:rsid w:val="002F65A0"/>
    <w:rsid w:val="002F6B48"/>
    <w:rsid w:val="00314AA4"/>
    <w:rsid w:val="00314D55"/>
    <w:rsid w:val="003242B6"/>
    <w:rsid w:val="003379E3"/>
    <w:rsid w:val="00337B86"/>
    <w:rsid w:val="00340B39"/>
    <w:rsid w:val="00350DA8"/>
    <w:rsid w:val="003526AC"/>
    <w:rsid w:val="00352BC1"/>
    <w:rsid w:val="00357832"/>
    <w:rsid w:val="00367DE4"/>
    <w:rsid w:val="003715EF"/>
    <w:rsid w:val="00373590"/>
    <w:rsid w:val="0038113E"/>
    <w:rsid w:val="00383F43"/>
    <w:rsid w:val="00387426"/>
    <w:rsid w:val="003878A1"/>
    <w:rsid w:val="00387FFE"/>
    <w:rsid w:val="00391C31"/>
    <w:rsid w:val="003949A3"/>
    <w:rsid w:val="00395437"/>
    <w:rsid w:val="003961EA"/>
    <w:rsid w:val="003A246F"/>
    <w:rsid w:val="003A4CDA"/>
    <w:rsid w:val="003B1F4F"/>
    <w:rsid w:val="003B43BF"/>
    <w:rsid w:val="003C2B24"/>
    <w:rsid w:val="003C518B"/>
    <w:rsid w:val="003C6992"/>
    <w:rsid w:val="003D04D2"/>
    <w:rsid w:val="003D14BE"/>
    <w:rsid w:val="003D4930"/>
    <w:rsid w:val="003D5D36"/>
    <w:rsid w:val="003E28C4"/>
    <w:rsid w:val="003E791B"/>
    <w:rsid w:val="003E79AF"/>
    <w:rsid w:val="003F127B"/>
    <w:rsid w:val="004022C6"/>
    <w:rsid w:val="00405883"/>
    <w:rsid w:val="00406F96"/>
    <w:rsid w:val="00414CC3"/>
    <w:rsid w:val="00415FB7"/>
    <w:rsid w:val="004222DD"/>
    <w:rsid w:val="00423C62"/>
    <w:rsid w:val="004261EF"/>
    <w:rsid w:val="00434B96"/>
    <w:rsid w:val="00440750"/>
    <w:rsid w:val="00447BC2"/>
    <w:rsid w:val="00455FB5"/>
    <w:rsid w:val="004606EE"/>
    <w:rsid w:val="00460948"/>
    <w:rsid w:val="00462BDF"/>
    <w:rsid w:val="004632EF"/>
    <w:rsid w:val="00464586"/>
    <w:rsid w:val="00475148"/>
    <w:rsid w:val="0047642A"/>
    <w:rsid w:val="00476903"/>
    <w:rsid w:val="0047770E"/>
    <w:rsid w:val="0048053D"/>
    <w:rsid w:val="00487181"/>
    <w:rsid w:val="00487BCB"/>
    <w:rsid w:val="00490CAC"/>
    <w:rsid w:val="004A4D67"/>
    <w:rsid w:val="004B23FD"/>
    <w:rsid w:val="004B2F1C"/>
    <w:rsid w:val="004B5053"/>
    <w:rsid w:val="004B6DB9"/>
    <w:rsid w:val="004D1351"/>
    <w:rsid w:val="004D5D4E"/>
    <w:rsid w:val="004E1EF5"/>
    <w:rsid w:val="004E283C"/>
    <w:rsid w:val="004E4824"/>
    <w:rsid w:val="004E51C1"/>
    <w:rsid w:val="004E67CC"/>
    <w:rsid w:val="004F0C50"/>
    <w:rsid w:val="004F2156"/>
    <w:rsid w:val="004F721A"/>
    <w:rsid w:val="004F7861"/>
    <w:rsid w:val="00502A16"/>
    <w:rsid w:val="00503A96"/>
    <w:rsid w:val="00504B2D"/>
    <w:rsid w:val="00506FE0"/>
    <w:rsid w:val="0050721F"/>
    <w:rsid w:val="0051195B"/>
    <w:rsid w:val="00515E61"/>
    <w:rsid w:val="00520415"/>
    <w:rsid w:val="00520464"/>
    <w:rsid w:val="0053101B"/>
    <w:rsid w:val="0053169A"/>
    <w:rsid w:val="00535CE7"/>
    <w:rsid w:val="00535E3D"/>
    <w:rsid w:val="005410BC"/>
    <w:rsid w:val="0054183C"/>
    <w:rsid w:val="0054519B"/>
    <w:rsid w:val="00546739"/>
    <w:rsid w:val="00562B23"/>
    <w:rsid w:val="00562EDA"/>
    <w:rsid w:val="00572195"/>
    <w:rsid w:val="005729F6"/>
    <w:rsid w:val="00574484"/>
    <w:rsid w:val="005809C4"/>
    <w:rsid w:val="00580ACF"/>
    <w:rsid w:val="00582DB8"/>
    <w:rsid w:val="00586C0F"/>
    <w:rsid w:val="005878FC"/>
    <w:rsid w:val="00590E7E"/>
    <w:rsid w:val="00593391"/>
    <w:rsid w:val="00596779"/>
    <w:rsid w:val="005A14B5"/>
    <w:rsid w:val="005A201C"/>
    <w:rsid w:val="005A2C64"/>
    <w:rsid w:val="005A352A"/>
    <w:rsid w:val="005B3B9E"/>
    <w:rsid w:val="005B4A85"/>
    <w:rsid w:val="005B5E37"/>
    <w:rsid w:val="005B6491"/>
    <w:rsid w:val="005C6769"/>
    <w:rsid w:val="005C7C2B"/>
    <w:rsid w:val="005D04D4"/>
    <w:rsid w:val="005D4193"/>
    <w:rsid w:val="005D55A0"/>
    <w:rsid w:val="005E0DF5"/>
    <w:rsid w:val="005E15C5"/>
    <w:rsid w:val="005E3C72"/>
    <w:rsid w:val="005E71F1"/>
    <w:rsid w:val="005E72BF"/>
    <w:rsid w:val="005F0095"/>
    <w:rsid w:val="005F4117"/>
    <w:rsid w:val="005F6B82"/>
    <w:rsid w:val="005F6B85"/>
    <w:rsid w:val="0060270C"/>
    <w:rsid w:val="00602A91"/>
    <w:rsid w:val="00602D83"/>
    <w:rsid w:val="00605DD7"/>
    <w:rsid w:val="00606A5B"/>
    <w:rsid w:val="00610B79"/>
    <w:rsid w:val="0061201F"/>
    <w:rsid w:val="00613DAE"/>
    <w:rsid w:val="006208DC"/>
    <w:rsid w:val="00621B79"/>
    <w:rsid w:val="00623759"/>
    <w:rsid w:val="00637C1E"/>
    <w:rsid w:val="00640CB1"/>
    <w:rsid w:val="00641046"/>
    <w:rsid w:val="00647DD1"/>
    <w:rsid w:val="006503DE"/>
    <w:rsid w:val="00651407"/>
    <w:rsid w:val="006541FA"/>
    <w:rsid w:val="00654941"/>
    <w:rsid w:val="00655522"/>
    <w:rsid w:val="006564B9"/>
    <w:rsid w:val="0066149D"/>
    <w:rsid w:val="00663DC5"/>
    <w:rsid w:val="00665CD5"/>
    <w:rsid w:val="00667412"/>
    <w:rsid w:val="00675FFF"/>
    <w:rsid w:val="0068046F"/>
    <w:rsid w:val="00681170"/>
    <w:rsid w:val="00683BD0"/>
    <w:rsid w:val="006866B9"/>
    <w:rsid w:val="006871B1"/>
    <w:rsid w:val="00690E94"/>
    <w:rsid w:val="00695A07"/>
    <w:rsid w:val="00696B02"/>
    <w:rsid w:val="006A39D7"/>
    <w:rsid w:val="006A41C8"/>
    <w:rsid w:val="006A5FB9"/>
    <w:rsid w:val="006B1771"/>
    <w:rsid w:val="006B5A6A"/>
    <w:rsid w:val="006C0AA7"/>
    <w:rsid w:val="006C1A8B"/>
    <w:rsid w:val="006C3436"/>
    <w:rsid w:val="006C36BC"/>
    <w:rsid w:val="006D0BB3"/>
    <w:rsid w:val="006D1DB4"/>
    <w:rsid w:val="006D2A65"/>
    <w:rsid w:val="006D5864"/>
    <w:rsid w:val="006D686D"/>
    <w:rsid w:val="006E19A7"/>
    <w:rsid w:val="006F011E"/>
    <w:rsid w:val="006F5064"/>
    <w:rsid w:val="007018A5"/>
    <w:rsid w:val="00701A22"/>
    <w:rsid w:val="00702702"/>
    <w:rsid w:val="00704B93"/>
    <w:rsid w:val="007121C5"/>
    <w:rsid w:val="00716B66"/>
    <w:rsid w:val="00720BFC"/>
    <w:rsid w:val="0072191F"/>
    <w:rsid w:val="007273E1"/>
    <w:rsid w:val="00734874"/>
    <w:rsid w:val="007363C1"/>
    <w:rsid w:val="007416D6"/>
    <w:rsid w:val="00742B11"/>
    <w:rsid w:val="00743AC1"/>
    <w:rsid w:val="00744460"/>
    <w:rsid w:val="00744BDE"/>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1593"/>
    <w:rsid w:val="007A4C18"/>
    <w:rsid w:val="007A5782"/>
    <w:rsid w:val="007A75F5"/>
    <w:rsid w:val="007B2186"/>
    <w:rsid w:val="007B4FE0"/>
    <w:rsid w:val="007B701B"/>
    <w:rsid w:val="007C2E61"/>
    <w:rsid w:val="007D3E9E"/>
    <w:rsid w:val="007D5282"/>
    <w:rsid w:val="007D7665"/>
    <w:rsid w:val="007E03E9"/>
    <w:rsid w:val="007E4E05"/>
    <w:rsid w:val="007E67CD"/>
    <w:rsid w:val="007F335E"/>
    <w:rsid w:val="007F57DB"/>
    <w:rsid w:val="008013F2"/>
    <w:rsid w:val="008019C5"/>
    <w:rsid w:val="00802560"/>
    <w:rsid w:val="0080490E"/>
    <w:rsid w:val="0080577A"/>
    <w:rsid w:val="00805B05"/>
    <w:rsid w:val="0081041C"/>
    <w:rsid w:val="00817B3B"/>
    <w:rsid w:val="00826FCA"/>
    <w:rsid w:val="00831D61"/>
    <w:rsid w:val="00833007"/>
    <w:rsid w:val="00840CA5"/>
    <w:rsid w:val="00840F58"/>
    <w:rsid w:val="00845002"/>
    <w:rsid w:val="00846A94"/>
    <w:rsid w:val="00850B22"/>
    <w:rsid w:val="008551D3"/>
    <w:rsid w:val="00856DC3"/>
    <w:rsid w:val="008573BA"/>
    <w:rsid w:val="008605A8"/>
    <w:rsid w:val="00863623"/>
    <w:rsid w:val="008647FE"/>
    <w:rsid w:val="00864FD0"/>
    <w:rsid w:val="00867A3C"/>
    <w:rsid w:val="00871B4E"/>
    <w:rsid w:val="00875061"/>
    <w:rsid w:val="00880E64"/>
    <w:rsid w:val="008836DD"/>
    <w:rsid w:val="00890EC1"/>
    <w:rsid w:val="00890FF5"/>
    <w:rsid w:val="0089788C"/>
    <w:rsid w:val="00897F85"/>
    <w:rsid w:val="008A4257"/>
    <w:rsid w:val="008A4602"/>
    <w:rsid w:val="008A4DAA"/>
    <w:rsid w:val="008B0DE3"/>
    <w:rsid w:val="008B3F76"/>
    <w:rsid w:val="008B43EA"/>
    <w:rsid w:val="008C0679"/>
    <w:rsid w:val="008C2629"/>
    <w:rsid w:val="008C4EB6"/>
    <w:rsid w:val="008D175B"/>
    <w:rsid w:val="008D36D1"/>
    <w:rsid w:val="008D5529"/>
    <w:rsid w:val="008D5C93"/>
    <w:rsid w:val="008E45AE"/>
    <w:rsid w:val="008E652E"/>
    <w:rsid w:val="008E6A2B"/>
    <w:rsid w:val="008F2DB8"/>
    <w:rsid w:val="008F41ED"/>
    <w:rsid w:val="00900BF6"/>
    <w:rsid w:val="00906227"/>
    <w:rsid w:val="0091635A"/>
    <w:rsid w:val="00917BC9"/>
    <w:rsid w:val="00927462"/>
    <w:rsid w:val="00932681"/>
    <w:rsid w:val="009354CF"/>
    <w:rsid w:val="009358D0"/>
    <w:rsid w:val="00946DEF"/>
    <w:rsid w:val="00955C05"/>
    <w:rsid w:val="00956E71"/>
    <w:rsid w:val="009572C0"/>
    <w:rsid w:val="00960316"/>
    <w:rsid w:val="0096058A"/>
    <w:rsid w:val="009616AB"/>
    <w:rsid w:val="00962C7E"/>
    <w:rsid w:val="009656E6"/>
    <w:rsid w:val="00965C44"/>
    <w:rsid w:val="00971D35"/>
    <w:rsid w:val="00972EE5"/>
    <w:rsid w:val="00975027"/>
    <w:rsid w:val="009775B8"/>
    <w:rsid w:val="00986D74"/>
    <w:rsid w:val="00994CA7"/>
    <w:rsid w:val="009975AF"/>
    <w:rsid w:val="009A2F41"/>
    <w:rsid w:val="009A4398"/>
    <w:rsid w:val="009A4837"/>
    <w:rsid w:val="009A4DE0"/>
    <w:rsid w:val="009A5311"/>
    <w:rsid w:val="009A5D8B"/>
    <w:rsid w:val="009A71B4"/>
    <w:rsid w:val="009A7BC5"/>
    <w:rsid w:val="009B01EC"/>
    <w:rsid w:val="009B0683"/>
    <w:rsid w:val="009B1532"/>
    <w:rsid w:val="009B608C"/>
    <w:rsid w:val="009B6B09"/>
    <w:rsid w:val="009B729A"/>
    <w:rsid w:val="009C428B"/>
    <w:rsid w:val="009C6218"/>
    <w:rsid w:val="009C7C22"/>
    <w:rsid w:val="009D0874"/>
    <w:rsid w:val="009D1259"/>
    <w:rsid w:val="009D1657"/>
    <w:rsid w:val="009D1BD6"/>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3B3F"/>
    <w:rsid w:val="00A14DB2"/>
    <w:rsid w:val="00A15953"/>
    <w:rsid w:val="00A159EC"/>
    <w:rsid w:val="00A15F6C"/>
    <w:rsid w:val="00A26F65"/>
    <w:rsid w:val="00A31785"/>
    <w:rsid w:val="00A44476"/>
    <w:rsid w:val="00A470E1"/>
    <w:rsid w:val="00A504E1"/>
    <w:rsid w:val="00A52705"/>
    <w:rsid w:val="00A52CD2"/>
    <w:rsid w:val="00A52D67"/>
    <w:rsid w:val="00A54694"/>
    <w:rsid w:val="00A548F5"/>
    <w:rsid w:val="00A67B8C"/>
    <w:rsid w:val="00A70574"/>
    <w:rsid w:val="00A74532"/>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C7498"/>
    <w:rsid w:val="00AD1C50"/>
    <w:rsid w:val="00AD263E"/>
    <w:rsid w:val="00AD2DB2"/>
    <w:rsid w:val="00AD3F03"/>
    <w:rsid w:val="00AE26A9"/>
    <w:rsid w:val="00AE6852"/>
    <w:rsid w:val="00AF165E"/>
    <w:rsid w:val="00AF3E79"/>
    <w:rsid w:val="00AF7C65"/>
    <w:rsid w:val="00AF7D82"/>
    <w:rsid w:val="00B00A40"/>
    <w:rsid w:val="00B0255E"/>
    <w:rsid w:val="00B02D85"/>
    <w:rsid w:val="00B0355D"/>
    <w:rsid w:val="00B03B1E"/>
    <w:rsid w:val="00B05211"/>
    <w:rsid w:val="00B060FD"/>
    <w:rsid w:val="00B062A7"/>
    <w:rsid w:val="00B12007"/>
    <w:rsid w:val="00B12B3E"/>
    <w:rsid w:val="00B14C17"/>
    <w:rsid w:val="00B2255B"/>
    <w:rsid w:val="00B234E7"/>
    <w:rsid w:val="00B264C9"/>
    <w:rsid w:val="00B31359"/>
    <w:rsid w:val="00B31793"/>
    <w:rsid w:val="00B5389C"/>
    <w:rsid w:val="00B538B6"/>
    <w:rsid w:val="00B53A64"/>
    <w:rsid w:val="00B71056"/>
    <w:rsid w:val="00B725B8"/>
    <w:rsid w:val="00B836F6"/>
    <w:rsid w:val="00B8485E"/>
    <w:rsid w:val="00B90198"/>
    <w:rsid w:val="00B95585"/>
    <w:rsid w:val="00B96FDC"/>
    <w:rsid w:val="00BA1981"/>
    <w:rsid w:val="00BA1D4A"/>
    <w:rsid w:val="00BA4F4D"/>
    <w:rsid w:val="00BA6E32"/>
    <w:rsid w:val="00BB29F0"/>
    <w:rsid w:val="00BB6008"/>
    <w:rsid w:val="00BB61A1"/>
    <w:rsid w:val="00BC06E6"/>
    <w:rsid w:val="00BC2D06"/>
    <w:rsid w:val="00BC52DE"/>
    <w:rsid w:val="00BC77EB"/>
    <w:rsid w:val="00BD1534"/>
    <w:rsid w:val="00BD38E8"/>
    <w:rsid w:val="00BE76D4"/>
    <w:rsid w:val="00BE7DA3"/>
    <w:rsid w:val="00BF007E"/>
    <w:rsid w:val="00BF4030"/>
    <w:rsid w:val="00BF72DD"/>
    <w:rsid w:val="00C00558"/>
    <w:rsid w:val="00C005E4"/>
    <w:rsid w:val="00C01D71"/>
    <w:rsid w:val="00C02811"/>
    <w:rsid w:val="00C10597"/>
    <w:rsid w:val="00C15147"/>
    <w:rsid w:val="00C2202A"/>
    <w:rsid w:val="00C2590C"/>
    <w:rsid w:val="00C26058"/>
    <w:rsid w:val="00C30A4C"/>
    <w:rsid w:val="00C30D72"/>
    <w:rsid w:val="00C36A16"/>
    <w:rsid w:val="00C41133"/>
    <w:rsid w:val="00C41853"/>
    <w:rsid w:val="00C439F3"/>
    <w:rsid w:val="00C4410E"/>
    <w:rsid w:val="00C538C1"/>
    <w:rsid w:val="00C641D7"/>
    <w:rsid w:val="00C6472F"/>
    <w:rsid w:val="00C64DD9"/>
    <w:rsid w:val="00C65A19"/>
    <w:rsid w:val="00C73934"/>
    <w:rsid w:val="00C757C8"/>
    <w:rsid w:val="00C759D1"/>
    <w:rsid w:val="00C87099"/>
    <w:rsid w:val="00C87125"/>
    <w:rsid w:val="00C91008"/>
    <w:rsid w:val="00C95692"/>
    <w:rsid w:val="00CA1AC9"/>
    <w:rsid w:val="00CA37EE"/>
    <w:rsid w:val="00CA6052"/>
    <w:rsid w:val="00CA68C2"/>
    <w:rsid w:val="00CB0205"/>
    <w:rsid w:val="00CB634D"/>
    <w:rsid w:val="00CE1CC4"/>
    <w:rsid w:val="00CE5588"/>
    <w:rsid w:val="00CE6824"/>
    <w:rsid w:val="00CF1580"/>
    <w:rsid w:val="00CF43FC"/>
    <w:rsid w:val="00CF7F61"/>
    <w:rsid w:val="00D01779"/>
    <w:rsid w:val="00D04DF4"/>
    <w:rsid w:val="00D060EF"/>
    <w:rsid w:val="00D123E4"/>
    <w:rsid w:val="00D147EA"/>
    <w:rsid w:val="00D20572"/>
    <w:rsid w:val="00D33941"/>
    <w:rsid w:val="00D3584A"/>
    <w:rsid w:val="00D36C6D"/>
    <w:rsid w:val="00D3728A"/>
    <w:rsid w:val="00D4160E"/>
    <w:rsid w:val="00D43398"/>
    <w:rsid w:val="00D45C0D"/>
    <w:rsid w:val="00D5030D"/>
    <w:rsid w:val="00D50833"/>
    <w:rsid w:val="00D55480"/>
    <w:rsid w:val="00D60BDD"/>
    <w:rsid w:val="00D723B2"/>
    <w:rsid w:val="00D727E7"/>
    <w:rsid w:val="00D72A86"/>
    <w:rsid w:val="00D74898"/>
    <w:rsid w:val="00D7574C"/>
    <w:rsid w:val="00D7767C"/>
    <w:rsid w:val="00D77DE0"/>
    <w:rsid w:val="00D82A5C"/>
    <w:rsid w:val="00D856FB"/>
    <w:rsid w:val="00D85FDF"/>
    <w:rsid w:val="00D90125"/>
    <w:rsid w:val="00D95549"/>
    <w:rsid w:val="00DA1431"/>
    <w:rsid w:val="00DA3017"/>
    <w:rsid w:val="00DA366E"/>
    <w:rsid w:val="00DA422C"/>
    <w:rsid w:val="00DA4BFB"/>
    <w:rsid w:val="00DA5697"/>
    <w:rsid w:val="00DA5C3E"/>
    <w:rsid w:val="00DA6A4C"/>
    <w:rsid w:val="00DB1518"/>
    <w:rsid w:val="00DB3FD7"/>
    <w:rsid w:val="00DC3618"/>
    <w:rsid w:val="00DC548B"/>
    <w:rsid w:val="00DC78E4"/>
    <w:rsid w:val="00DC7A23"/>
    <w:rsid w:val="00DD426C"/>
    <w:rsid w:val="00DD63DA"/>
    <w:rsid w:val="00DD7804"/>
    <w:rsid w:val="00DE2BA1"/>
    <w:rsid w:val="00DF35DD"/>
    <w:rsid w:val="00DF7C97"/>
    <w:rsid w:val="00E00FB9"/>
    <w:rsid w:val="00E019E1"/>
    <w:rsid w:val="00E0323B"/>
    <w:rsid w:val="00E05D3A"/>
    <w:rsid w:val="00E06A5B"/>
    <w:rsid w:val="00E07302"/>
    <w:rsid w:val="00E11D0E"/>
    <w:rsid w:val="00E22FE8"/>
    <w:rsid w:val="00E25550"/>
    <w:rsid w:val="00E3091D"/>
    <w:rsid w:val="00E433BC"/>
    <w:rsid w:val="00E44E73"/>
    <w:rsid w:val="00E4540B"/>
    <w:rsid w:val="00E5739C"/>
    <w:rsid w:val="00E67238"/>
    <w:rsid w:val="00E77764"/>
    <w:rsid w:val="00E808B1"/>
    <w:rsid w:val="00E812FD"/>
    <w:rsid w:val="00E87848"/>
    <w:rsid w:val="00E9482C"/>
    <w:rsid w:val="00E966B7"/>
    <w:rsid w:val="00EB2179"/>
    <w:rsid w:val="00EB33FC"/>
    <w:rsid w:val="00EB7341"/>
    <w:rsid w:val="00EC652E"/>
    <w:rsid w:val="00EC6A98"/>
    <w:rsid w:val="00ED27B4"/>
    <w:rsid w:val="00ED76F0"/>
    <w:rsid w:val="00EF0B90"/>
    <w:rsid w:val="00EF12AE"/>
    <w:rsid w:val="00EF23AF"/>
    <w:rsid w:val="00EF69CB"/>
    <w:rsid w:val="00F0087B"/>
    <w:rsid w:val="00F00CBB"/>
    <w:rsid w:val="00F010A3"/>
    <w:rsid w:val="00F07BA1"/>
    <w:rsid w:val="00F11D95"/>
    <w:rsid w:val="00F12E4D"/>
    <w:rsid w:val="00F136DB"/>
    <w:rsid w:val="00F147EA"/>
    <w:rsid w:val="00F22E78"/>
    <w:rsid w:val="00F23862"/>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51C7"/>
    <w:rsid w:val="00F9642F"/>
    <w:rsid w:val="00F97142"/>
    <w:rsid w:val="00FA0163"/>
    <w:rsid w:val="00FA29EC"/>
    <w:rsid w:val="00FA433F"/>
    <w:rsid w:val="00FA59AF"/>
    <w:rsid w:val="00FA67D2"/>
    <w:rsid w:val="00FB0059"/>
    <w:rsid w:val="00FB47D7"/>
    <w:rsid w:val="00FB7A99"/>
    <w:rsid w:val="00FC01DE"/>
    <w:rsid w:val="00FC10EF"/>
    <w:rsid w:val="00FC70A2"/>
    <w:rsid w:val="00FD0ADF"/>
    <w:rsid w:val="00FD3035"/>
    <w:rsid w:val="00FE0E05"/>
    <w:rsid w:val="00FE178A"/>
    <w:rsid w:val="00FE3726"/>
    <w:rsid w:val="00FE3A26"/>
    <w:rsid w:val="00FE428E"/>
    <w:rsid w:val="00FF1CDD"/>
    <w:rsid w:val="00FF54CC"/>
    <w:rsid w:val="0E802BC2"/>
    <w:rsid w:val="277F2434"/>
    <w:rsid w:val="2B7F3A06"/>
    <w:rsid w:val="4DB35B03"/>
    <w:rsid w:val="59302AEA"/>
    <w:rsid w:val="665C32E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B4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Body Text 2"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rPr>
      <w:rFonts w:ascii="Arial" w:eastAsia="TimesNewRomanPSMT, 'MS Mincho'" w:hAnsi="Arial" w:cs="Arial"/>
    </w:rPr>
  </w:style>
  <w:style w:type="character" w:customStyle="1" w:styleId="WW8Num22z1">
    <w:name w:val="WW8Num22z1"/>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style>
  <w:style w:type="character" w:customStyle="1" w:styleId="WW8Num22z8">
    <w:name w:val="WW8Num22z8"/>
    <w:qFormat/>
  </w:style>
  <w:style w:type="character" w:customStyle="1" w:styleId="Nagwek1Znak">
    <w:name w:val="Nagłówek 1 Znak"/>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qFormat/>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Body Text 2"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rPr>
      <w:rFonts w:ascii="Arial" w:eastAsia="TimesNewRomanPSMT, 'MS Mincho'" w:hAnsi="Arial" w:cs="Arial"/>
    </w:rPr>
  </w:style>
  <w:style w:type="character" w:customStyle="1" w:styleId="WW8Num22z1">
    <w:name w:val="WW8Num22z1"/>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style>
  <w:style w:type="character" w:customStyle="1" w:styleId="WW8Num22z8">
    <w:name w:val="WW8Num22z8"/>
    <w:qFormat/>
  </w:style>
  <w:style w:type="character" w:customStyle="1" w:styleId="Nagwek1Znak">
    <w:name w:val="Nagłówek 1 Znak"/>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qFormat/>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szpitalzawiercie.p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pitalzawiercie.p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8E7E7A-5E0B-4B15-A4C2-98A0153D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7500</Words>
  <Characters>45005</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Roksana Paulewicz</cp:lastModifiedBy>
  <cp:revision>10</cp:revision>
  <cp:lastPrinted>2022-11-04T11:54:00Z</cp:lastPrinted>
  <dcterms:created xsi:type="dcterms:W3CDTF">2022-11-03T13:52:00Z</dcterms:created>
  <dcterms:modified xsi:type="dcterms:W3CDTF">2022-11-04T11:54:00Z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B7C131B2594F43DE8DC3B0B890171EF7</vt:lpwstr>
  </property>
</Properties>
</file>