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ED58BC" w:rsidRDefault="002760D1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="00ED58BC"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="00ED58BC" w:rsidRPr="006E6B91">
        <w:rPr>
          <w:rFonts w:ascii="Arial" w:hAnsi="Arial"/>
          <w:b/>
          <w:sz w:val="18"/>
          <w:szCs w:val="18"/>
        </w:rPr>
        <w:t xml:space="preserve"> </w:t>
      </w:r>
    </w:p>
    <w:p w:rsidR="001D3BB2" w:rsidRPr="001D3BB2" w:rsidRDefault="001D3BB2" w:rsidP="00254443">
      <w:pPr>
        <w:spacing w:after="0" w:line="276" w:lineRule="auto"/>
        <w:rPr>
          <w:rFonts w:ascii="Arial" w:hAnsi="Arial"/>
          <w:b/>
          <w:sz w:val="18"/>
          <w:szCs w:val="18"/>
        </w:rPr>
      </w:pPr>
    </w:p>
    <w:p w:rsidR="000C77D1" w:rsidRDefault="000C77D1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Default="00A76934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  <w:r w:rsidR="00145617">
        <w:rPr>
          <w:rFonts w:ascii="Arial" w:hAnsi="Arial"/>
          <w:b/>
          <w:sz w:val="18"/>
          <w:szCs w:val="18"/>
        </w:rPr>
        <w:t xml:space="preserve"> – pakiet nr 1</w:t>
      </w:r>
    </w:p>
    <w:p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="002760D1">
        <w:rPr>
          <w:rFonts w:ascii="Arial" w:hAnsi="Arial" w:cs="Arial"/>
          <w:b/>
          <w:sz w:val="20"/>
          <w:szCs w:val="20"/>
        </w:rPr>
        <w:t>DZP/TP/</w:t>
      </w:r>
      <w:r w:rsidR="00912DF2">
        <w:rPr>
          <w:rFonts w:ascii="Arial" w:hAnsi="Arial" w:cs="Arial"/>
          <w:b/>
          <w:sz w:val="20"/>
          <w:szCs w:val="20"/>
        </w:rPr>
        <w:t>12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2760D1">
        <w:rPr>
          <w:rFonts w:ascii="Arial" w:hAnsi="Arial"/>
          <w:sz w:val="20"/>
          <w:szCs w:val="20"/>
        </w:rPr>
        <w:t xml:space="preserve">Dostawa </w:t>
      </w:r>
      <w:r w:rsidR="00912DF2">
        <w:rPr>
          <w:rFonts w:ascii="Arial" w:eastAsia="Times New Roman" w:hAnsi="Arial"/>
          <w:sz w:val="20"/>
          <w:szCs w:val="20"/>
          <w:lang w:eastAsia="hi-IN"/>
        </w:rPr>
        <w:t>gazów medycznych i technicznych – 6 pakietów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254443">
        <w:rPr>
          <w:rFonts w:ascii="Arial" w:hAnsi="Arial" w:cs="Arial"/>
          <w:sz w:val="20"/>
          <w:szCs w:val="20"/>
        </w:rPr>
        <w:t>zamawia, a Wykonawca zobowiązuje się do sukcesywnej dostawy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="00912DF2">
        <w:rPr>
          <w:rFonts w:ascii="Arial" w:eastAsia="Times New Roman" w:hAnsi="Arial"/>
          <w:sz w:val="20"/>
          <w:szCs w:val="20"/>
          <w:lang w:eastAsia="hi-IN"/>
        </w:rPr>
        <w:t>gazów medycznych wraz z najmem zbiornika</w:t>
      </w:r>
      <w:r w:rsidR="002760D1"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="00912DF2">
        <w:rPr>
          <w:rFonts w:ascii="Arial" w:eastAsia="Times New Roman" w:hAnsi="Arial" w:cs="Arial"/>
          <w:sz w:val="20"/>
          <w:szCs w:val="20"/>
          <w:lang w:eastAsia="hi-IN"/>
        </w:rPr>
        <w:t>zwanych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dalej „</w:t>
      </w:r>
      <w:r w:rsidR="002760D1"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”, </w:t>
      </w:r>
      <w:r w:rsidR="00254443">
        <w:rPr>
          <w:rFonts w:ascii="Arial" w:hAnsi="Arial" w:cs="Arial"/>
          <w:sz w:val="20"/>
          <w:szCs w:val="20"/>
        </w:rPr>
        <w:t>określonych</w:t>
      </w:r>
      <w:r w:rsidRPr="001D3BB2">
        <w:rPr>
          <w:rFonts w:ascii="Arial" w:hAnsi="Arial" w:cs="Arial"/>
          <w:sz w:val="20"/>
          <w:szCs w:val="20"/>
        </w:rPr>
        <w:t xml:space="preserve"> w załącznikach do oferty Wykonawcy tj.: Formularzu ofertowym (Załącznik nr 1), Formularzu asortymentowo-cenowym (Załącznik nr 2) oraz niniejszej umowie.</w:t>
      </w:r>
    </w:p>
    <w:p w:rsidR="00ED58BC" w:rsidRPr="001D3BB2" w:rsidRDefault="00ED58BC" w:rsidP="001D3BB2">
      <w:pPr>
        <w:numPr>
          <w:ilvl w:val="0"/>
          <w:numId w:val="5"/>
        </w:numPr>
        <w:suppressAutoHyphens/>
        <w:spacing w:after="0" w:line="276" w:lineRule="auto"/>
        <w:ind w:left="426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ED58BC" w:rsidRPr="001D3BB2" w:rsidRDefault="00ED58BC" w:rsidP="002760D1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:rsidR="00ED58BC" w:rsidRPr="005E7C58" w:rsidRDefault="00ED58BC" w:rsidP="005E7C58">
      <w:pPr>
        <w:pStyle w:val="Akapitzlist"/>
        <w:numPr>
          <w:ilvl w:val="3"/>
          <w:numId w:val="7"/>
        </w:numPr>
        <w:spacing w:line="276" w:lineRule="auto"/>
        <w:ind w:left="567" w:hanging="141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5E7C58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:rsidR="002760D1" w:rsidRPr="005E7C58" w:rsidRDefault="00912DF2" w:rsidP="005E7C58">
      <w:pPr>
        <w:pStyle w:val="Akapitzlist"/>
        <w:numPr>
          <w:ilvl w:val="0"/>
          <w:numId w:val="26"/>
        </w:numPr>
        <w:tabs>
          <w:tab w:val="left" w:pos="360"/>
        </w:tabs>
        <w:spacing w:line="276" w:lineRule="auto"/>
        <w:ind w:left="851" w:hanging="284"/>
        <w:jc w:val="both"/>
        <w:rPr>
          <w:rFonts w:ascii="Arial" w:eastAsia="Times New Roman" w:hAnsi="Arial"/>
          <w:sz w:val="20"/>
          <w:szCs w:val="20"/>
        </w:rPr>
      </w:pPr>
      <w:r w:rsidRPr="005E7C58">
        <w:rPr>
          <w:rFonts w:ascii="Arial" w:hAnsi="Arial"/>
          <w:sz w:val="20"/>
          <w:szCs w:val="20"/>
        </w:rPr>
        <w:t xml:space="preserve">sukcesywnego </w:t>
      </w:r>
      <w:r w:rsidR="002760D1" w:rsidRPr="005E7C58">
        <w:rPr>
          <w:rFonts w:ascii="Arial" w:hAnsi="Arial"/>
          <w:sz w:val="20"/>
          <w:szCs w:val="20"/>
        </w:rPr>
        <w:t xml:space="preserve">dostarczenia do </w:t>
      </w:r>
      <w:r w:rsidRPr="005E7C58">
        <w:rPr>
          <w:rFonts w:ascii="Arial" w:hAnsi="Arial"/>
          <w:sz w:val="20"/>
          <w:szCs w:val="20"/>
        </w:rPr>
        <w:t xml:space="preserve">siedziby Zamawiającego </w:t>
      </w:r>
      <w:r w:rsidR="002760D1" w:rsidRPr="005E7C58">
        <w:rPr>
          <w:rFonts w:ascii="Arial" w:hAnsi="Arial"/>
          <w:sz w:val="20"/>
          <w:szCs w:val="20"/>
        </w:rPr>
        <w:t>na własny koszt i ryzyko przedmiotu dostawy w pełni zdatnego do użytku zgodnie z jego przeznaczeniem;</w:t>
      </w:r>
    </w:p>
    <w:p w:rsidR="000C77D1" w:rsidRDefault="002760D1" w:rsidP="000C77D1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</w:t>
      </w:r>
      <w:r w:rsidR="00912DF2">
        <w:rPr>
          <w:rFonts w:ascii="Arial" w:hAnsi="Arial"/>
          <w:sz w:val="20"/>
          <w:szCs w:val="20"/>
        </w:rPr>
        <w:t xml:space="preserve">w </w:t>
      </w:r>
      <w:r w:rsidRPr="001579E7">
        <w:rPr>
          <w:rFonts w:ascii="Arial" w:hAnsi="Arial"/>
          <w:sz w:val="20"/>
          <w:szCs w:val="20"/>
        </w:rPr>
        <w:t xml:space="preserve">terminie do </w:t>
      </w:r>
      <w:r w:rsidRPr="001579E7">
        <w:rPr>
          <w:rFonts w:ascii="Arial" w:hAnsi="Arial"/>
          <w:b/>
          <w:sz w:val="20"/>
          <w:szCs w:val="20"/>
        </w:rPr>
        <w:t>……</w:t>
      </w:r>
      <w:r w:rsidRPr="006F3733">
        <w:rPr>
          <w:rFonts w:ascii="Arial" w:hAnsi="Arial"/>
          <w:sz w:val="20"/>
          <w:szCs w:val="20"/>
        </w:rPr>
        <w:t xml:space="preserve"> dni</w:t>
      </w:r>
      <w:r w:rsidRPr="001579E7">
        <w:rPr>
          <w:rFonts w:ascii="Arial" w:hAnsi="Arial"/>
          <w:sz w:val="20"/>
          <w:szCs w:val="20"/>
        </w:rPr>
        <w:t xml:space="preserve"> roboczych</w:t>
      </w:r>
      <w:r>
        <w:rPr>
          <w:rFonts w:ascii="Arial" w:hAnsi="Arial"/>
          <w:sz w:val="20"/>
          <w:szCs w:val="20"/>
        </w:rPr>
        <w:t xml:space="preserve"> (max. </w:t>
      </w:r>
      <w:r w:rsidR="00CC25D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dni) </w:t>
      </w:r>
      <w:r w:rsidRPr="001579E7">
        <w:rPr>
          <w:rFonts w:ascii="Arial" w:hAnsi="Arial"/>
          <w:sz w:val="20"/>
          <w:szCs w:val="20"/>
        </w:rPr>
        <w:t>od złożenia przez Zamawiającego (drogą elektroniczną na adres………)</w:t>
      </w:r>
      <w:r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>
        <w:rPr>
          <w:rFonts w:ascii="Arial" w:hAnsi="Arial"/>
          <w:sz w:val="20"/>
          <w:szCs w:val="20"/>
        </w:rPr>
        <w:t>D</w:t>
      </w:r>
      <w:r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>
        <w:rPr>
          <w:rFonts w:ascii="Arial" w:eastAsia="Times New Roman" w:hAnsi="Arial"/>
          <w:sz w:val="20"/>
          <w:szCs w:val="20"/>
        </w:rPr>
        <w:t xml:space="preserve">ku </w:t>
      </w:r>
      <w:r w:rsidR="005F506A">
        <w:rPr>
          <w:rFonts w:ascii="Arial" w:eastAsia="Times New Roman" w:hAnsi="Arial"/>
          <w:sz w:val="20"/>
          <w:szCs w:val="20"/>
        </w:rPr>
        <w:t>w godzinach od 8:00 do 14:00;</w:t>
      </w:r>
    </w:p>
    <w:p w:rsidR="000C77D1" w:rsidRDefault="000C77D1" w:rsidP="000C77D1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n</w:t>
      </w:r>
      <w:r w:rsidRPr="000C77D1">
        <w:rPr>
          <w:rFonts w:ascii="Arial" w:eastAsia="Times New Roman" w:hAnsi="Arial"/>
          <w:sz w:val="20"/>
          <w:szCs w:val="20"/>
        </w:rPr>
        <w:t>a dostarczany gaz Wykonawca zobowiązany jest posiadać wymagane dokumenty: koncesje obejmującą obrót hurtowy produktami leczniczymi, pozwolenie na dopuszczenie produktów leczniczych do obrotu, lub inne dokumenty wymagane obowi</w:t>
      </w:r>
      <w:r w:rsidR="005F506A">
        <w:rPr>
          <w:rFonts w:ascii="Arial" w:eastAsia="Times New Roman" w:hAnsi="Arial"/>
          <w:sz w:val="20"/>
          <w:szCs w:val="20"/>
        </w:rPr>
        <w:t>ązującymi przepisami prawa;</w:t>
      </w:r>
    </w:p>
    <w:p w:rsidR="000C77D1" w:rsidRDefault="000C77D1" w:rsidP="000C77D1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</w:t>
      </w:r>
      <w:r w:rsidRPr="000C77D1">
        <w:rPr>
          <w:rFonts w:ascii="Arial" w:eastAsia="Times New Roman" w:hAnsi="Arial"/>
          <w:sz w:val="20"/>
          <w:szCs w:val="20"/>
        </w:rPr>
        <w:t xml:space="preserve"> przypadku ewentualnej utraty ważności dokumentów, o których mowa w</w:t>
      </w:r>
      <w:r w:rsidR="00925549">
        <w:rPr>
          <w:rFonts w:ascii="Arial" w:eastAsia="Times New Roman" w:hAnsi="Arial"/>
          <w:sz w:val="20"/>
          <w:szCs w:val="20"/>
        </w:rPr>
        <w:t xml:space="preserve"> pkt</w:t>
      </w:r>
      <w:r w:rsidRPr="000C77D1">
        <w:rPr>
          <w:rFonts w:ascii="Arial" w:eastAsia="Times New Roman" w:hAnsi="Arial"/>
          <w:sz w:val="20"/>
          <w:szCs w:val="20"/>
        </w:rPr>
        <w:t>. 3 w okresie obowiązywania umowy, Wykonawca zobowiązuje się do ich bezzwłocznego uaktualnienia i przedłożenia Zamawiającemu.</w:t>
      </w:r>
    </w:p>
    <w:p w:rsidR="000C77D1" w:rsidRDefault="000C77D1" w:rsidP="000C77D1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k</w:t>
      </w:r>
      <w:r w:rsidRPr="000C77D1">
        <w:rPr>
          <w:rFonts w:ascii="Arial" w:eastAsia="Times New Roman" w:hAnsi="Arial"/>
          <w:sz w:val="20"/>
          <w:szCs w:val="20"/>
        </w:rPr>
        <w:t xml:space="preserve">ażda partia zamówionego </w:t>
      </w:r>
      <w:r w:rsidR="00335BE8">
        <w:rPr>
          <w:rFonts w:ascii="Arial" w:eastAsia="Times New Roman" w:hAnsi="Arial"/>
          <w:sz w:val="20"/>
          <w:szCs w:val="20"/>
        </w:rPr>
        <w:t>Przedmiotu dostawy</w:t>
      </w:r>
      <w:r w:rsidRPr="000C77D1">
        <w:rPr>
          <w:rFonts w:ascii="Arial" w:eastAsia="Times New Roman" w:hAnsi="Arial"/>
          <w:sz w:val="20"/>
          <w:szCs w:val="20"/>
        </w:rPr>
        <w:t xml:space="preserve"> (jeżeli wymaga)</w:t>
      </w:r>
      <w:r w:rsidR="005F506A">
        <w:rPr>
          <w:rFonts w:ascii="Arial" w:eastAsia="Times New Roman" w:hAnsi="Arial"/>
          <w:sz w:val="20"/>
          <w:szCs w:val="20"/>
        </w:rPr>
        <w:t xml:space="preserve"> winna być potwierdzona atestem;</w:t>
      </w:r>
      <w:bookmarkStart w:id="0" w:name="_GoBack"/>
      <w:bookmarkEnd w:id="0"/>
    </w:p>
    <w:p w:rsidR="000C77D1" w:rsidRPr="000C77D1" w:rsidRDefault="000C77D1" w:rsidP="000C77D1">
      <w:pPr>
        <w:numPr>
          <w:ilvl w:val="0"/>
          <w:numId w:val="7"/>
        </w:numPr>
        <w:tabs>
          <w:tab w:val="left" w:pos="360"/>
        </w:tabs>
        <w:suppressAutoHyphens/>
        <w:spacing w:after="0"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</w:t>
      </w:r>
      <w:r w:rsidR="005E7C58">
        <w:rPr>
          <w:rFonts w:ascii="Arial" w:eastAsia="Times New Roman" w:hAnsi="Arial"/>
          <w:sz w:val="20"/>
          <w:szCs w:val="20"/>
        </w:rPr>
        <w:t>odstawą ewidencji zamówionego P</w:t>
      </w:r>
      <w:r w:rsidRPr="000C77D1">
        <w:rPr>
          <w:rFonts w:ascii="Arial" w:eastAsia="Times New Roman" w:hAnsi="Arial"/>
          <w:sz w:val="20"/>
          <w:szCs w:val="20"/>
        </w:rPr>
        <w:t>rzedmiotu dostawy (każdorazowej dostawy) będą dokumenty dostawy – dowód cieczy, wystawione przez Wykonawcę i potwierdzone przez Zamawiającego.</w:t>
      </w:r>
    </w:p>
    <w:p w:rsidR="000C77D1" w:rsidRDefault="000C77D1" w:rsidP="000C77D1">
      <w:pPr>
        <w:tabs>
          <w:tab w:val="left" w:pos="360"/>
        </w:tabs>
        <w:suppressAutoHyphens/>
        <w:spacing w:after="0"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Default="000C77D1" w:rsidP="000C77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C77D1" w:rsidRPr="001D3BB2" w:rsidRDefault="000C77D1" w:rsidP="000C77D1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0C77D1" w:rsidRPr="00335BE8" w:rsidRDefault="000C77D1" w:rsidP="00335BE8">
      <w:pPr>
        <w:pStyle w:val="Akapitzlist"/>
        <w:numPr>
          <w:ilvl w:val="3"/>
          <w:numId w:val="7"/>
        </w:numPr>
        <w:tabs>
          <w:tab w:val="left" w:pos="567"/>
        </w:tabs>
        <w:spacing w:line="276" w:lineRule="auto"/>
        <w:ind w:left="284" w:firstLine="0"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335BE8">
        <w:rPr>
          <w:rFonts w:ascii="Arial" w:eastAsia="Tahoma" w:hAnsi="Arial" w:cs="Arial"/>
          <w:color w:val="000000"/>
          <w:sz w:val="20"/>
          <w:szCs w:val="20"/>
        </w:rPr>
        <w:t>W ramach najmu zbiornika Wykonawca zobowiązuje się w szczególności do:</w:t>
      </w:r>
    </w:p>
    <w:p w:rsidR="000C77D1" w:rsidRDefault="000C77D1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 w:rsidRPr="000C77D1">
        <w:rPr>
          <w:rFonts w:ascii="Arial" w:eastAsia="Times New Roman" w:hAnsi="Arial"/>
          <w:sz w:val="20"/>
          <w:szCs w:val="20"/>
        </w:rPr>
        <w:t>wy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najmu zbiornika kriogenicznego </w:t>
      </w:r>
      <w:r>
        <w:rPr>
          <w:rFonts w:ascii="Arial" w:eastAsia="Times New Roman" w:hAnsi="Arial"/>
          <w:sz w:val="20"/>
          <w:szCs w:val="20"/>
        </w:rPr>
        <w:t>(zw</w:t>
      </w:r>
      <w:r w:rsidR="00925549">
        <w:rPr>
          <w:rFonts w:ascii="Arial" w:eastAsia="Times New Roman" w:hAnsi="Arial"/>
          <w:sz w:val="20"/>
          <w:szCs w:val="20"/>
        </w:rPr>
        <w:t>anego dalej Przedmiotem najmu, Z</w:t>
      </w:r>
      <w:r>
        <w:rPr>
          <w:rFonts w:ascii="Arial" w:eastAsia="Times New Roman" w:hAnsi="Arial"/>
          <w:sz w:val="20"/>
          <w:szCs w:val="20"/>
        </w:rPr>
        <w:t xml:space="preserve">biornikiem) 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do magazynowania ciekłego tlenu medycznego. o pojemności </w:t>
      </w:r>
      <w:r w:rsidR="005E7C58">
        <w:rPr>
          <w:rFonts w:ascii="Arial" w:eastAsia="Times New Roman" w:hAnsi="Arial"/>
          <w:sz w:val="20"/>
          <w:szCs w:val="20"/>
        </w:rPr>
        <w:t>5-10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m3  Zbiornik ma być wyposażony w parownicę atmosferyczną wolnostojącą o wydajności nie mniejszej niż 80N m3/h wraz z kompletną armaturą w istniejącym przystosowanym miejscu u Zamawiającego na własny koszt i następnie przekazać go prot</w:t>
      </w:r>
      <w:r w:rsidR="00925549">
        <w:rPr>
          <w:rFonts w:ascii="Arial" w:eastAsia="Times New Roman" w:hAnsi="Arial"/>
          <w:sz w:val="20"/>
          <w:szCs w:val="20"/>
        </w:rPr>
        <w:t>okolarnie w najem Zamawiającemu;</w:t>
      </w:r>
    </w:p>
    <w:p w:rsidR="000C77D1" w:rsidRDefault="00335BE8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wyn</w:t>
      </w:r>
      <w:r w:rsidR="000C77D1">
        <w:rPr>
          <w:rFonts w:ascii="Arial" w:eastAsia="Times New Roman" w:hAnsi="Arial"/>
          <w:sz w:val="20"/>
          <w:szCs w:val="20"/>
        </w:rPr>
        <w:t xml:space="preserve">ajmu zbiornika </w:t>
      </w:r>
      <w:r>
        <w:rPr>
          <w:rFonts w:ascii="Arial" w:eastAsia="Times New Roman" w:hAnsi="Arial"/>
          <w:sz w:val="20"/>
          <w:szCs w:val="20"/>
        </w:rPr>
        <w:t>kriogenicznego</w:t>
      </w:r>
      <w:r w:rsidR="000C77D1">
        <w:rPr>
          <w:rFonts w:ascii="Arial" w:eastAsia="Times New Roman" w:hAnsi="Arial"/>
          <w:sz w:val="20"/>
          <w:szCs w:val="20"/>
        </w:rPr>
        <w:t xml:space="preserve"> obejmującego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także montaż (w momencie demontażu zbiornika przez poprzedniego Wykonawcę), podłączenie do istniejącej instalacji zasilającej urządzenia Zamawiającego oraz demontaż</w:t>
      </w:r>
      <w:r w:rsidR="000C77D1">
        <w:rPr>
          <w:rFonts w:ascii="Arial" w:eastAsia="Times New Roman" w:hAnsi="Arial"/>
          <w:sz w:val="20"/>
          <w:szCs w:val="20"/>
        </w:rPr>
        <w:t>u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po zakończeniu obowiązywania umowy. Zbiornik musi być zarejestrowany i podlegać okresowym przeglądom przez Urząd Dozoru Technicznego (książka serwisowa zbiornika powinna znajdować się w D</w:t>
      </w:r>
      <w:r w:rsidR="00925549">
        <w:rPr>
          <w:rFonts w:ascii="Arial" w:eastAsia="Times New Roman" w:hAnsi="Arial"/>
          <w:sz w:val="20"/>
          <w:szCs w:val="20"/>
        </w:rPr>
        <w:t>ziale Technicznym tut. Szpitala</w:t>
      </w:r>
      <w:r w:rsidR="00A04947" w:rsidRPr="000C77D1">
        <w:rPr>
          <w:rFonts w:ascii="Arial" w:eastAsia="Times New Roman" w:hAnsi="Arial"/>
          <w:sz w:val="20"/>
          <w:szCs w:val="20"/>
        </w:rPr>
        <w:t>)</w:t>
      </w:r>
      <w:r w:rsidR="00925549">
        <w:rPr>
          <w:rFonts w:ascii="Arial" w:eastAsia="Times New Roman" w:hAnsi="Arial"/>
          <w:sz w:val="20"/>
          <w:szCs w:val="20"/>
        </w:rPr>
        <w:t>;</w:t>
      </w:r>
    </w:p>
    <w:p w:rsidR="005C04BB" w:rsidRDefault="00335BE8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całodobowego</w:t>
      </w:r>
      <w:r w:rsidRPr="000C77D1">
        <w:rPr>
          <w:rFonts w:ascii="Arial" w:eastAsia="Times New Roman" w:hAnsi="Arial"/>
          <w:sz w:val="20"/>
          <w:szCs w:val="20"/>
        </w:rPr>
        <w:t xml:space="preserve"> serwis</w:t>
      </w:r>
      <w:r>
        <w:rPr>
          <w:rFonts w:ascii="Arial" w:eastAsia="Times New Roman" w:hAnsi="Arial"/>
          <w:sz w:val="20"/>
          <w:szCs w:val="20"/>
        </w:rPr>
        <w:t>u technicznego</w:t>
      </w:r>
      <w:r w:rsidRPr="000C77D1">
        <w:rPr>
          <w:rFonts w:ascii="Arial" w:eastAsia="Times New Roman" w:hAnsi="Arial"/>
          <w:sz w:val="20"/>
          <w:szCs w:val="20"/>
        </w:rPr>
        <w:t xml:space="preserve"> zbiornika </w:t>
      </w:r>
      <w:r>
        <w:rPr>
          <w:rFonts w:ascii="Arial" w:eastAsia="Times New Roman" w:hAnsi="Arial"/>
          <w:sz w:val="20"/>
          <w:szCs w:val="20"/>
        </w:rPr>
        <w:t>w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trakcie okresu najmu na własny koszt, a w przypadku awarii </w:t>
      </w:r>
      <w:r w:rsidR="005C04BB">
        <w:rPr>
          <w:rFonts w:ascii="Arial" w:eastAsia="Times New Roman" w:hAnsi="Arial"/>
          <w:sz w:val="20"/>
          <w:szCs w:val="20"/>
        </w:rPr>
        <w:t>zapewnienia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inne</w:t>
      </w:r>
      <w:r w:rsidR="005C04BB">
        <w:rPr>
          <w:rFonts w:ascii="Arial" w:eastAsia="Times New Roman" w:hAnsi="Arial"/>
          <w:sz w:val="20"/>
          <w:szCs w:val="20"/>
        </w:rPr>
        <w:t>go urządzenia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do przechowywania tlenu na czas naprawy zbiornika.</w:t>
      </w:r>
      <w:r w:rsidR="005C04BB">
        <w:rPr>
          <w:rFonts w:ascii="Arial" w:eastAsia="Times New Roman" w:hAnsi="Arial"/>
          <w:sz w:val="20"/>
          <w:szCs w:val="20"/>
        </w:rPr>
        <w:t xml:space="preserve"> Wszelkie usterki, awarie zbiornika Zamawiający będzie zgłaszał na adres ………………………….</w:t>
      </w:r>
      <w:r w:rsidR="00925549">
        <w:rPr>
          <w:rFonts w:ascii="Arial" w:eastAsia="Times New Roman" w:hAnsi="Arial"/>
          <w:sz w:val="20"/>
          <w:szCs w:val="20"/>
        </w:rPr>
        <w:t>;</w:t>
      </w:r>
    </w:p>
    <w:p w:rsidR="000C77D1" w:rsidRDefault="005C04BB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usunięcia awarii w ciągu 12 godzin od zgłoszenia przez Zamawiającego. W trakcie usuwania awarii Wykonawca zobowiązany jest do </w:t>
      </w:r>
      <w:r w:rsidRPr="000C77D1">
        <w:rPr>
          <w:rFonts w:ascii="Arial" w:eastAsia="Times New Roman" w:hAnsi="Arial"/>
          <w:sz w:val="20"/>
          <w:szCs w:val="20"/>
        </w:rPr>
        <w:t>dostarczenia tlenu sprężonego w butlach w ekwiwal</w:t>
      </w:r>
      <w:r w:rsidR="00925549">
        <w:rPr>
          <w:rFonts w:ascii="Arial" w:eastAsia="Times New Roman" w:hAnsi="Arial"/>
          <w:sz w:val="20"/>
          <w:szCs w:val="20"/>
        </w:rPr>
        <w:t>encie tlenu skroplonego z umowy;</w:t>
      </w:r>
    </w:p>
    <w:p w:rsidR="000C77D1" w:rsidRDefault="00335BE8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zainstalowania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i protokolar</w:t>
      </w:r>
      <w:r>
        <w:rPr>
          <w:rFonts w:ascii="Arial" w:eastAsia="Times New Roman" w:hAnsi="Arial"/>
          <w:sz w:val="20"/>
          <w:szCs w:val="20"/>
        </w:rPr>
        <w:t>nego przekazania zbiornika</w:t>
      </w:r>
      <w:r w:rsidR="00A04947" w:rsidRPr="000C77D1">
        <w:rPr>
          <w:rFonts w:ascii="Arial" w:eastAsia="Times New Roman" w:hAnsi="Arial"/>
          <w:sz w:val="20"/>
          <w:szCs w:val="20"/>
        </w:rPr>
        <w:t xml:space="preserve"> do używania Zamawiającemu w ciągu jednego dnia od daty rozpoczęcia obowiązywania umowy. W okresie pomiędzy demontażem istniejącego zbiornika a montażem i uruchomieniem  zbiornika z nowej umowy, Wykonawca zobowiązany jest do dostarczenia tlenu sprężonego w butlach w ekwiwal</w:t>
      </w:r>
      <w:r w:rsidR="00925549">
        <w:rPr>
          <w:rFonts w:ascii="Arial" w:eastAsia="Times New Roman" w:hAnsi="Arial"/>
          <w:sz w:val="20"/>
          <w:szCs w:val="20"/>
        </w:rPr>
        <w:t>encie tlenu skroplonego z umowy;</w:t>
      </w:r>
    </w:p>
    <w:p w:rsidR="00B443E6" w:rsidRDefault="00335BE8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przeprowadzenia szkolenia</w:t>
      </w:r>
      <w:r w:rsidR="00B443E6" w:rsidRPr="000C77D1">
        <w:rPr>
          <w:rFonts w:ascii="Arial" w:eastAsia="Times New Roman" w:hAnsi="Arial"/>
          <w:sz w:val="20"/>
          <w:szCs w:val="20"/>
        </w:rPr>
        <w:t xml:space="preserve"> personelu w zakres</w:t>
      </w:r>
      <w:r w:rsidR="00925549">
        <w:rPr>
          <w:rFonts w:ascii="Arial" w:eastAsia="Times New Roman" w:hAnsi="Arial"/>
          <w:sz w:val="20"/>
          <w:szCs w:val="20"/>
        </w:rPr>
        <w:t>ie obsługi wynajętego zbiornika;</w:t>
      </w:r>
    </w:p>
    <w:p w:rsidR="00925549" w:rsidRDefault="00925549" w:rsidP="000C77D1">
      <w:pPr>
        <w:pStyle w:val="Akapitzlist"/>
        <w:numPr>
          <w:ilvl w:val="0"/>
          <w:numId w:val="25"/>
        </w:numPr>
        <w:tabs>
          <w:tab w:val="left" w:pos="360"/>
        </w:tabs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do demontażu Zbiornika  po zakończeniu umowy w terminie ustalonym z Zamawiającym.</w:t>
      </w:r>
    </w:p>
    <w:p w:rsidR="00335BE8" w:rsidRPr="005E7C58" w:rsidRDefault="00335BE8" w:rsidP="005E7C58">
      <w:pPr>
        <w:pStyle w:val="Akapitzlist"/>
        <w:numPr>
          <w:ilvl w:val="3"/>
          <w:numId w:val="7"/>
        </w:numPr>
        <w:tabs>
          <w:tab w:val="left" w:pos="360"/>
        </w:tabs>
        <w:ind w:left="567" w:hanging="283"/>
        <w:jc w:val="both"/>
        <w:rPr>
          <w:rFonts w:ascii="Arial" w:eastAsia="Times New Roman" w:hAnsi="Arial"/>
          <w:sz w:val="20"/>
          <w:szCs w:val="20"/>
        </w:rPr>
      </w:pPr>
      <w:r w:rsidRPr="005E7C58">
        <w:rPr>
          <w:rFonts w:ascii="Arial" w:eastAsia="Times New Roman" w:hAnsi="Arial"/>
          <w:sz w:val="20"/>
          <w:szCs w:val="20"/>
        </w:rPr>
        <w:t xml:space="preserve">Przedmiot najmu stanowi własność </w:t>
      </w:r>
      <w:r w:rsidR="005E7C58">
        <w:rPr>
          <w:rFonts w:ascii="Arial" w:eastAsia="Times New Roman" w:hAnsi="Arial"/>
          <w:sz w:val="20"/>
          <w:szCs w:val="20"/>
        </w:rPr>
        <w:t xml:space="preserve">Wykonawcy </w:t>
      </w:r>
      <w:r w:rsidRPr="005E7C58">
        <w:rPr>
          <w:rFonts w:ascii="Arial" w:eastAsia="Times New Roman" w:hAnsi="Arial"/>
          <w:sz w:val="20"/>
          <w:szCs w:val="20"/>
        </w:rPr>
        <w:t>i nie jest obciążony żadnym prawem na rzecz osoby trzeciej.</w:t>
      </w:r>
    </w:p>
    <w:p w:rsidR="00335BE8" w:rsidRPr="00335BE8" w:rsidRDefault="00733B9C" w:rsidP="00733B9C">
      <w:pPr>
        <w:pStyle w:val="Akapitzlist"/>
        <w:numPr>
          <w:ilvl w:val="3"/>
          <w:numId w:val="7"/>
        </w:numPr>
        <w:tabs>
          <w:tab w:val="left" w:pos="567"/>
        </w:tabs>
        <w:ind w:left="567" w:hanging="283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zwróci Wykonawcy Przedmiot najmu w takim stanie, w jakim został on doręczony jednakże z uwzględnieniem normalnego zużycia. </w:t>
      </w:r>
    </w:p>
    <w:p w:rsidR="000C77D1" w:rsidRDefault="000C77D1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C77D1" w:rsidRDefault="000C77D1" w:rsidP="000C77D1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0C77D1" w:rsidRPr="001D3BB2" w:rsidRDefault="000C77D1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D58BC" w:rsidRPr="001D3BB2" w:rsidRDefault="00ED58BC" w:rsidP="001D3BB2">
      <w:pPr>
        <w:numPr>
          <w:ilvl w:val="0"/>
          <w:numId w:val="8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hi-IN"/>
        </w:rPr>
        <w:t>Wynagrodzenie Wykonawcy za należyte zrealizowanie całej umowy wynosi:</w:t>
      </w:r>
    </w:p>
    <w:p w:rsidR="00ED58BC" w:rsidRPr="001D3BB2" w:rsidRDefault="00ED58BC" w:rsidP="00EA0A3E">
      <w:pPr>
        <w:tabs>
          <w:tab w:val="left" w:pos="0"/>
          <w:tab w:val="left" w:pos="1134"/>
        </w:tabs>
        <w:spacing w:after="0" w:line="276" w:lineRule="auto"/>
        <w:ind w:left="426" w:firstLine="283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hAnsi="Arial" w:cs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ED58BC" w:rsidRPr="001D3BB2" w:rsidRDefault="00ED58BC" w:rsidP="00EA0A3E">
      <w:pPr>
        <w:tabs>
          <w:tab w:val="left" w:pos="0"/>
          <w:tab w:val="left" w:pos="1134"/>
        </w:tabs>
        <w:spacing w:after="0" w:line="276" w:lineRule="auto"/>
        <w:ind w:left="426" w:firstLine="283"/>
        <w:contextualSpacing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tym: podatek VAT.................. zł (słownie zł: ............................................................... 00/100), </w:t>
      </w:r>
    </w:p>
    <w:p w:rsidR="002760D1" w:rsidRPr="001D3BB2" w:rsidRDefault="00ED58BC" w:rsidP="00EA0A3E">
      <w:pPr>
        <w:tabs>
          <w:tab w:val="left" w:pos="0"/>
          <w:tab w:val="left" w:pos="1134"/>
        </w:tabs>
        <w:spacing w:after="0" w:line="276" w:lineRule="auto"/>
        <w:ind w:left="426" w:firstLine="283"/>
        <w:contextualSpacing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netto: .............................. zł (słownie zł: ......................................................... 00/100).</w:t>
      </w:r>
    </w:p>
    <w:p w:rsidR="009718DB" w:rsidRPr="00EA0A3E" w:rsidRDefault="00EA0A3E" w:rsidP="00EA0A3E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A0A3E">
        <w:rPr>
          <w:rFonts w:ascii="Arial" w:eastAsia="Times New Roman" w:hAnsi="Arial" w:cs="Arial"/>
          <w:sz w:val="20"/>
          <w:szCs w:val="20"/>
          <w:lang w:eastAsia="ar-SA"/>
        </w:rPr>
        <w:t>Na czynsz najmu Wykonawca będzie wystawiał fakturę po zakończeniu każdego miesiąca, którego najem zbiornika  dotyczy i będzie je dostarczał Zamawiającemu w terminie 7 pierwszych dni kolejnego miesiąca. Czynsz najmu płatny będzie w terminie do 60 dni od otrzymania przez Zamawiającego prawidłowo wystawionej faktury.  Czynsz należny jest począwszy od dnia protokolarnego odbioru zbiornika, przy czym w przypadku podpisania protokołu zdawczo-odbiorczego w trakcie miesiąca czynsz za ten miesiąc obliczony zostanie proporcjonalnie dla ilości dni pozostałych do końca miesiąca.</w:t>
      </w:r>
    </w:p>
    <w:p w:rsidR="00ED58BC" w:rsidRPr="002760D1" w:rsidRDefault="00EA0A3E" w:rsidP="002760D1">
      <w:pPr>
        <w:pStyle w:val="Akapitzlist"/>
        <w:numPr>
          <w:ilvl w:val="0"/>
          <w:numId w:val="8"/>
        </w:numPr>
        <w:tabs>
          <w:tab w:val="left" w:pos="567"/>
        </w:tabs>
        <w:spacing w:line="276" w:lineRule="auto"/>
        <w:ind w:hanging="21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za dostarczony gaz winna być wystawiona nie później niż w terminie 7 dni roboczych od daty dostarczenia przedmiotu dostawy. </w:t>
      </w:r>
      <w:r w:rsidR="00ED58BC"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ED58BC" w:rsidRPr="002760D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ED58BC"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ED58BC" w:rsidRPr="002760D1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:rsidR="009718DB" w:rsidRPr="009718DB" w:rsidRDefault="002760D1" w:rsidP="009718DB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 każdorazowej dostawie 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:rsidR="002760D1" w:rsidRP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:rsidR="009718DB" w:rsidRPr="00EA0A3E" w:rsidRDefault="002760D1" w:rsidP="00EA0A3E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760D1" w:rsidRDefault="002760D1" w:rsidP="002760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 dzień zapłaty uważa się dzień obciążenia rachunku bankowego Zamawiającego.</w:t>
      </w:r>
    </w:p>
    <w:p w:rsidR="005C04BB" w:rsidRDefault="005C04BB" w:rsidP="005C04B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C04BB" w:rsidRDefault="005C04BB" w:rsidP="005C04B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C04BB" w:rsidRDefault="005C04BB" w:rsidP="005C04B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C04BB" w:rsidRPr="005C04BB" w:rsidRDefault="005C04BB" w:rsidP="005C04BB">
      <w:pPr>
        <w:spacing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C77D1" w:rsidRPr="005C04BB" w:rsidRDefault="002760D1" w:rsidP="000C77D1">
      <w:pPr>
        <w:pStyle w:val="Akapitzlist"/>
        <w:numPr>
          <w:ilvl w:val="0"/>
          <w:numId w:val="8"/>
        </w:numPr>
        <w:spacing w:line="276" w:lineRule="auto"/>
        <w:ind w:hanging="21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760D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Wynagrodzenie określone w ust. 1 wyczerpuje w całości zobowiązania finansowe Zamawiającego względem Wykonawcy wynikające z należytej realizacji całej umowy.</w:t>
      </w:r>
    </w:p>
    <w:p w:rsidR="00ED58BC" w:rsidRPr="001D3BB2" w:rsidRDefault="000C77D1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D07357" w:rsidRDefault="002760D1" w:rsidP="00D07357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</w:t>
      </w:r>
      <w:r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2760D1" w:rsidRPr="00D07357" w:rsidRDefault="002760D1" w:rsidP="00D07357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D07357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będą drogą elektroniczną </w:t>
      </w:r>
      <w:r w:rsidR="00CC25D9" w:rsidRPr="00D07357">
        <w:rPr>
          <w:rFonts w:ascii="Arial" w:hAnsi="Arial"/>
          <w:sz w:val="20"/>
          <w:szCs w:val="20"/>
        </w:rPr>
        <w:t xml:space="preserve">na adres………. </w:t>
      </w:r>
      <w:r w:rsidRPr="00D07357">
        <w:rPr>
          <w:rFonts w:ascii="Arial" w:hAnsi="Arial"/>
          <w:sz w:val="20"/>
          <w:szCs w:val="20"/>
        </w:rPr>
        <w:t>w ciągu 2 dni roboczych po dostawie</w:t>
      </w:r>
      <w:r w:rsidR="00D0735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07357">
        <w:rPr>
          <w:rFonts w:ascii="Arial" w:hAnsi="Arial"/>
          <w:sz w:val="20"/>
          <w:szCs w:val="20"/>
        </w:rPr>
        <w:t xml:space="preserve">lub wykryciu wady. Termin rozpatrzenia reklamacji wynosi 2 dni robocze od momentu otrzymania zgłoszenia reklamacyjnego, natomiast  termin na wykonanie obowiązków gwarancyjnych – dostarczenie przedmiotu umowy wolnego od wad i w ilości zgodnie z zamówieniem wynosi </w:t>
      </w:r>
      <w:r w:rsidR="00CC25D9" w:rsidRPr="00D07357">
        <w:rPr>
          <w:rFonts w:ascii="Arial" w:hAnsi="Arial"/>
          <w:sz w:val="20"/>
          <w:szCs w:val="20"/>
        </w:rPr>
        <w:t>2</w:t>
      </w:r>
      <w:r w:rsidRPr="00D07357">
        <w:rPr>
          <w:rFonts w:ascii="Arial" w:hAnsi="Arial"/>
          <w:sz w:val="20"/>
          <w:szCs w:val="20"/>
        </w:rPr>
        <w:t xml:space="preserve"> dni robocze od momentu rozpatrzenia reklamacji.</w:t>
      </w:r>
      <w:r w:rsidR="00D07357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D07357"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 w:rsidRPr="00D07357">
        <w:rPr>
          <w:rFonts w:ascii="Arial" w:hAnsi="Arial"/>
          <w:sz w:val="20"/>
          <w:szCs w:val="20"/>
        </w:rPr>
        <w:br/>
        <w:t xml:space="preserve">i ryzyko. </w:t>
      </w:r>
    </w:p>
    <w:p w:rsidR="002760D1" w:rsidRPr="00E3163E" w:rsidRDefault="002760D1" w:rsidP="002760D1">
      <w:pPr>
        <w:numPr>
          <w:ilvl w:val="0"/>
          <w:numId w:val="14"/>
        </w:numPr>
        <w:tabs>
          <w:tab w:val="left" w:pos="708"/>
        </w:tabs>
        <w:suppressAutoHyphens/>
        <w:spacing w:after="0" w:line="240" w:lineRule="auto"/>
        <w:ind w:left="425" w:firstLine="1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7357" w:rsidRPr="001D3BB2" w:rsidRDefault="00D07357" w:rsidP="003F768F">
      <w:pPr>
        <w:tabs>
          <w:tab w:val="left" w:pos="426"/>
          <w:tab w:val="left" w:pos="70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ED58BC" w:rsidRPr="001D3BB2" w:rsidRDefault="000C77D1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D58BC" w:rsidRPr="00254443" w:rsidRDefault="00ED58BC" w:rsidP="00254443">
      <w:pPr>
        <w:pStyle w:val="Akapitzlist"/>
        <w:numPr>
          <w:ilvl w:val="3"/>
          <w:numId w:val="11"/>
        </w:numPr>
        <w:spacing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:rsidR="00ED58BC" w:rsidRPr="00254443" w:rsidRDefault="00254443" w:rsidP="00254443">
      <w:pPr>
        <w:widowControl w:val="0"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ED58BC" w:rsidRPr="00254443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Zamawiający wyznacza: ……………………………....……tel. …………………., e-mail:  ……………………. ;</w:t>
      </w:r>
    </w:p>
    <w:p w:rsidR="00ED58BC" w:rsidRPr="001D3BB2" w:rsidRDefault="00ED58BC" w:rsidP="00254443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:rsidR="00ED58BC" w:rsidRPr="00254443" w:rsidRDefault="00254443" w:rsidP="00254443">
      <w:pPr>
        <w:pStyle w:val="Akapitzlist"/>
        <w:numPr>
          <w:ilvl w:val="0"/>
          <w:numId w:val="18"/>
        </w:numPr>
        <w:spacing w:line="276" w:lineRule="auto"/>
        <w:ind w:left="426" w:firstLine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:rsidR="00ED58BC" w:rsidRPr="001D3BB2" w:rsidRDefault="000C77D1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ED58BC" w:rsidRPr="001D3BB2" w:rsidRDefault="00ED58BC" w:rsidP="001D3BB2">
      <w:pPr>
        <w:numPr>
          <w:ilvl w:val="0"/>
          <w:numId w:val="4"/>
        </w:numPr>
        <w:tabs>
          <w:tab w:val="left" w:pos="426"/>
        </w:tabs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:rsidR="00ED58BC" w:rsidRPr="00DF2A62" w:rsidRDefault="00ED58BC" w:rsidP="001D3BB2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przypadku zwłoki w wykonaniu </w:t>
      </w:r>
      <w:r w:rsidR="00B443E6">
        <w:rPr>
          <w:rFonts w:ascii="Arial" w:eastAsia="Times New Roman" w:hAnsi="Arial" w:cs="Arial"/>
          <w:sz w:val="20"/>
          <w:szCs w:val="20"/>
          <w:lang w:eastAsia="ar-SA"/>
        </w:rPr>
        <w:t>obowiązku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wskazanych w § 2 ust. 1 pkt </w:t>
      </w:r>
      <w:r w:rsidR="00B443E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0,2 % wynag</w:t>
      </w:r>
      <w:r w:rsidR="005E7C58">
        <w:rPr>
          <w:rFonts w:ascii="Arial" w:eastAsia="Times New Roman" w:hAnsi="Arial" w:cs="Arial"/>
          <w:sz w:val="20"/>
          <w:szCs w:val="20"/>
          <w:lang w:eastAsia="ar-SA"/>
        </w:rPr>
        <w:t>rodzenia netto określonego w § 4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za każdy rozpoczęty dzień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5E7C58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4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:rsidR="00ED58BC" w:rsidRPr="001D3BB2" w:rsidRDefault="00ED58BC" w:rsidP="001D3BB2">
      <w:pPr>
        <w:numPr>
          <w:ilvl w:val="1"/>
          <w:numId w:val="4"/>
        </w:numPr>
        <w:tabs>
          <w:tab w:val="left" w:pos="567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</w:t>
      </w:r>
      <w:r w:rsidR="00B443E6">
        <w:rPr>
          <w:rFonts w:ascii="Arial" w:eastAsia="Times New Roman" w:hAnsi="Arial" w:cs="Arial"/>
          <w:sz w:val="20"/>
          <w:szCs w:val="20"/>
          <w:lang w:eastAsia="ar-SA"/>
        </w:rPr>
        <w:t xml:space="preserve">owiązku określonego w </w:t>
      </w:r>
      <w:r w:rsidR="005E7C58">
        <w:rPr>
          <w:rFonts w:ascii="Arial" w:eastAsia="Times New Roman" w:hAnsi="Arial" w:cs="Arial"/>
          <w:sz w:val="20"/>
          <w:szCs w:val="20"/>
          <w:lang w:eastAsia="ar-SA"/>
        </w:rPr>
        <w:t>§ 5</w:t>
      </w:r>
      <w:r w:rsidR="00B443E6">
        <w:rPr>
          <w:rFonts w:ascii="Arial" w:eastAsia="Times New Roman" w:hAnsi="Arial" w:cs="Arial"/>
          <w:sz w:val="20"/>
          <w:szCs w:val="20"/>
          <w:lang w:eastAsia="ar-SA"/>
        </w:rPr>
        <w:t xml:space="preserve"> ust. 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wysokości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0,2 % </w:t>
      </w:r>
      <w:r w:rsidR="002F6F4D" w:rsidRPr="00EF0CDC">
        <w:rPr>
          <w:rFonts w:ascii="Arial" w:eastAsia="Times New Roman" w:hAnsi="Arial"/>
          <w:sz w:val="20"/>
          <w:szCs w:val="20"/>
          <w:lang w:eastAsia="pl-PL"/>
        </w:rPr>
        <w:t>wartości netto reklamo</w:t>
      </w:r>
      <w:r w:rsidR="002F6F4D">
        <w:rPr>
          <w:rFonts w:ascii="Arial" w:eastAsia="Times New Roman" w:hAnsi="Arial"/>
          <w:sz w:val="20"/>
          <w:szCs w:val="20"/>
          <w:lang w:eastAsia="pl-PL"/>
        </w:rPr>
        <w:t>wanego przedmiotu dostawy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, za każdy rozpoczęty dzień zwłoki;</w:t>
      </w:r>
    </w:p>
    <w:p w:rsidR="00340893" w:rsidRDefault="00ED58BC" w:rsidP="00340893">
      <w:pPr>
        <w:numPr>
          <w:ilvl w:val="1"/>
          <w:numId w:val="4"/>
        </w:numPr>
        <w:tabs>
          <w:tab w:val="left" w:pos="426"/>
          <w:tab w:val="left" w:pos="540"/>
        </w:tabs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5E7C58">
        <w:rPr>
          <w:rFonts w:ascii="Arial" w:eastAsia="Times New Roman" w:hAnsi="Arial" w:cs="Arial"/>
          <w:sz w:val="20"/>
          <w:szCs w:val="20"/>
          <w:lang w:eastAsia="ar-SA"/>
        </w:rPr>
        <w:t>§ 4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umowy.</w:t>
      </w:r>
    </w:p>
    <w:p w:rsidR="00340893" w:rsidRPr="00340893" w:rsidRDefault="00340893" w:rsidP="003F768F">
      <w:pPr>
        <w:tabs>
          <w:tab w:val="left" w:pos="426"/>
          <w:tab w:val="left" w:pos="540"/>
        </w:tabs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pacing w:val="-2"/>
          <w:sz w:val="20"/>
          <w:szCs w:val="20"/>
          <w:lang w:eastAsia="ar-SA"/>
        </w:rPr>
        <w:t>2.</w:t>
      </w:r>
      <w:r w:rsidR="00ED58BC" w:rsidRPr="00340893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340893">
        <w:rPr>
          <w:rFonts w:ascii="Arial" w:hAnsi="Arial" w:cs="Arial"/>
          <w:sz w:val="20"/>
          <w:szCs w:val="20"/>
        </w:rPr>
        <w:t>Suma naliczonych kar umownych nie może przekroczyć 30% wynagrodzenia netto okreś</w:t>
      </w:r>
      <w:r w:rsidR="005E7C58">
        <w:rPr>
          <w:rFonts w:ascii="Arial" w:hAnsi="Arial" w:cs="Arial"/>
          <w:sz w:val="20"/>
          <w:szCs w:val="20"/>
        </w:rPr>
        <w:t>lonego w § 4</w:t>
      </w:r>
      <w:r w:rsidR="00C526E2" w:rsidRPr="00340893">
        <w:rPr>
          <w:rFonts w:ascii="Arial" w:hAnsi="Arial" w:cs="Arial"/>
          <w:sz w:val="20"/>
          <w:szCs w:val="20"/>
        </w:rPr>
        <w:t xml:space="preserve"> ust. 1 niniejszej umowy. </w:t>
      </w:r>
    </w:p>
    <w:p w:rsidR="002A16E6" w:rsidRDefault="00ED58BC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3.</w:t>
      </w:r>
      <w:r w:rsidRPr="001D3BB2">
        <w:rPr>
          <w:rFonts w:ascii="Arial" w:hAnsi="Arial" w:cs="Arial"/>
          <w:sz w:val="20"/>
          <w:szCs w:val="20"/>
        </w:rPr>
        <w:tab/>
        <w:t xml:space="preserve">Zamawiający ma prawo do rozwiązania umowy ze skutkiem natychmiastowym, gdy </w:t>
      </w:r>
      <w:r w:rsidR="00E8747D">
        <w:rPr>
          <w:rFonts w:ascii="Arial" w:hAnsi="Arial" w:cs="Arial"/>
          <w:sz w:val="20"/>
          <w:szCs w:val="20"/>
        </w:rPr>
        <w:t>zwłoka</w:t>
      </w:r>
      <w:r w:rsidRPr="001D3BB2">
        <w:rPr>
          <w:rFonts w:ascii="Arial" w:hAnsi="Arial" w:cs="Arial"/>
          <w:sz w:val="20"/>
          <w:szCs w:val="20"/>
        </w:rPr>
        <w:t xml:space="preserve"> w wykonaniu </w:t>
      </w:r>
      <w:r w:rsidR="005E7C58">
        <w:rPr>
          <w:rFonts w:ascii="Arial" w:hAnsi="Arial" w:cs="Arial"/>
          <w:sz w:val="20"/>
          <w:szCs w:val="20"/>
        </w:rPr>
        <w:t>obowiązku</w:t>
      </w:r>
      <w:r w:rsidRPr="001D3BB2">
        <w:rPr>
          <w:rFonts w:ascii="Arial" w:hAnsi="Arial" w:cs="Arial"/>
          <w:sz w:val="20"/>
          <w:szCs w:val="20"/>
        </w:rPr>
        <w:t xml:space="preserve"> wskazan</w:t>
      </w:r>
      <w:r w:rsidR="005E7C58">
        <w:rPr>
          <w:rFonts w:ascii="Arial" w:hAnsi="Arial" w:cs="Arial"/>
          <w:sz w:val="20"/>
          <w:szCs w:val="20"/>
        </w:rPr>
        <w:t>ego w § 2 ust. 1 pkt 2</w:t>
      </w:r>
      <w:r w:rsidRPr="001D3BB2">
        <w:rPr>
          <w:rFonts w:ascii="Arial" w:hAnsi="Arial" w:cs="Arial"/>
          <w:sz w:val="20"/>
          <w:szCs w:val="20"/>
        </w:rPr>
        <w:t xml:space="preserve"> umowy przekroczy 10 dni roboczych. Rozwiązanie umowy w takim przypadku nie pozbawia Zamawiającego prawa do naliczenia kary umownej </w:t>
      </w:r>
      <w:r w:rsidRPr="001D3BB2">
        <w:rPr>
          <w:rFonts w:ascii="Arial" w:hAnsi="Arial" w:cs="Arial"/>
          <w:sz w:val="20"/>
          <w:szCs w:val="20"/>
        </w:rPr>
        <w:br/>
        <w:t>i żądania odszkodowania uzupełniającego.</w:t>
      </w:r>
    </w:p>
    <w:p w:rsidR="002A16E6" w:rsidRPr="001D3BB2" w:rsidRDefault="002A16E6" w:rsidP="002A16E6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eastAsia="Times New Roman" w:hAnsi="Arial" w:cs="Arial"/>
          <w:sz w:val="20"/>
          <w:szCs w:val="20"/>
        </w:rPr>
        <w:t>Rozwiązanie u</w:t>
      </w:r>
      <w:r w:rsidRPr="002A16E6">
        <w:rPr>
          <w:rFonts w:ascii="Arial" w:eastAsia="Times New Roman" w:hAnsi="Arial" w:cs="Arial"/>
          <w:sz w:val="20"/>
          <w:szCs w:val="20"/>
        </w:rPr>
        <w:t xml:space="preserve">mowy przez Zamawiającego </w:t>
      </w:r>
      <w:r>
        <w:rPr>
          <w:rFonts w:ascii="Arial" w:eastAsia="Times New Roman" w:hAnsi="Arial" w:cs="Arial"/>
          <w:sz w:val="20"/>
          <w:szCs w:val="20"/>
        </w:rPr>
        <w:t>zostanie</w:t>
      </w:r>
      <w:r w:rsidRPr="002A16E6">
        <w:rPr>
          <w:rFonts w:ascii="Arial" w:eastAsia="Times New Roman" w:hAnsi="Arial" w:cs="Arial"/>
          <w:sz w:val="20"/>
          <w:szCs w:val="20"/>
        </w:rPr>
        <w:t xml:space="preserve"> poprzedzone pisemnym wezwaniem Wykonawcy do należytej realizacji umowy lub usunięcia przyczyn leżących po stronie Wykonawcy stanowiących podstawę do </w:t>
      </w:r>
      <w:r>
        <w:rPr>
          <w:rFonts w:ascii="Arial" w:eastAsia="Times New Roman" w:hAnsi="Arial" w:cs="Arial"/>
          <w:sz w:val="20"/>
          <w:szCs w:val="20"/>
        </w:rPr>
        <w:t>rozwiązania</w:t>
      </w:r>
      <w:r w:rsidRPr="002A16E6">
        <w:rPr>
          <w:rFonts w:ascii="Arial" w:eastAsia="Times New Roman" w:hAnsi="Arial" w:cs="Arial"/>
          <w:sz w:val="20"/>
          <w:szCs w:val="20"/>
        </w:rPr>
        <w:t xml:space="preserve"> umowy lub ich skutków, w wyznaczonym w wezwaniu dodatkowym terminie, ni</w:t>
      </w:r>
      <w:r w:rsidR="002F6F4D">
        <w:rPr>
          <w:rFonts w:ascii="Arial" w:eastAsia="Times New Roman" w:hAnsi="Arial" w:cs="Arial"/>
          <w:sz w:val="20"/>
          <w:szCs w:val="20"/>
        </w:rPr>
        <w:t>e krótszym niż 3</w:t>
      </w:r>
      <w:r>
        <w:rPr>
          <w:rFonts w:ascii="Arial" w:eastAsia="Times New Roman" w:hAnsi="Arial" w:cs="Arial"/>
          <w:sz w:val="20"/>
          <w:szCs w:val="20"/>
        </w:rPr>
        <w:t xml:space="preserve"> dni roboczych.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ED58BC" w:rsidRPr="001D3BB2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ED58BC" w:rsidRDefault="002A16E6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D58BC" w:rsidRPr="001D3BB2">
        <w:rPr>
          <w:rFonts w:ascii="Arial" w:hAnsi="Arial" w:cs="Arial"/>
          <w:sz w:val="20"/>
          <w:szCs w:val="20"/>
        </w:rPr>
        <w:t>.</w:t>
      </w:r>
      <w:r w:rsidR="00ED58BC" w:rsidRPr="001D3BB2">
        <w:rPr>
          <w:rFonts w:ascii="Arial" w:hAnsi="Arial" w:cs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C04BB" w:rsidRDefault="005C04BB" w:rsidP="001D3BB2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77D1" w:rsidRPr="005C04BB" w:rsidRDefault="002A16E6" w:rsidP="005C04BB">
      <w:pPr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526E2">
        <w:rPr>
          <w:rFonts w:ascii="Arial" w:hAnsi="Arial" w:cs="Arial"/>
          <w:sz w:val="20"/>
          <w:szCs w:val="20"/>
        </w:rPr>
        <w:t xml:space="preserve">. W przypadku o którym mowa w ust. </w:t>
      </w:r>
      <w:r w:rsidR="00A76934">
        <w:rPr>
          <w:rFonts w:ascii="Arial" w:hAnsi="Arial" w:cs="Arial"/>
          <w:sz w:val="20"/>
          <w:szCs w:val="20"/>
        </w:rPr>
        <w:t>7</w:t>
      </w:r>
      <w:r w:rsidR="00C526E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:rsidR="00ED58BC" w:rsidRPr="001D3BB2" w:rsidRDefault="000C77D1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82590" w:rsidRPr="00D82590" w:rsidRDefault="00D82590" w:rsidP="00D82590">
      <w:pPr>
        <w:pStyle w:val="Akapitzlist"/>
        <w:numPr>
          <w:ilvl w:val="3"/>
          <w:numId w:val="1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D82590">
        <w:rPr>
          <w:rFonts w:ascii="Arial" w:hAnsi="Arial" w:cs="Arial"/>
          <w:sz w:val="20"/>
          <w:szCs w:val="20"/>
        </w:rPr>
        <w:t xml:space="preserve">Zamówienie będzie realizowane przez okres 12 miesięcy tj. od dnia </w:t>
      </w:r>
      <w:r>
        <w:rPr>
          <w:rFonts w:ascii="Arial" w:hAnsi="Arial" w:cs="Arial"/>
          <w:sz w:val="20"/>
          <w:szCs w:val="20"/>
        </w:rPr>
        <w:t>01.05</w:t>
      </w:r>
      <w:r w:rsidRPr="00D82590">
        <w:rPr>
          <w:rFonts w:ascii="Arial" w:hAnsi="Arial" w:cs="Arial"/>
          <w:sz w:val="20"/>
          <w:szCs w:val="20"/>
        </w:rPr>
        <w:t xml:space="preserve">.2021 r. do dnia </w:t>
      </w:r>
      <w:r>
        <w:rPr>
          <w:rFonts w:ascii="Arial" w:hAnsi="Arial" w:cs="Arial"/>
          <w:sz w:val="20"/>
          <w:szCs w:val="20"/>
        </w:rPr>
        <w:t>30.04</w:t>
      </w:r>
      <w:r w:rsidRPr="00D82590">
        <w:rPr>
          <w:rFonts w:ascii="Arial" w:hAnsi="Arial" w:cs="Arial"/>
          <w:sz w:val="20"/>
          <w:szCs w:val="20"/>
        </w:rPr>
        <w:t>.2022 r.  lub do wyczerpania kwoty na jaką została zawarta umowa.</w:t>
      </w:r>
    </w:p>
    <w:p w:rsidR="005554AB" w:rsidRPr="0089615F" w:rsidRDefault="00ED58BC" w:rsidP="00D82590">
      <w:pPr>
        <w:pStyle w:val="Akapitzlist"/>
        <w:numPr>
          <w:ilvl w:val="3"/>
          <w:numId w:val="17"/>
        </w:numPr>
        <w:spacing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89615F">
        <w:rPr>
          <w:rFonts w:ascii="Arial" w:hAnsi="Arial" w:cs="Arial"/>
          <w:sz w:val="20"/>
          <w:szCs w:val="20"/>
        </w:rPr>
        <w:t xml:space="preserve">Niedopuszczalne są zmiany istotnych postanowień niniejszej umowy </w:t>
      </w:r>
      <w:r w:rsidR="005554AB" w:rsidRPr="0089615F">
        <w:rPr>
          <w:rFonts w:ascii="Arial" w:hAnsi="Arial" w:cs="Arial"/>
          <w:sz w:val="20"/>
          <w:szCs w:val="20"/>
        </w:rPr>
        <w:t xml:space="preserve">w okolicznościach o których mowa w art. 454 </w:t>
      </w:r>
      <w:r w:rsidR="002A16E6" w:rsidRPr="0089615F">
        <w:rPr>
          <w:rFonts w:ascii="Arial" w:hAnsi="Arial" w:cs="Arial"/>
          <w:sz w:val="20"/>
          <w:szCs w:val="20"/>
        </w:rPr>
        <w:t>u</w:t>
      </w:r>
      <w:r w:rsidR="005554AB" w:rsidRPr="0089615F">
        <w:rPr>
          <w:rFonts w:ascii="Arial" w:hAnsi="Arial" w:cs="Arial"/>
          <w:sz w:val="20"/>
          <w:szCs w:val="20"/>
        </w:rPr>
        <w:t>stawy Prawo zamówień publicznych,</w:t>
      </w:r>
      <w:r w:rsidRPr="0089615F">
        <w:rPr>
          <w:rFonts w:ascii="Arial" w:hAnsi="Arial" w:cs="Arial"/>
          <w:sz w:val="20"/>
          <w:szCs w:val="20"/>
        </w:rPr>
        <w:t xml:space="preserve"> chyba że zaistnieje którakolwiek z przesłanek zmian umowy określona w art. </w:t>
      </w:r>
      <w:r w:rsidR="005554AB" w:rsidRPr="0089615F">
        <w:rPr>
          <w:rFonts w:ascii="Arial" w:hAnsi="Arial" w:cs="Arial"/>
          <w:sz w:val="20"/>
          <w:szCs w:val="20"/>
        </w:rPr>
        <w:t>455</w:t>
      </w:r>
      <w:r w:rsidRPr="0089615F">
        <w:rPr>
          <w:rFonts w:ascii="Arial" w:hAnsi="Arial" w:cs="Arial"/>
          <w:sz w:val="20"/>
          <w:szCs w:val="20"/>
        </w:rPr>
        <w:t xml:space="preserve"> ustawy </w:t>
      </w:r>
      <w:r w:rsidRPr="0089615F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89615F">
        <w:rPr>
          <w:rFonts w:ascii="Arial" w:hAnsi="Arial" w:cs="Arial"/>
          <w:sz w:val="20"/>
          <w:szCs w:val="20"/>
        </w:rPr>
        <w:t xml:space="preserve"> lub zmiana będzie w zakresie:</w:t>
      </w:r>
    </w:p>
    <w:p w:rsidR="00E8747D" w:rsidRPr="005554AB" w:rsidRDefault="00ED58BC" w:rsidP="00E8747D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przedłużenia terminu lub terminów realizacji zamówienia – w przypadku zaistnienia okoliczności leżących po stronie Zamawiającego i niezawinionych przez Wykonawcę (np. braku przygotowania/przekazania miejsca realizacji) albo w przypadku zaistnienia niezawinionych przez żadną za Stron okoliczności, w tym również tzw. „siły wyższej” np. pożar, zalanie itp.,</w:t>
      </w:r>
    </w:p>
    <w:p w:rsidR="003F768F" w:rsidRPr="000C77D1" w:rsidRDefault="00ED58BC" w:rsidP="003F768F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:rsidR="00ED58BC" w:rsidRPr="001D3BB2" w:rsidRDefault="00ED58BC" w:rsidP="001D3BB2">
      <w:pPr>
        <w:numPr>
          <w:ilvl w:val="0"/>
          <w:numId w:val="13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CC25D9">
        <w:rPr>
          <w:rFonts w:ascii="Arial" w:eastAsia="Calibri" w:hAnsi="Arial" w:cs="Arial"/>
          <w:sz w:val="20"/>
          <w:szCs w:val="20"/>
        </w:rPr>
        <w:t>wienia, którego zmiana dotyczy.</w:t>
      </w:r>
    </w:p>
    <w:p w:rsidR="007D0DC8" w:rsidRDefault="007D0DC8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D58BC" w:rsidRPr="001D3BB2">
        <w:rPr>
          <w:rFonts w:ascii="Arial" w:hAnsi="Arial" w:cs="Arial"/>
          <w:sz w:val="20"/>
          <w:szCs w:val="20"/>
        </w:rPr>
        <w:t xml:space="preserve">W przypadkach określonych w ust. </w:t>
      </w:r>
      <w:r w:rsidR="005A6821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</w:t>
      </w:r>
      <w:r w:rsidR="005A6821">
        <w:rPr>
          <w:rFonts w:ascii="Arial" w:hAnsi="Arial" w:cs="Arial"/>
          <w:sz w:val="20"/>
          <w:szCs w:val="20"/>
        </w:rPr>
        <w:t>1</w:t>
      </w:r>
      <w:r w:rsidR="00ED58BC" w:rsidRPr="001D3BB2">
        <w:rPr>
          <w:rFonts w:ascii="Arial" w:hAnsi="Arial" w:cs="Arial"/>
          <w:sz w:val="20"/>
          <w:szCs w:val="20"/>
        </w:rPr>
        <w:t xml:space="preserve">) okres, o który zostanie przedłużony termin realizacji umowy zostanie ustalony przez Strony, z tym zastrzeżeniem, że okres ten nie może być dłuższy niż czas trwania okoliczności stanowiącej podstawę do zmiany umowy.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806654">
        <w:rPr>
          <w:rFonts w:ascii="Arial" w:hAnsi="Arial" w:cs="Arial"/>
          <w:sz w:val="20"/>
          <w:szCs w:val="20"/>
        </w:rPr>
        <w:t>2</w:t>
      </w:r>
      <w:r w:rsidR="00ED58BC" w:rsidRPr="001D3BB2">
        <w:rPr>
          <w:rFonts w:ascii="Arial" w:hAnsi="Arial" w:cs="Arial"/>
          <w:sz w:val="20"/>
          <w:szCs w:val="20"/>
        </w:rPr>
        <w:t xml:space="preserve"> pkt 3) zmiana nastąpić może przy zachowaniu dotychczasowych cen jednostkowych netto.</w:t>
      </w:r>
    </w:p>
    <w:p w:rsidR="00356475" w:rsidRDefault="00254443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:rsidR="007D0DC8" w:rsidRPr="00356475" w:rsidRDefault="00356475" w:rsidP="00356475">
      <w:pPr>
        <w:pStyle w:val="Akapitzlist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ED58BC" w:rsidRPr="001D3BB2" w:rsidRDefault="00356475" w:rsidP="007D0DC8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ED58BC" w:rsidRPr="001D3BB2">
        <w:rPr>
          <w:rFonts w:ascii="Arial" w:hAnsi="Arial" w:cs="Arial"/>
          <w:sz w:val="20"/>
          <w:szCs w:val="20"/>
        </w:rPr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:rsidR="00254443" w:rsidRDefault="00356475" w:rsidP="00254443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7.</w:t>
      </w:r>
      <w:r w:rsidR="00ED58BC" w:rsidRPr="00254443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356475" w:rsidRPr="00CC25D9" w:rsidRDefault="00356475" w:rsidP="003F768F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</w:rPr>
        <w:t>8.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ED58BC" w:rsidRDefault="0035647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ED58BC" w:rsidRPr="001D3BB2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:rsidR="00ED58BC" w:rsidRPr="001D3BB2" w:rsidRDefault="00356475" w:rsidP="00356475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10.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 Formularz ofertowy złożony przez Wykonawcę,</w:t>
      </w:r>
    </w:p>
    <w:p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asortymentowo-cenowy złożony przez Wykonawcę,</w:t>
      </w:r>
    </w:p>
    <w:p w:rsidR="00145617" w:rsidRPr="001D3BB2" w:rsidRDefault="00145617" w:rsidP="0014561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Pr="001D3BB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Protokół zdawczo-odbiorczy.</w:t>
      </w:r>
    </w:p>
    <w:p w:rsidR="00ED58BC" w:rsidRPr="001D3BB2" w:rsidRDefault="00356475" w:rsidP="00254443">
      <w:pPr>
        <w:suppressAutoHyphens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11</w:t>
      </w:r>
      <w:r w:rsidR="00254443">
        <w:rPr>
          <w:rFonts w:ascii="Arial" w:hAnsi="Arial" w:cs="Arial"/>
          <w:sz w:val="20"/>
          <w:szCs w:val="20"/>
          <w:lang w:eastAsia="hi-IN"/>
        </w:rPr>
        <w:t>.</w:t>
      </w:r>
      <w:r w:rsidR="00ED58BC"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:rsidR="00ED58BC" w:rsidRDefault="00ED58BC" w:rsidP="000C77D1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lang w:eastAsia="hi-IN"/>
        </w:rPr>
      </w:pPr>
    </w:p>
    <w:p w:rsidR="001D3BB2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p w:rsidR="001024CA" w:rsidRDefault="00ED58BC" w:rsidP="001D3BB2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ab/>
      </w:r>
      <w:r>
        <w:rPr>
          <w:rFonts w:ascii="Arial" w:hAnsi="Arial"/>
          <w:b/>
          <w:bCs/>
          <w:lang w:eastAsia="hi-IN"/>
        </w:rPr>
        <w:t xml:space="preserve">                              </w:t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  <w:r w:rsidRPr="00F12993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81" w:rsidRDefault="00BC6B81" w:rsidP="007E3857">
      <w:pPr>
        <w:spacing w:after="0" w:line="240" w:lineRule="auto"/>
      </w:pPr>
      <w:r>
        <w:separator/>
      </w:r>
    </w:p>
  </w:endnote>
  <w:endnote w:type="continuationSeparator" w:id="0">
    <w:p w:rsidR="00BC6B81" w:rsidRDefault="00BC6B8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81" w:rsidRDefault="00BC6B81" w:rsidP="007E3857">
      <w:pPr>
        <w:spacing w:after="0" w:line="240" w:lineRule="auto"/>
      </w:pPr>
      <w:r>
        <w:separator/>
      </w:r>
    </w:p>
  </w:footnote>
  <w:footnote w:type="continuationSeparator" w:id="0">
    <w:p w:rsidR="00BC6B81" w:rsidRDefault="00BC6B8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6B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6B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C6B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4FA9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6224D1"/>
    <w:multiLevelType w:val="hybridMultilevel"/>
    <w:tmpl w:val="BD1A193C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B047F"/>
    <w:multiLevelType w:val="hybridMultilevel"/>
    <w:tmpl w:val="EA6CC212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A8E"/>
    <w:multiLevelType w:val="hybridMultilevel"/>
    <w:tmpl w:val="6FA8F10C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04283"/>
    <w:multiLevelType w:val="hybridMultilevel"/>
    <w:tmpl w:val="B67E72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8053633"/>
    <w:multiLevelType w:val="hybridMultilevel"/>
    <w:tmpl w:val="F72E6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268E0"/>
    <w:multiLevelType w:val="hybridMultilevel"/>
    <w:tmpl w:val="B2608C9C"/>
    <w:lvl w:ilvl="0" w:tplc="8C484446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0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</w:num>
  <w:num w:numId="23">
    <w:abstractNumId w:val="19"/>
  </w:num>
  <w:num w:numId="24">
    <w:abstractNumId w:val="8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079A"/>
    <w:rsid w:val="000621A8"/>
    <w:rsid w:val="000622E4"/>
    <w:rsid w:val="0007189E"/>
    <w:rsid w:val="000B2717"/>
    <w:rsid w:val="000C77D1"/>
    <w:rsid w:val="000E3A98"/>
    <w:rsid w:val="0010068A"/>
    <w:rsid w:val="001024CA"/>
    <w:rsid w:val="00113FC7"/>
    <w:rsid w:val="0012207D"/>
    <w:rsid w:val="001336E7"/>
    <w:rsid w:val="00145617"/>
    <w:rsid w:val="00171771"/>
    <w:rsid w:val="001D3BB2"/>
    <w:rsid w:val="00205605"/>
    <w:rsid w:val="00222F1E"/>
    <w:rsid w:val="002438F8"/>
    <w:rsid w:val="00243AA4"/>
    <w:rsid w:val="00254443"/>
    <w:rsid w:val="00257A23"/>
    <w:rsid w:val="00263F5E"/>
    <w:rsid w:val="002760D1"/>
    <w:rsid w:val="002A0305"/>
    <w:rsid w:val="002A16E6"/>
    <w:rsid w:val="002C066B"/>
    <w:rsid w:val="002C1D2A"/>
    <w:rsid w:val="002F6F4D"/>
    <w:rsid w:val="00335BE8"/>
    <w:rsid w:val="00340893"/>
    <w:rsid w:val="00356475"/>
    <w:rsid w:val="003701C3"/>
    <w:rsid w:val="00371B77"/>
    <w:rsid w:val="00390154"/>
    <w:rsid w:val="00393DF4"/>
    <w:rsid w:val="003B0F88"/>
    <w:rsid w:val="003B4748"/>
    <w:rsid w:val="003F768F"/>
    <w:rsid w:val="00433130"/>
    <w:rsid w:val="00434235"/>
    <w:rsid w:val="004608ED"/>
    <w:rsid w:val="0049566B"/>
    <w:rsid w:val="004E200D"/>
    <w:rsid w:val="004E30BB"/>
    <w:rsid w:val="004F1E27"/>
    <w:rsid w:val="004F7167"/>
    <w:rsid w:val="00541A1A"/>
    <w:rsid w:val="0055265E"/>
    <w:rsid w:val="005554AB"/>
    <w:rsid w:val="005661AD"/>
    <w:rsid w:val="005778FB"/>
    <w:rsid w:val="005A6821"/>
    <w:rsid w:val="005C04BB"/>
    <w:rsid w:val="005E7C58"/>
    <w:rsid w:val="005F506A"/>
    <w:rsid w:val="0064418E"/>
    <w:rsid w:val="0067588A"/>
    <w:rsid w:val="00695C02"/>
    <w:rsid w:val="006A6DB0"/>
    <w:rsid w:val="006E55F0"/>
    <w:rsid w:val="006F3551"/>
    <w:rsid w:val="00714433"/>
    <w:rsid w:val="00715C06"/>
    <w:rsid w:val="00733B9C"/>
    <w:rsid w:val="007A171B"/>
    <w:rsid w:val="007D0DC8"/>
    <w:rsid w:val="007D23B5"/>
    <w:rsid w:val="007E3857"/>
    <w:rsid w:val="008015CB"/>
    <w:rsid w:val="00806654"/>
    <w:rsid w:val="00840F69"/>
    <w:rsid w:val="008879F8"/>
    <w:rsid w:val="0089615F"/>
    <w:rsid w:val="008B390B"/>
    <w:rsid w:val="008C6649"/>
    <w:rsid w:val="00912DF2"/>
    <w:rsid w:val="00925549"/>
    <w:rsid w:val="0094736E"/>
    <w:rsid w:val="009718DB"/>
    <w:rsid w:val="009D5C81"/>
    <w:rsid w:val="009E7899"/>
    <w:rsid w:val="00A04947"/>
    <w:rsid w:val="00A054F0"/>
    <w:rsid w:val="00A27910"/>
    <w:rsid w:val="00A35F19"/>
    <w:rsid w:val="00A516FF"/>
    <w:rsid w:val="00A76934"/>
    <w:rsid w:val="00AD500F"/>
    <w:rsid w:val="00AE1887"/>
    <w:rsid w:val="00AF1933"/>
    <w:rsid w:val="00B306EF"/>
    <w:rsid w:val="00B443E6"/>
    <w:rsid w:val="00B46178"/>
    <w:rsid w:val="00B6637E"/>
    <w:rsid w:val="00B80765"/>
    <w:rsid w:val="00BB309D"/>
    <w:rsid w:val="00BB5496"/>
    <w:rsid w:val="00BC6B81"/>
    <w:rsid w:val="00BD039F"/>
    <w:rsid w:val="00BD65E0"/>
    <w:rsid w:val="00C12EE6"/>
    <w:rsid w:val="00C509B2"/>
    <w:rsid w:val="00C526E2"/>
    <w:rsid w:val="00CC25D9"/>
    <w:rsid w:val="00CF130B"/>
    <w:rsid w:val="00D07357"/>
    <w:rsid w:val="00D21116"/>
    <w:rsid w:val="00D21D0A"/>
    <w:rsid w:val="00D82590"/>
    <w:rsid w:val="00DC02C2"/>
    <w:rsid w:val="00DC15E9"/>
    <w:rsid w:val="00DF2A3F"/>
    <w:rsid w:val="00DF2A62"/>
    <w:rsid w:val="00DF6B04"/>
    <w:rsid w:val="00E02115"/>
    <w:rsid w:val="00E064A3"/>
    <w:rsid w:val="00E1787E"/>
    <w:rsid w:val="00E21B91"/>
    <w:rsid w:val="00E50571"/>
    <w:rsid w:val="00E8007B"/>
    <w:rsid w:val="00E8747D"/>
    <w:rsid w:val="00E93B7F"/>
    <w:rsid w:val="00E975D9"/>
    <w:rsid w:val="00EA0A3E"/>
    <w:rsid w:val="00ED58BC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EE9F-7D68-4E36-B570-BE1EAB8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34</cp:revision>
  <cp:lastPrinted>2021-03-10T12:14:00Z</cp:lastPrinted>
  <dcterms:created xsi:type="dcterms:W3CDTF">2021-01-28T09:39:00Z</dcterms:created>
  <dcterms:modified xsi:type="dcterms:W3CDTF">2021-03-10T12:21:00Z</dcterms:modified>
</cp:coreProperties>
</file>