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B2" w:rsidRPr="00EC4297" w:rsidRDefault="00C509B2" w:rsidP="00EC4297">
      <w:pPr>
        <w:spacing w:after="0" w:line="276" w:lineRule="auto"/>
        <w:rPr>
          <w:rFonts w:ascii="Arial" w:hAnsi="Arial" w:cs="Arial"/>
          <w:sz w:val="20"/>
          <w:szCs w:val="20"/>
        </w:rPr>
      </w:pPr>
    </w:p>
    <w:p w:rsidR="007E3857" w:rsidRPr="00EC4297" w:rsidRDefault="007E3857" w:rsidP="00EC4297">
      <w:pPr>
        <w:spacing w:after="0" w:line="276" w:lineRule="auto"/>
        <w:rPr>
          <w:rFonts w:ascii="Arial" w:hAnsi="Arial" w:cs="Arial"/>
          <w:sz w:val="20"/>
          <w:szCs w:val="20"/>
        </w:rPr>
      </w:pPr>
    </w:p>
    <w:p w:rsidR="007E3857" w:rsidRPr="00EC4297" w:rsidRDefault="007E3857" w:rsidP="00EC4297">
      <w:pPr>
        <w:spacing w:after="0" w:line="276" w:lineRule="auto"/>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EC4297" w:rsidTr="0067588A">
        <w:tc>
          <w:tcPr>
            <w:tcW w:w="4818" w:type="dxa"/>
          </w:tcPr>
          <w:p w:rsidR="0067588A" w:rsidRPr="00EC4297" w:rsidRDefault="002A3995" w:rsidP="00EC4297">
            <w:pPr>
              <w:spacing w:after="0" w:line="276" w:lineRule="auto"/>
              <w:jc w:val="both"/>
              <w:rPr>
                <w:rFonts w:ascii="Arial" w:hAnsi="Arial" w:cs="Arial"/>
                <w:kern w:val="2"/>
                <w:sz w:val="20"/>
                <w:szCs w:val="20"/>
                <w:lang w:eastAsia="zh-CN" w:bidi="hi-IN"/>
              </w:rPr>
            </w:pPr>
            <w:r w:rsidRPr="00EC4297">
              <w:rPr>
                <w:rFonts w:ascii="Arial" w:eastAsia="Tahoma" w:hAnsi="Arial" w:cs="Arial"/>
                <w:sz w:val="20"/>
                <w:szCs w:val="20"/>
              </w:rPr>
              <w:t>DZP/</w:t>
            </w:r>
            <w:r w:rsidR="00FD1D54" w:rsidRPr="00EC4297">
              <w:rPr>
                <w:rFonts w:ascii="Arial" w:eastAsia="Tahoma" w:hAnsi="Arial" w:cs="Arial"/>
                <w:sz w:val="20"/>
                <w:szCs w:val="20"/>
              </w:rPr>
              <w:t>PN</w:t>
            </w:r>
            <w:r w:rsidRPr="00EC4297">
              <w:rPr>
                <w:rFonts w:ascii="Arial" w:eastAsia="Tahoma" w:hAnsi="Arial" w:cs="Arial"/>
                <w:sz w:val="20"/>
                <w:szCs w:val="20"/>
              </w:rPr>
              <w:t>/</w:t>
            </w:r>
            <w:r w:rsidR="00FD1D54" w:rsidRPr="00EC4297">
              <w:rPr>
                <w:rFonts w:ascii="Arial" w:eastAsia="Tahoma" w:hAnsi="Arial" w:cs="Arial"/>
                <w:sz w:val="20"/>
                <w:szCs w:val="20"/>
              </w:rPr>
              <w:t>2</w:t>
            </w:r>
            <w:r w:rsidR="00AA23DD">
              <w:rPr>
                <w:rFonts w:ascii="Arial" w:eastAsia="Tahoma" w:hAnsi="Arial" w:cs="Arial"/>
                <w:sz w:val="20"/>
                <w:szCs w:val="20"/>
              </w:rPr>
              <w:t>9</w:t>
            </w:r>
            <w:r w:rsidRPr="00EC4297">
              <w:rPr>
                <w:rFonts w:ascii="Arial" w:eastAsia="Tahoma" w:hAnsi="Arial" w:cs="Arial"/>
                <w:sz w:val="20"/>
                <w:szCs w:val="20"/>
              </w:rPr>
              <w:t>/202</w:t>
            </w:r>
            <w:r w:rsidR="00DA4D58" w:rsidRPr="00EC4297">
              <w:rPr>
                <w:rFonts w:ascii="Arial" w:eastAsia="Tahoma" w:hAnsi="Arial" w:cs="Arial"/>
                <w:sz w:val="20"/>
                <w:szCs w:val="20"/>
              </w:rPr>
              <w:t>2</w:t>
            </w:r>
          </w:p>
          <w:p w:rsidR="003E4EC3" w:rsidRPr="00EC4297" w:rsidRDefault="003E4EC3" w:rsidP="00EC4297">
            <w:pPr>
              <w:widowControl w:val="0"/>
              <w:suppressAutoHyphens/>
              <w:autoSpaceDN w:val="0"/>
              <w:snapToGrid w:val="0"/>
              <w:spacing w:after="0" w:line="276" w:lineRule="auto"/>
              <w:rPr>
                <w:rFonts w:ascii="Arial" w:hAnsi="Arial" w:cs="Arial"/>
                <w:kern w:val="2"/>
                <w:sz w:val="20"/>
                <w:szCs w:val="20"/>
                <w:lang w:eastAsia="zh-CN" w:bidi="hi-IN"/>
              </w:rPr>
            </w:pPr>
          </w:p>
          <w:p w:rsidR="008008D2" w:rsidRDefault="008008D2" w:rsidP="00EC4297">
            <w:pPr>
              <w:widowControl w:val="0"/>
              <w:suppressAutoHyphens/>
              <w:autoSpaceDN w:val="0"/>
              <w:snapToGrid w:val="0"/>
              <w:spacing w:after="0" w:line="276" w:lineRule="auto"/>
              <w:rPr>
                <w:rFonts w:ascii="Arial" w:hAnsi="Arial" w:cs="Arial"/>
                <w:kern w:val="2"/>
                <w:sz w:val="20"/>
                <w:szCs w:val="20"/>
                <w:lang w:eastAsia="zh-CN" w:bidi="hi-IN"/>
              </w:rPr>
            </w:pPr>
          </w:p>
          <w:p w:rsidR="00EC4297" w:rsidRPr="00EC4297" w:rsidRDefault="00EC4297" w:rsidP="00EC4297">
            <w:pPr>
              <w:widowControl w:val="0"/>
              <w:suppressAutoHyphens/>
              <w:autoSpaceDN w:val="0"/>
              <w:snapToGrid w:val="0"/>
              <w:spacing w:after="0" w:line="276" w:lineRule="auto"/>
              <w:rPr>
                <w:rFonts w:ascii="Arial" w:hAnsi="Arial" w:cs="Arial"/>
                <w:kern w:val="2"/>
                <w:sz w:val="20"/>
                <w:szCs w:val="20"/>
                <w:lang w:eastAsia="zh-CN" w:bidi="hi-IN"/>
              </w:rPr>
            </w:pPr>
          </w:p>
        </w:tc>
        <w:tc>
          <w:tcPr>
            <w:tcW w:w="4820" w:type="dxa"/>
            <w:hideMark/>
          </w:tcPr>
          <w:p w:rsidR="0067588A" w:rsidRPr="00EC4297" w:rsidRDefault="0067588A" w:rsidP="00064671">
            <w:pPr>
              <w:widowControl w:val="0"/>
              <w:suppressAutoHyphens/>
              <w:autoSpaceDN w:val="0"/>
              <w:snapToGrid w:val="0"/>
              <w:spacing w:after="0" w:line="276" w:lineRule="auto"/>
              <w:ind w:right="566"/>
              <w:jc w:val="right"/>
              <w:rPr>
                <w:rFonts w:ascii="Arial" w:hAnsi="Arial" w:cs="Arial"/>
                <w:kern w:val="2"/>
                <w:sz w:val="20"/>
                <w:szCs w:val="20"/>
                <w:lang w:eastAsia="zh-CN" w:bidi="hi-IN"/>
              </w:rPr>
            </w:pPr>
            <w:r w:rsidRPr="00EC4297">
              <w:rPr>
                <w:rFonts w:ascii="Arial" w:hAnsi="Arial" w:cs="Arial"/>
                <w:sz w:val="20"/>
                <w:szCs w:val="20"/>
              </w:rPr>
              <w:t>Zawiercie,</w:t>
            </w:r>
            <w:r w:rsidR="00B205E2" w:rsidRPr="00EC4297">
              <w:rPr>
                <w:rFonts w:ascii="Arial" w:hAnsi="Arial" w:cs="Arial"/>
                <w:sz w:val="20"/>
                <w:szCs w:val="20"/>
              </w:rPr>
              <w:t xml:space="preserve"> </w:t>
            </w:r>
            <w:r w:rsidR="00064671">
              <w:rPr>
                <w:rFonts w:ascii="Arial" w:hAnsi="Arial" w:cs="Arial"/>
                <w:sz w:val="20"/>
                <w:szCs w:val="20"/>
              </w:rPr>
              <w:t>15</w:t>
            </w:r>
            <w:bookmarkStart w:id="0" w:name="_GoBack"/>
            <w:bookmarkEnd w:id="0"/>
            <w:r w:rsidR="00321083" w:rsidRPr="00EC4297">
              <w:rPr>
                <w:rFonts w:ascii="Arial" w:hAnsi="Arial" w:cs="Arial"/>
                <w:sz w:val="20"/>
                <w:szCs w:val="20"/>
              </w:rPr>
              <w:t>.06</w:t>
            </w:r>
            <w:r w:rsidR="00015428" w:rsidRPr="00EC4297">
              <w:rPr>
                <w:rFonts w:ascii="Arial" w:hAnsi="Arial" w:cs="Arial"/>
                <w:sz w:val="20"/>
                <w:szCs w:val="20"/>
              </w:rPr>
              <w:t>.202</w:t>
            </w:r>
            <w:r w:rsidR="00E97A53" w:rsidRPr="00EC4297">
              <w:rPr>
                <w:rFonts w:ascii="Arial" w:hAnsi="Arial" w:cs="Arial"/>
                <w:sz w:val="20"/>
                <w:szCs w:val="20"/>
              </w:rPr>
              <w:t xml:space="preserve">2 </w:t>
            </w:r>
            <w:r w:rsidRPr="00EC4297">
              <w:rPr>
                <w:rFonts w:ascii="Arial" w:hAnsi="Arial" w:cs="Arial"/>
                <w:sz w:val="20"/>
                <w:szCs w:val="20"/>
              </w:rPr>
              <w:t>r.</w:t>
            </w:r>
          </w:p>
        </w:tc>
      </w:tr>
    </w:tbl>
    <w:p w:rsidR="004D23FA" w:rsidRPr="00EC4297" w:rsidRDefault="00B94AEB" w:rsidP="00EC4297">
      <w:pPr>
        <w:spacing w:after="0" w:line="276" w:lineRule="auto"/>
        <w:jc w:val="center"/>
        <w:rPr>
          <w:rFonts w:ascii="Arial" w:hAnsi="Arial" w:cs="Arial"/>
          <w:b/>
          <w:bCs/>
          <w:color w:val="000000"/>
          <w:sz w:val="20"/>
          <w:szCs w:val="20"/>
          <w:lang w:eastAsia="pl-PL"/>
        </w:rPr>
      </w:pPr>
      <w:r w:rsidRPr="00EC4297">
        <w:rPr>
          <w:rFonts w:ascii="Arial" w:hAnsi="Arial" w:cs="Arial"/>
          <w:b/>
          <w:bCs/>
          <w:color w:val="000000"/>
          <w:sz w:val="20"/>
          <w:szCs w:val="20"/>
          <w:lang w:eastAsia="pl-PL"/>
        </w:rPr>
        <w:t>D</w:t>
      </w:r>
      <w:r w:rsidR="004D23FA" w:rsidRPr="00EC4297">
        <w:rPr>
          <w:rFonts w:ascii="Arial" w:hAnsi="Arial" w:cs="Arial"/>
          <w:b/>
          <w:bCs/>
          <w:color w:val="000000"/>
          <w:sz w:val="20"/>
          <w:szCs w:val="20"/>
          <w:lang w:eastAsia="pl-PL"/>
        </w:rPr>
        <w:t>O WSZYSTKICH WYKONAWCÓW</w:t>
      </w:r>
    </w:p>
    <w:p w:rsidR="00165EF6" w:rsidRPr="00EC4297" w:rsidRDefault="00165EF6" w:rsidP="00EC4297">
      <w:pPr>
        <w:spacing w:after="0" w:line="276" w:lineRule="auto"/>
        <w:rPr>
          <w:rFonts w:ascii="Arial" w:hAnsi="Arial" w:cs="Arial"/>
          <w:b/>
          <w:bCs/>
          <w:color w:val="000000"/>
          <w:sz w:val="20"/>
          <w:szCs w:val="20"/>
          <w:lang w:eastAsia="pl-PL"/>
        </w:rPr>
      </w:pPr>
    </w:p>
    <w:p w:rsidR="007A4568" w:rsidRPr="00EC4297" w:rsidRDefault="007A4568" w:rsidP="00EC4297">
      <w:pPr>
        <w:spacing w:after="0" w:line="276" w:lineRule="auto"/>
        <w:rPr>
          <w:rFonts w:ascii="Arial" w:hAnsi="Arial" w:cs="Arial"/>
          <w:b/>
          <w:bCs/>
          <w:color w:val="000000"/>
          <w:sz w:val="20"/>
          <w:szCs w:val="20"/>
          <w:lang w:eastAsia="pl-PL"/>
        </w:rPr>
      </w:pPr>
    </w:p>
    <w:p w:rsidR="00734BD7" w:rsidRPr="00EC4297" w:rsidRDefault="00321083" w:rsidP="00EC4297">
      <w:pPr>
        <w:spacing w:after="0" w:line="276" w:lineRule="auto"/>
        <w:jc w:val="both"/>
        <w:rPr>
          <w:rFonts w:ascii="Arial" w:eastAsia="Calibri" w:hAnsi="Arial" w:cs="Arial"/>
          <w:noProof/>
          <w:sz w:val="20"/>
          <w:szCs w:val="20"/>
        </w:rPr>
      </w:pPr>
      <w:r w:rsidRPr="00EC4297">
        <w:rPr>
          <w:rFonts w:ascii="Arial" w:hAnsi="Arial" w:cs="Arial"/>
          <w:bCs/>
          <w:color w:val="000000"/>
          <w:sz w:val="20"/>
          <w:szCs w:val="20"/>
          <w:lang w:eastAsia="pl-PL"/>
        </w:rPr>
        <w:t>dotyczy:</w:t>
      </w:r>
      <w:r w:rsidR="004D23FA" w:rsidRPr="00EC4297">
        <w:rPr>
          <w:rFonts w:ascii="Arial" w:hAnsi="Arial" w:cs="Arial"/>
          <w:bCs/>
          <w:color w:val="000000"/>
          <w:sz w:val="20"/>
          <w:szCs w:val="20"/>
          <w:lang w:eastAsia="pl-PL"/>
        </w:rPr>
        <w:t xml:space="preserve"> </w:t>
      </w:r>
      <w:r w:rsidR="00DA4D58" w:rsidRPr="00EC4297">
        <w:rPr>
          <w:rFonts w:ascii="Arial" w:eastAsia="Calibri" w:hAnsi="Arial" w:cs="Arial"/>
          <w:noProof/>
          <w:sz w:val="20"/>
          <w:szCs w:val="20"/>
        </w:rPr>
        <w:t xml:space="preserve">Dostawa </w:t>
      </w:r>
      <w:r w:rsidR="00AA23DD">
        <w:rPr>
          <w:rFonts w:ascii="Arial" w:eastAsia="Calibri" w:hAnsi="Arial" w:cs="Arial"/>
          <w:noProof/>
          <w:sz w:val="20"/>
          <w:szCs w:val="20"/>
        </w:rPr>
        <w:t>sprzętu medycznego – 3 pakiety</w:t>
      </w:r>
      <w:r w:rsidR="00443B44" w:rsidRPr="00EC4297">
        <w:rPr>
          <w:rFonts w:ascii="Arial" w:eastAsia="Calibri" w:hAnsi="Arial" w:cs="Arial"/>
          <w:noProof/>
          <w:sz w:val="20"/>
          <w:szCs w:val="20"/>
        </w:rPr>
        <w:t>.</w:t>
      </w:r>
    </w:p>
    <w:p w:rsidR="00346B57" w:rsidRPr="00EC4297" w:rsidRDefault="00346B57" w:rsidP="00EC4297">
      <w:pPr>
        <w:spacing w:after="0" w:line="276" w:lineRule="auto"/>
        <w:jc w:val="both"/>
        <w:rPr>
          <w:rFonts w:ascii="Arial" w:hAnsi="Arial" w:cs="Arial"/>
          <w:color w:val="000000"/>
          <w:sz w:val="20"/>
          <w:szCs w:val="20"/>
          <w:lang w:eastAsia="pl-PL"/>
        </w:rPr>
      </w:pPr>
    </w:p>
    <w:p w:rsidR="000E68E1" w:rsidRPr="00EC4297" w:rsidRDefault="000E68E1" w:rsidP="00EC4297">
      <w:pPr>
        <w:pStyle w:val="Akapitzlist"/>
        <w:spacing w:line="276" w:lineRule="auto"/>
        <w:ind w:left="0"/>
        <w:jc w:val="both"/>
        <w:rPr>
          <w:rFonts w:ascii="Arial" w:hAnsi="Arial" w:cs="Arial"/>
          <w:color w:val="000000"/>
          <w:sz w:val="20"/>
          <w:szCs w:val="20"/>
          <w:lang w:val="pl-PL"/>
        </w:rPr>
      </w:pPr>
    </w:p>
    <w:p w:rsidR="004D23FA" w:rsidRPr="00EC4297" w:rsidRDefault="004D23FA" w:rsidP="00EC4297">
      <w:pPr>
        <w:pStyle w:val="Akapitzlist"/>
        <w:spacing w:line="276" w:lineRule="auto"/>
        <w:ind w:left="0"/>
        <w:jc w:val="both"/>
        <w:rPr>
          <w:rFonts w:ascii="Arial" w:hAnsi="Arial" w:cs="Arial"/>
          <w:b/>
          <w:color w:val="000000"/>
          <w:sz w:val="20"/>
          <w:szCs w:val="20"/>
          <w:lang w:val="pl-PL"/>
        </w:rPr>
      </w:pPr>
      <w:r w:rsidRPr="00EC4297">
        <w:rPr>
          <w:rFonts w:ascii="Arial" w:hAnsi="Arial" w:cs="Arial"/>
          <w:color w:val="000000"/>
          <w:sz w:val="20"/>
          <w:szCs w:val="20"/>
          <w:lang w:val="pl-PL"/>
        </w:rPr>
        <w:t>Zamawiający Szpital Powiatowy w Z</w:t>
      </w:r>
      <w:r w:rsidR="00FA63FB" w:rsidRPr="00EC4297">
        <w:rPr>
          <w:rFonts w:ascii="Arial" w:hAnsi="Arial" w:cs="Arial"/>
          <w:color w:val="000000"/>
          <w:sz w:val="20"/>
          <w:szCs w:val="20"/>
          <w:lang w:val="pl-PL"/>
        </w:rPr>
        <w:t>awierciu odpowiadając na pytania</w:t>
      </w:r>
      <w:r w:rsidR="00D9390C" w:rsidRPr="00EC4297">
        <w:rPr>
          <w:rFonts w:ascii="Arial" w:hAnsi="Arial" w:cs="Arial"/>
          <w:color w:val="000000"/>
          <w:sz w:val="20"/>
          <w:szCs w:val="20"/>
          <w:lang w:val="pl-PL"/>
        </w:rPr>
        <w:t xml:space="preserve"> (pisownia oryginalna)</w:t>
      </w:r>
      <w:r w:rsidRPr="00EC4297">
        <w:rPr>
          <w:rFonts w:ascii="Arial" w:hAnsi="Arial" w:cs="Arial"/>
          <w:color w:val="000000"/>
          <w:sz w:val="20"/>
          <w:szCs w:val="20"/>
          <w:lang w:val="pl-PL"/>
        </w:rPr>
        <w:t xml:space="preserve"> informuje:</w:t>
      </w:r>
    </w:p>
    <w:p w:rsidR="00ED3AA9" w:rsidRPr="00EC4297" w:rsidRDefault="00ED3AA9" w:rsidP="00EC4297">
      <w:pPr>
        <w:pStyle w:val="Akapitzlist"/>
        <w:shd w:val="clear" w:color="auto" w:fill="FFFFFF"/>
        <w:spacing w:line="276" w:lineRule="auto"/>
        <w:ind w:left="0"/>
        <w:jc w:val="both"/>
        <w:rPr>
          <w:rFonts w:ascii="Arial" w:eastAsia="Arial" w:hAnsi="Arial" w:cs="Arial"/>
          <w:b/>
          <w:sz w:val="20"/>
          <w:szCs w:val="20"/>
          <w:lang w:val="pl-PL"/>
        </w:rPr>
      </w:pPr>
    </w:p>
    <w:p w:rsidR="00531A72" w:rsidRPr="00EC4297" w:rsidRDefault="00531A72" w:rsidP="00EC4297">
      <w:pPr>
        <w:autoSpaceDE w:val="0"/>
        <w:autoSpaceDN w:val="0"/>
        <w:adjustRightInd w:val="0"/>
        <w:spacing w:line="276" w:lineRule="auto"/>
        <w:jc w:val="both"/>
        <w:rPr>
          <w:rFonts w:ascii="Arial" w:hAnsi="Arial" w:cs="Arial"/>
          <w:b/>
          <w:bCs/>
          <w:sz w:val="20"/>
          <w:szCs w:val="20"/>
          <w:u w:val="single"/>
        </w:rPr>
      </w:pPr>
      <w:r w:rsidRPr="00EC4297">
        <w:rPr>
          <w:rFonts w:ascii="Arial" w:hAnsi="Arial" w:cs="Arial"/>
          <w:b/>
          <w:bCs/>
          <w:sz w:val="20"/>
          <w:szCs w:val="20"/>
          <w:u w:val="single"/>
        </w:rPr>
        <w:t>Pytania dot. projektowanych postanowień umownych (załącznik 4 do SWZ)</w:t>
      </w: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1</w:t>
      </w:r>
      <w:r w:rsidRPr="00EC4297">
        <w:rPr>
          <w:rFonts w:ascii="Arial" w:hAnsi="Arial" w:cs="Arial"/>
          <w:b/>
          <w:bCs/>
          <w:sz w:val="20"/>
          <w:szCs w:val="20"/>
        </w:rPr>
        <w:t>:</w:t>
      </w:r>
    </w:p>
    <w:p w:rsidR="00ED3AA9" w:rsidRPr="00EC4297" w:rsidRDefault="00ED3AA9" w:rsidP="00EC4297">
      <w:pPr>
        <w:pStyle w:val="Akapitzlist"/>
        <w:widowControl w:val="0"/>
        <w:autoSpaceDE w:val="0"/>
        <w:spacing w:line="276" w:lineRule="auto"/>
        <w:ind w:left="0"/>
        <w:contextualSpacing w:val="0"/>
        <w:jc w:val="both"/>
        <w:rPr>
          <w:rFonts w:ascii="Arial" w:hAnsi="Arial" w:cs="Arial"/>
          <w:b/>
          <w:sz w:val="20"/>
          <w:szCs w:val="20"/>
          <w:lang w:val="pl-PL"/>
        </w:rPr>
      </w:pPr>
      <w:r w:rsidRPr="00EC4297">
        <w:rPr>
          <w:rFonts w:ascii="Arial" w:hAnsi="Arial" w:cs="Arial"/>
          <w:sz w:val="20"/>
          <w:szCs w:val="20"/>
          <w:lang w:val="pl-PL"/>
        </w:rPr>
        <w:t>Par. 2 ust. 1.5</w:t>
      </w:r>
    </w:p>
    <w:p w:rsidR="00ED3AA9" w:rsidRPr="00EC4297" w:rsidRDefault="00ED3AA9" w:rsidP="00EC4297">
      <w:pPr>
        <w:pStyle w:val="Default"/>
        <w:spacing w:line="276" w:lineRule="auto"/>
        <w:jc w:val="both"/>
        <w:rPr>
          <w:rFonts w:ascii="Arial" w:hAnsi="Arial" w:cs="Arial"/>
          <w:bCs/>
          <w:sz w:val="20"/>
          <w:szCs w:val="20"/>
        </w:rPr>
      </w:pPr>
      <w:r w:rsidRPr="00EC4297">
        <w:rPr>
          <w:rFonts w:ascii="Arial" w:hAnsi="Arial" w:cs="Arial"/>
          <w:bCs/>
          <w:sz w:val="20"/>
          <w:szCs w:val="20"/>
        </w:rPr>
        <w:t xml:space="preserve">Czy Zamawiający wyrazi zgodę na modyfikację w/w ustępu na: </w:t>
      </w:r>
    </w:p>
    <w:p w:rsidR="00ED3AA9" w:rsidRPr="00EC4297" w:rsidRDefault="00ED3AA9" w:rsidP="00EC4297">
      <w:pPr>
        <w:pStyle w:val="Default"/>
        <w:spacing w:line="276" w:lineRule="auto"/>
        <w:jc w:val="both"/>
        <w:rPr>
          <w:rFonts w:ascii="Arial" w:hAnsi="Arial" w:cs="Arial"/>
          <w:bCs/>
          <w:i/>
          <w:iCs/>
          <w:sz w:val="20"/>
          <w:szCs w:val="20"/>
        </w:rPr>
      </w:pPr>
      <w:r w:rsidRPr="00EC4297">
        <w:rPr>
          <w:rFonts w:ascii="Arial" w:hAnsi="Arial" w:cs="Arial"/>
          <w:bCs/>
          <w:sz w:val="20"/>
          <w:szCs w:val="20"/>
        </w:rPr>
        <w:t>„</w:t>
      </w:r>
      <w:r w:rsidRPr="00EC4297">
        <w:rPr>
          <w:rFonts w:ascii="Arial" w:hAnsi="Arial" w:cs="Arial"/>
          <w:bCs/>
          <w:i/>
          <w:iCs/>
          <w:sz w:val="20"/>
          <w:szCs w:val="20"/>
        </w:rPr>
        <w:t xml:space="preserve">W okresie gwarancji Wykonawca zobowiązany jest przeprowadzać przeglądy okresowe i konserwacje urządzeń zgodnie z zaleceniami producenta” ? </w:t>
      </w:r>
    </w:p>
    <w:p w:rsidR="00ED3AA9" w:rsidRPr="00EC4297" w:rsidRDefault="00ED3AA9" w:rsidP="00EC4297">
      <w:pPr>
        <w:pStyle w:val="Default"/>
        <w:spacing w:line="276" w:lineRule="auto"/>
        <w:jc w:val="both"/>
        <w:rPr>
          <w:rFonts w:ascii="Arial" w:hAnsi="Arial" w:cs="Arial"/>
          <w:bCs/>
          <w:sz w:val="20"/>
          <w:szCs w:val="20"/>
        </w:rPr>
      </w:pPr>
      <w:r w:rsidRPr="00EC4297">
        <w:rPr>
          <w:rFonts w:ascii="Arial" w:hAnsi="Arial" w:cs="Arial"/>
          <w:bCs/>
          <w:sz w:val="20"/>
          <w:szCs w:val="20"/>
        </w:rPr>
        <w:t xml:space="preserve">W przypadku określonych urządzeń producenci zalecają wykonywanie w/w czynności np. raz na 2 lata. </w:t>
      </w:r>
    </w:p>
    <w:p w:rsidR="00ED3AA9" w:rsidRPr="00EC4297" w:rsidRDefault="00ED3AA9" w:rsidP="00EC4297">
      <w:pPr>
        <w:spacing w:line="276" w:lineRule="auto"/>
        <w:jc w:val="both"/>
        <w:rPr>
          <w:rFonts w:ascii="Arial" w:hAnsi="Arial" w:cs="Arial"/>
          <w:sz w:val="20"/>
          <w:szCs w:val="20"/>
        </w:rPr>
      </w:pPr>
      <w:r w:rsidRPr="00EC4297">
        <w:rPr>
          <w:rFonts w:ascii="Arial" w:hAnsi="Arial" w:cs="Arial"/>
          <w:sz w:val="20"/>
          <w:szCs w:val="20"/>
        </w:rPr>
        <w:t>Zwiększenie częstotliwości przeglądów może prowadzić do zwiększenia kosztów po stronie Wykonawcy, a tym samym wpływać na cenę oferty.</w:t>
      </w:r>
    </w:p>
    <w:p w:rsidR="00ED3AA9" w:rsidRPr="00EC4297" w:rsidRDefault="00ED3AA9" w:rsidP="00EC4297">
      <w:pPr>
        <w:spacing w:after="0" w:line="276" w:lineRule="auto"/>
        <w:rPr>
          <w:rFonts w:ascii="Arial" w:eastAsia="Calibri" w:hAnsi="Arial" w:cs="Arial"/>
          <w:sz w:val="20"/>
          <w:szCs w:val="20"/>
        </w:rPr>
      </w:pPr>
      <w:r w:rsidRPr="00EC4297">
        <w:rPr>
          <w:rFonts w:ascii="Arial" w:hAnsi="Arial" w:cs="Arial"/>
          <w:b/>
          <w:sz w:val="20"/>
          <w:szCs w:val="20"/>
        </w:rPr>
        <w:t>Odpowiedź:</w:t>
      </w:r>
      <w:r w:rsidR="00A06A6D" w:rsidRPr="00EC4297">
        <w:rPr>
          <w:rFonts w:ascii="Arial" w:hAnsi="Arial" w:cs="Arial"/>
          <w:sz w:val="20"/>
          <w:szCs w:val="20"/>
        </w:rPr>
        <w:t xml:space="preserve"> </w:t>
      </w:r>
      <w:r w:rsidR="00A06A6D" w:rsidRPr="00EC4297">
        <w:rPr>
          <w:rFonts w:ascii="Arial" w:eastAsia="Calibri" w:hAnsi="Arial" w:cs="Arial"/>
          <w:sz w:val="20"/>
          <w:szCs w:val="20"/>
        </w:rPr>
        <w:t>Zamawiający nie wyraża zgody i podtrzymuje zapisy projektowanych postanowień umowy</w:t>
      </w:r>
      <w:r w:rsidR="00A06A6D" w:rsidRPr="00EC4297">
        <w:rPr>
          <w:rFonts w:ascii="Arial" w:hAnsi="Arial" w:cs="Arial"/>
          <w:sz w:val="20"/>
          <w:szCs w:val="20"/>
        </w:rPr>
        <w:t>.</w:t>
      </w:r>
    </w:p>
    <w:p w:rsidR="00ED3AA9" w:rsidRPr="00EC4297" w:rsidRDefault="00ED3AA9" w:rsidP="00EC4297">
      <w:pPr>
        <w:spacing w:after="0" w:line="276" w:lineRule="auto"/>
        <w:jc w:val="both"/>
        <w:rPr>
          <w:rFonts w:ascii="Arial" w:hAnsi="Arial" w:cs="Arial"/>
          <w:sz w:val="20"/>
          <w:szCs w:val="20"/>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2</w:t>
      </w:r>
      <w:r w:rsidRPr="00EC4297">
        <w:rPr>
          <w:rFonts w:ascii="Arial" w:hAnsi="Arial" w:cs="Arial"/>
          <w:b/>
          <w:bCs/>
          <w:sz w:val="20"/>
          <w:szCs w:val="20"/>
        </w:rPr>
        <w:t>:</w:t>
      </w:r>
    </w:p>
    <w:p w:rsidR="00ED3AA9" w:rsidRPr="00EC4297" w:rsidRDefault="00ED3AA9" w:rsidP="00EC4297">
      <w:pPr>
        <w:pStyle w:val="Akapitzlist"/>
        <w:widowControl w:val="0"/>
        <w:autoSpaceDE w:val="0"/>
        <w:spacing w:line="276" w:lineRule="auto"/>
        <w:ind w:left="0"/>
        <w:contextualSpacing w:val="0"/>
        <w:jc w:val="both"/>
        <w:rPr>
          <w:rFonts w:ascii="Arial" w:hAnsi="Arial" w:cs="Arial"/>
          <w:b/>
          <w:sz w:val="20"/>
          <w:szCs w:val="20"/>
          <w:lang w:val="pl-PL"/>
        </w:rPr>
      </w:pPr>
      <w:bookmarkStart w:id="1" w:name="OLE_LINK95"/>
      <w:r w:rsidRPr="00EC4297">
        <w:rPr>
          <w:rFonts w:ascii="Arial" w:hAnsi="Arial" w:cs="Arial"/>
          <w:sz w:val="20"/>
          <w:szCs w:val="20"/>
          <w:lang w:val="pl-PL"/>
        </w:rPr>
        <w:t>Par. 2 ust. 1.6</w:t>
      </w:r>
    </w:p>
    <w:bookmarkEnd w:id="1"/>
    <w:p w:rsidR="00A74D59" w:rsidRPr="00EC4297" w:rsidRDefault="00ED3AA9" w:rsidP="00EC4297">
      <w:pPr>
        <w:pStyle w:val="Akapitzlist"/>
        <w:spacing w:after="240" w:line="276" w:lineRule="auto"/>
        <w:ind w:left="0"/>
        <w:jc w:val="both"/>
        <w:rPr>
          <w:rFonts w:ascii="Arial" w:hAnsi="Arial" w:cs="Arial"/>
          <w:sz w:val="20"/>
          <w:szCs w:val="20"/>
          <w:lang w:val="pl-PL"/>
        </w:rPr>
      </w:pPr>
      <w:r w:rsidRPr="00EC4297">
        <w:rPr>
          <w:rFonts w:ascii="Arial" w:hAnsi="Arial" w:cs="Arial"/>
          <w:sz w:val="20"/>
          <w:szCs w:val="20"/>
          <w:lang w:val="pl-PL"/>
        </w:rPr>
        <w:t>Ze względu na fakt, że technologia wytwarzania oferowanego sprzętu ulega szybkim zmianom i cykle produkcyjne podzespołów są stosunkowo krótkie w celu zastąpienia ich nowymi technologicznie odpowiednikami, zwracamy się z prośbą o skrócenie terminu dostępności części zamiennych do 7 lat.</w:t>
      </w:r>
    </w:p>
    <w:p w:rsidR="00ED3AA9" w:rsidRPr="00EC4297" w:rsidRDefault="00ED3AA9" w:rsidP="00EC4297">
      <w:pPr>
        <w:autoSpaceDE w:val="0"/>
        <w:autoSpaceDN w:val="0"/>
        <w:adjustRightInd w:val="0"/>
        <w:spacing w:after="0" w:line="276" w:lineRule="auto"/>
        <w:jc w:val="both"/>
        <w:rPr>
          <w:rFonts w:ascii="Arial" w:hAnsi="Arial" w:cs="Arial"/>
          <w:bCs/>
          <w:sz w:val="20"/>
          <w:szCs w:val="20"/>
        </w:rPr>
      </w:pPr>
      <w:r w:rsidRPr="00EC4297">
        <w:rPr>
          <w:rFonts w:ascii="Arial" w:hAnsi="Arial" w:cs="Arial"/>
          <w:b/>
          <w:bCs/>
          <w:sz w:val="20"/>
          <w:szCs w:val="20"/>
        </w:rPr>
        <w:t>Odpowiedź:</w:t>
      </w:r>
      <w:r w:rsidR="00A06A6D" w:rsidRPr="00EC4297">
        <w:rPr>
          <w:rFonts w:ascii="Arial" w:hAnsi="Arial" w:cs="Arial"/>
          <w:b/>
          <w:bCs/>
          <w:sz w:val="20"/>
          <w:szCs w:val="20"/>
        </w:rPr>
        <w:t xml:space="preserve"> </w:t>
      </w:r>
      <w:r w:rsidR="00A06A6D" w:rsidRPr="00EC4297">
        <w:rPr>
          <w:rFonts w:ascii="Arial" w:hAnsi="Arial" w:cs="Arial"/>
          <w:bCs/>
          <w:sz w:val="20"/>
          <w:szCs w:val="20"/>
        </w:rPr>
        <w:t>Zamawiający wyraża zgodę. Jednocześnie dokonuje zmiany zapisu § 2 ust. 1 pkt 6</w:t>
      </w:r>
      <w:r w:rsidR="00EC7878" w:rsidRPr="00EC4297">
        <w:rPr>
          <w:rFonts w:ascii="Arial" w:hAnsi="Arial" w:cs="Arial"/>
          <w:bCs/>
          <w:sz w:val="20"/>
          <w:szCs w:val="20"/>
        </w:rPr>
        <w:t>, który otrzymuje brzmienie: „</w:t>
      </w:r>
      <w:r w:rsidR="00E96726" w:rsidRPr="00EC4297">
        <w:rPr>
          <w:rFonts w:ascii="Arial" w:hAnsi="Arial" w:cs="Arial"/>
          <w:sz w:val="20"/>
          <w:szCs w:val="20"/>
        </w:rPr>
        <w:t>zapewnienia dostępności części zamiennych Sprzętu przez okres 7 lat od daty dostawy;”</w:t>
      </w:r>
    </w:p>
    <w:p w:rsidR="00E96726" w:rsidRPr="00EC4297" w:rsidRDefault="00E96726" w:rsidP="00EC4297">
      <w:pPr>
        <w:autoSpaceDE w:val="0"/>
        <w:autoSpaceDN w:val="0"/>
        <w:adjustRightInd w:val="0"/>
        <w:spacing w:after="0" w:line="276" w:lineRule="auto"/>
        <w:jc w:val="both"/>
        <w:rPr>
          <w:rFonts w:ascii="Arial" w:hAnsi="Arial" w:cs="Arial"/>
          <w:b/>
          <w:bCs/>
          <w:sz w:val="20"/>
          <w:szCs w:val="20"/>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3</w:t>
      </w:r>
      <w:r w:rsidRPr="00EC4297">
        <w:rPr>
          <w:rFonts w:ascii="Arial" w:hAnsi="Arial" w:cs="Arial"/>
          <w:b/>
          <w:bCs/>
          <w:sz w:val="20"/>
          <w:szCs w:val="20"/>
        </w:rPr>
        <w:t>:</w:t>
      </w:r>
      <w:bookmarkStart w:id="2" w:name="OLE_LINK93"/>
    </w:p>
    <w:p w:rsidR="00ED3AA9" w:rsidRPr="00EC4297" w:rsidRDefault="00ED3AA9" w:rsidP="00EC4297">
      <w:pPr>
        <w:autoSpaceDE w:val="0"/>
        <w:autoSpaceDN w:val="0"/>
        <w:adjustRightInd w:val="0"/>
        <w:spacing w:line="276" w:lineRule="auto"/>
        <w:jc w:val="both"/>
        <w:rPr>
          <w:rFonts w:ascii="Arial" w:hAnsi="Arial" w:cs="Arial"/>
          <w:b/>
          <w:sz w:val="20"/>
          <w:szCs w:val="20"/>
        </w:rPr>
      </w:pPr>
      <w:r w:rsidRPr="00EC4297">
        <w:rPr>
          <w:rFonts w:ascii="Arial" w:eastAsia="Times New Roman" w:hAnsi="Arial" w:cs="Arial"/>
          <w:sz w:val="20"/>
          <w:szCs w:val="20"/>
        </w:rPr>
        <w:t>Par. 4 ust. 2</w:t>
      </w:r>
    </w:p>
    <w:p w:rsidR="00191C48" w:rsidRPr="00EC4297" w:rsidRDefault="00ED3AA9" w:rsidP="00EC4297">
      <w:pPr>
        <w:pStyle w:val="Tekstpodstawowy"/>
        <w:spacing w:after="0" w:line="276" w:lineRule="auto"/>
        <w:jc w:val="both"/>
        <w:rPr>
          <w:rFonts w:ascii="Arial" w:hAnsi="Arial" w:cs="Arial"/>
          <w:bCs/>
          <w:sz w:val="20"/>
          <w:szCs w:val="20"/>
        </w:rPr>
      </w:pPr>
      <w:bookmarkStart w:id="3" w:name="_Hlk51836690"/>
      <w:bookmarkEnd w:id="2"/>
      <w:r w:rsidRPr="00EC4297">
        <w:rPr>
          <w:rFonts w:ascii="Arial" w:hAnsi="Arial" w:cs="Arial"/>
          <w:sz w:val="20"/>
          <w:szCs w:val="20"/>
        </w:rPr>
        <w:t xml:space="preserve">Mając na względzie fakt, iż rękojmia jest instytucją niedostosowaną do specyfiki urządzeń medycznych i w związku z tym standardem staje się ograniczanie lub wyłączanie rękojmi w zamian za udzielenie Zamawiającym gwarancji trwającej co najmniej tyle, ile okres rękojmi, na lepszych i dogodniejszych dla Zamawiających warunkach wykonywania uprawnień z gwarancji, proponujemy dodanie zdania  </w:t>
      </w:r>
      <w:r w:rsidR="00601FCD">
        <w:rPr>
          <w:rFonts w:ascii="Arial" w:hAnsi="Arial" w:cs="Arial"/>
          <w:sz w:val="20"/>
          <w:szCs w:val="20"/>
        </w:rPr>
        <w:br/>
      </w:r>
      <w:r w:rsidRPr="00EC4297">
        <w:rPr>
          <w:rFonts w:ascii="Arial" w:hAnsi="Arial" w:cs="Arial"/>
          <w:sz w:val="20"/>
          <w:szCs w:val="20"/>
        </w:rPr>
        <w:t>i wskazanie, że uprawnienia do odstąpienia  od umowy w ramach realizacji uprawnień z tytułu rękojmi zostaje wyłączone:</w:t>
      </w:r>
    </w:p>
    <w:p w:rsidR="00ED3AA9" w:rsidRPr="00EC4297" w:rsidRDefault="00ED3AA9" w:rsidP="00EC4297">
      <w:pPr>
        <w:widowControl w:val="0"/>
        <w:autoSpaceDE w:val="0"/>
        <w:spacing w:line="276" w:lineRule="auto"/>
        <w:jc w:val="both"/>
        <w:rPr>
          <w:rFonts w:ascii="Arial" w:hAnsi="Arial" w:cs="Arial"/>
          <w:i/>
          <w:iCs/>
          <w:sz w:val="20"/>
          <w:szCs w:val="20"/>
        </w:rPr>
      </w:pPr>
      <w:r w:rsidRPr="00EC4297">
        <w:rPr>
          <w:rFonts w:ascii="Arial" w:hAnsi="Arial" w:cs="Arial"/>
          <w:i/>
          <w:iCs/>
          <w:sz w:val="20"/>
          <w:szCs w:val="20"/>
        </w:rPr>
        <w:t>,,(…)</w:t>
      </w:r>
      <w:r w:rsidRPr="00EC4297">
        <w:rPr>
          <w:rFonts w:ascii="Arial" w:hAnsi="Arial" w:cs="Arial"/>
          <w:i/>
          <w:iCs/>
          <w:color w:val="000000"/>
          <w:sz w:val="20"/>
          <w:szCs w:val="20"/>
          <w:lang w:eastAsia="pl-PL"/>
        </w:rPr>
        <w:t xml:space="preserve"> Strony zgodne wyłączają prawo do odstąpienia od umowy w oparciu o przepisy Kodeksu cywilnego dotyczące rękojmi”.</w:t>
      </w:r>
    </w:p>
    <w:p w:rsidR="00ED3AA9" w:rsidRPr="00EC4297" w:rsidRDefault="00ED3AA9" w:rsidP="00EC4297">
      <w:pPr>
        <w:widowControl w:val="0"/>
        <w:autoSpaceDE w:val="0"/>
        <w:spacing w:line="276" w:lineRule="auto"/>
        <w:jc w:val="both"/>
        <w:rPr>
          <w:rFonts w:ascii="Arial" w:hAnsi="Arial" w:cs="Arial"/>
          <w:sz w:val="20"/>
          <w:szCs w:val="20"/>
        </w:rPr>
      </w:pPr>
      <w:r w:rsidRPr="00EC4297">
        <w:rPr>
          <w:rFonts w:ascii="Arial" w:hAnsi="Arial" w:cs="Arial"/>
          <w:b/>
          <w:sz w:val="20"/>
          <w:szCs w:val="20"/>
        </w:rPr>
        <w:t>Odpowiedź:</w:t>
      </w:r>
      <w:r w:rsidR="00EC7878" w:rsidRPr="00EC4297">
        <w:rPr>
          <w:rFonts w:ascii="Arial" w:hAnsi="Arial" w:cs="Arial"/>
          <w:sz w:val="20"/>
          <w:szCs w:val="20"/>
        </w:rPr>
        <w:t xml:space="preserve"> </w:t>
      </w:r>
      <w:r w:rsidR="00EC7878" w:rsidRPr="00EC4297">
        <w:rPr>
          <w:rFonts w:ascii="Arial" w:eastAsia="Calibri" w:hAnsi="Arial" w:cs="Arial"/>
          <w:sz w:val="20"/>
          <w:szCs w:val="20"/>
        </w:rPr>
        <w:t>Zamawiający nie wyraża zgody i podtrzymuje zapisy projektowanych postanowień umowy</w:t>
      </w:r>
      <w:r w:rsidR="00EC7878" w:rsidRPr="00EC4297">
        <w:rPr>
          <w:rFonts w:ascii="Arial" w:hAnsi="Arial" w:cs="Arial"/>
          <w:sz w:val="20"/>
          <w:szCs w:val="20"/>
        </w:rPr>
        <w:t>.</w:t>
      </w:r>
    </w:p>
    <w:bookmarkEnd w:id="3"/>
    <w:p w:rsidR="00AA23DD" w:rsidRDefault="00AA23DD" w:rsidP="00EC4297">
      <w:pPr>
        <w:autoSpaceDE w:val="0"/>
        <w:autoSpaceDN w:val="0"/>
        <w:adjustRightInd w:val="0"/>
        <w:spacing w:line="276" w:lineRule="auto"/>
        <w:jc w:val="both"/>
        <w:rPr>
          <w:rFonts w:ascii="Arial" w:hAnsi="Arial" w:cs="Arial"/>
          <w:b/>
          <w:bCs/>
          <w:sz w:val="20"/>
          <w:szCs w:val="20"/>
        </w:rPr>
      </w:pPr>
    </w:p>
    <w:p w:rsidR="00AA23DD" w:rsidRDefault="00AA23DD" w:rsidP="00EC4297">
      <w:pPr>
        <w:autoSpaceDE w:val="0"/>
        <w:autoSpaceDN w:val="0"/>
        <w:adjustRightInd w:val="0"/>
        <w:spacing w:line="276" w:lineRule="auto"/>
        <w:jc w:val="both"/>
        <w:rPr>
          <w:rFonts w:ascii="Arial" w:hAnsi="Arial" w:cs="Arial"/>
          <w:b/>
          <w:bCs/>
          <w:sz w:val="20"/>
          <w:szCs w:val="20"/>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4</w:t>
      </w:r>
      <w:r w:rsidRPr="00EC4297">
        <w:rPr>
          <w:rFonts w:ascii="Arial" w:hAnsi="Arial" w:cs="Arial"/>
          <w:b/>
          <w:bCs/>
          <w:sz w:val="20"/>
          <w:szCs w:val="20"/>
        </w:rPr>
        <w:t>:</w:t>
      </w:r>
    </w:p>
    <w:p w:rsidR="00ED3AA9" w:rsidRPr="00EC4297" w:rsidRDefault="00ED3AA9" w:rsidP="00EC4297">
      <w:pPr>
        <w:pStyle w:val="Akapitzlist"/>
        <w:autoSpaceDE w:val="0"/>
        <w:autoSpaceDN w:val="0"/>
        <w:adjustRightInd w:val="0"/>
        <w:spacing w:line="276" w:lineRule="auto"/>
        <w:ind w:left="0"/>
        <w:contextualSpacing w:val="0"/>
        <w:jc w:val="both"/>
        <w:rPr>
          <w:rFonts w:ascii="Arial" w:hAnsi="Arial" w:cs="Arial"/>
          <w:b/>
          <w:bCs/>
          <w:sz w:val="20"/>
          <w:szCs w:val="20"/>
          <w:lang w:val="pl-PL"/>
        </w:rPr>
      </w:pPr>
      <w:r w:rsidRPr="00EC4297">
        <w:rPr>
          <w:rFonts w:ascii="Arial" w:hAnsi="Arial" w:cs="Arial"/>
          <w:sz w:val="20"/>
          <w:szCs w:val="20"/>
          <w:lang w:val="pl-PL"/>
        </w:rPr>
        <w:t>Par. 4 ust. 8</w:t>
      </w:r>
    </w:p>
    <w:p w:rsidR="00ED3AA9" w:rsidRPr="00EC4297" w:rsidRDefault="00ED3AA9" w:rsidP="00EC4297">
      <w:pPr>
        <w:pStyle w:val="Akapitzlist"/>
        <w:autoSpaceDE w:val="0"/>
        <w:autoSpaceDN w:val="0"/>
        <w:adjustRightInd w:val="0"/>
        <w:spacing w:line="276" w:lineRule="auto"/>
        <w:ind w:left="0"/>
        <w:jc w:val="both"/>
        <w:rPr>
          <w:rFonts w:ascii="Arial" w:hAnsi="Arial" w:cs="Arial"/>
          <w:sz w:val="20"/>
          <w:szCs w:val="20"/>
          <w:lang w:val="pl-PL"/>
        </w:rPr>
      </w:pPr>
      <w:r w:rsidRPr="00EC4297">
        <w:rPr>
          <w:rFonts w:ascii="Arial" w:hAnsi="Arial" w:cs="Arial"/>
          <w:sz w:val="20"/>
          <w:szCs w:val="20"/>
          <w:lang w:val="pl-PL"/>
        </w:rPr>
        <w:t>Z uwagi na specyfikę urządzeń medycznych, czynności serwisowe zapewne będą dokonywane, co wynika z normalnej eksploatacji tego typu urządzeń. W naszej ocenie przedłużenie okresu gwarancji powinno nastąpić nie o czas napraw, które zapewne nastąpią, ale o czas przedłużającej się naprawy, ponad terminy określone w umowie.</w:t>
      </w:r>
    </w:p>
    <w:p w:rsidR="00E96726" w:rsidRDefault="00ED3AA9" w:rsidP="00EC4297">
      <w:pPr>
        <w:pStyle w:val="Akapitzlist"/>
        <w:autoSpaceDE w:val="0"/>
        <w:autoSpaceDN w:val="0"/>
        <w:adjustRightInd w:val="0"/>
        <w:spacing w:line="276" w:lineRule="auto"/>
        <w:ind w:left="0"/>
        <w:jc w:val="both"/>
        <w:rPr>
          <w:rFonts w:ascii="Arial" w:hAnsi="Arial" w:cs="Arial"/>
          <w:sz w:val="20"/>
          <w:szCs w:val="20"/>
          <w:lang w:val="pl-PL"/>
        </w:rPr>
      </w:pPr>
      <w:r w:rsidRPr="00EC4297">
        <w:rPr>
          <w:rFonts w:ascii="Arial" w:hAnsi="Arial" w:cs="Arial"/>
          <w:sz w:val="20"/>
          <w:szCs w:val="20"/>
          <w:lang w:val="pl-PL"/>
        </w:rPr>
        <w:t>Prosimy o wprowadzenie modyfikacji treści par. 4 ust. 8</w:t>
      </w:r>
    </w:p>
    <w:p w:rsidR="00AA23DD" w:rsidRPr="00EC4297" w:rsidRDefault="00AA23DD" w:rsidP="00EC4297">
      <w:pPr>
        <w:pStyle w:val="Akapitzlist"/>
        <w:autoSpaceDE w:val="0"/>
        <w:autoSpaceDN w:val="0"/>
        <w:adjustRightInd w:val="0"/>
        <w:spacing w:line="276" w:lineRule="auto"/>
        <w:ind w:left="0"/>
        <w:jc w:val="both"/>
        <w:rPr>
          <w:rFonts w:ascii="Arial" w:hAnsi="Arial" w:cs="Arial"/>
          <w:sz w:val="20"/>
          <w:szCs w:val="20"/>
          <w:lang w:val="pl-PL"/>
        </w:rPr>
      </w:pPr>
    </w:p>
    <w:p w:rsidR="00ED3AA9" w:rsidRPr="00EC4297" w:rsidRDefault="00ED3AA9" w:rsidP="00EC4297">
      <w:pPr>
        <w:pStyle w:val="Akapitzlist"/>
        <w:autoSpaceDE w:val="0"/>
        <w:autoSpaceDN w:val="0"/>
        <w:adjustRightInd w:val="0"/>
        <w:spacing w:line="276" w:lineRule="auto"/>
        <w:ind w:left="0"/>
        <w:jc w:val="both"/>
        <w:rPr>
          <w:rFonts w:ascii="Arial" w:hAnsi="Arial" w:cs="Arial"/>
          <w:b/>
          <w:bCs/>
          <w:sz w:val="20"/>
          <w:szCs w:val="20"/>
          <w:lang w:val="pl-PL"/>
        </w:rPr>
      </w:pPr>
      <w:r w:rsidRPr="00EC4297">
        <w:rPr>
          <w:rFonts w:ascii="Arial" w:hAnsi="Arial" w:cs="Arial"/>
          <w:b/>
          <w:sz w:val="20"/>
          <w:szCs w:val="20"/>
          <w:lang w:val="pl-PL"/>
        </w:rPr>
        <w:t>Odpowiedź:</w:t>
      </w:r>
      <w:r w:rsidR="00EC7878" w:rsidRPr="00EC4297">
        <w:rPr>
          <w:rFonts w:ascii="Arial" w:hAnsi="Arial" w:cs="Arial"/>
          <w:sz w:val="20"/>
          <w:szCs w:val="20"/>
          <w:lang w:val="pl-PL"/>
        </w:rPr>
        <w:t xml:space="preserve"> </w:t>
      </w:r>
      <w:r w:rsidR="00EC7878" w:rsidRPr="00EC4297">
        <w:rPr>
          <w:rFonts w:ascii="Arial" w:eastAsia="Calibri" w:hAnsi="Arial" w:cs="Arial"/>
          <w:sz w:val="20"/>
          <w:szCs w:val="20"/>
          <w:lang w:val="pl-PL"/>
        </w:rPr>
        <w:t>Zamawiający nie wyraża zgody i podtrzymuje zapisy projektowanych postanowień umowy</w:t>
      </w:r>
      <w:r w:rsidR="00EC7878" w:rsidRPr="00EC4297">
        <w:rPr>
          <w:rFonts w:ascii="Arial" w:hAnsi="Arial" w:cs="Arial"/>
          <w:sz w:val="20"/>
          <w:szCs w:val="20"/>
          <w:lang w:val="pl-PL"/>
        </w:rPr>
        <w:t>.</w:t>
      </w:r>
    </w:p>
    <w:p w:rsidR="00ED3AA9" w:rsidRPr="00EC4297" w:rsidRDefault="00ED3AA9" w:rsidP="00EC4297">
      <w:pPr>
        <w:autoSpaceDE w:val="0"/>
        <w:autoSpaceDN w:val="0"/>
        <w:adjustRightInd w:val="0"/>
        <w:spacing w:line="276" w:lineRule="auto"/>
        <w:jc w:val="both"/>
        <w:rPr>
          <w:rFonts w:ascii="Arial" w:hAnsi="Arial" w:cs="Arial"/>
          <w:b/>
          <w:bCs/>
          <w:sz w:val="20"/>
          <w:szCs w:val="20"/>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5</w:t>
      </w:r>
      <w:r w:rsidRPr="00EC4297">
        <w:rPr>
          <w:rFonts w:ascii="Arial" w:hAnsi="Arial" w:cs="Arial"/>
          <w:b/>
          <w:bCs/>
          <w:sz w:val="20"/>
          <w:szCs w:val="20"/>
        </w:rPr>
        <w:t>:</w:t>
      </w:r>
    </w:p>
    <w:p w:rsidR="00ED3AA9" w:rsidRPr="00EC4297" w:rsidRDefault="00ED3AA9" w:rsidP="00EC4297">
      <w:pPr>
        <w:pStyle w:val="Akapitzlist"/>
        <w:autoSpaceDE w:val="0"/>
        <w:autoSpaceDN w:val="0"/>
        <w:adjustRightInd w:val="0"/>
        <w:spacing w:line="276" w:lineRule="auto"/>
        <w:ind w:left="0"/>
        <w:contextualSpacing w:val="0"/>
        <w:jc w:val="both"/>
        <w:rPr>
          <w:rFonts w:ascii="Arial" w:hAnsi="Arial" w:cs="Arial"/>
          <w:b/>
          <w:bCs/>
          <w:sz w:val="20"/>
          <w:szCs w:val="20"/>
          <w:lang w:val="pl-PL"/>
        </w:rPr>
      </w:pPr>
      <w:r w:rsidRPr="00EC4297">
        <w:rPr>
          <w:rFonts w:ascii="Arial" w:hAnsi="Arial" w:cs="Arial"/>
          <w:sz w:val="20"/>
          <w:szCs w:val="20"/>
          <w:lang w:val="pl-PL"/>
        </w:rPr>
        <w:t>Par. 4 ust. 10</w:t>
      </w:r>
    </w:p>
    <w:p w:rsidR="00ED3AA9" w:rsidRPr="00EC4297" w:rsidRDefault="00ED3AA9" w:rsidP="00EC4297">
      <w:pPr>
        <w:pStyle w:val="Akapitzlist"/>
        <w:widowControl w:val="0"/>
        <w:autoSpaceDE w:val="0"/>
        <w:spacing w:line="276" w:lineRule="auto"/>
        <w:ind w:left="0"/>
        <w:jc w:val="both"/>
        <w:rPr>
          <w:rFonts w:ascii="Arial" w:hAnsi="Arial" w:cs="Arial"/>
          <w:sz w:val="20"/>
          <w:szCs w:val="20"/>
          <w:lang w:val="pl-PL"/>
        </w:rPr>
      </w:pPr>
      <w:bookmarkStart w:id="4" w:name="_Hlk57895306"/>
      <w:r w:rsidRPr="00EC4297">
        <w:rPr>
          <w:rFonts w:ascii="Arial" w:hAnsi="Arial" w:cs="Arial"/>
          <w:sz w:val="20"/>
          <w:szCs w:val="20"/>
          <w:lang w:val="pl-PL"/>
        </w:rPr>
        <w:t>Powszechnie przyjętą praktyką jest, że gwarancja elementów systemu naprawianych lub wymienionych w trakcie trwania okresu gwarancji kończy się wraz z zakończeniem gwarancji na przedmiot zamówienia. Pozwala to na rzetelną kalkulację oferty przez Wykonawcę, korzystniejszą dla Zamawiającego. Czy w związku z tym Zamawiający zgodzi się na usunięcie wymogu rozpoczęcia biegu gwarancji dla nowych elementów na nowo od momentu dokonania wymiany?</w:t>
      </w:r>
    </w:p>
    <w:p w:rsidR="00E96726" w:rsidRPr="00EC4297" w:rsidRDefault="00E96726" w:rsidP="00EC4297">
      <w:pPr>
        <w:pStyle w:val="Akapitzlist"/>
        <w:autoSpaceDE w:val="0"/>
        <w:autoSpaceDN w:val="0"/>
        <w:adjustRightInd w:val="0"/>
        <w:spacing w:line="276" w:lineRule="auto"/>
        <w:ind w:left="0"/>
        <w:jc w:val="both"/>
        <w:rPr>
          <w:rFonts w:ascii="Arial" w:hAnsi="Arial" w:cs="Arial"/>
          <w:b/>
          <w:sz w:val="20"/>
          <w:szCs w:val="20"/>
          <w:lang w:val="pl-PL"/>
        </w:rPr>
      </w:pPr>
      <w:bookmarkStart w:id="5" w:name="_Hlk8645287"/>
      <w:bookmarkEnd w:id="4"/>
    </w:p>
    <w:p w:rsidR="00ED3AA9" w:rsidRPr="00EC4297" w:rsidRDefault="00ED3AA9" w:rsidP="00EC4297">
      <w:pPr>
        <w:pStyle w:val="Akapitzlist"/>
        <w:autoSpaceDE w:val="0"/>
        <w:autoSpaceDN w:val="0"/>
        <w:adjustRightInd w:val="0"/>
        <w:spacing w:line="276" w:lineRule="auto"/>
        <w:ind w:left="0"/>
        <w:jc w:val="both"/>
        <w:rPr>
          <w:rFonts w:ascii="Arial" w:hAnsi="Arial" w:cs="Arial"/>
          <w:b/>
          <w:bCs/>
          <w:sz w:val="20"/>
          <w:szCs w:val="20"/>
          <w:lang w:val="pl-PL"/>
        </w:rPr>
      </w:pPr>
      <w:r w:rsidRPr="00EC4297">
        <w:rPr>
          <w:rFonts w:ascii="Arial" w:hAnsi="Arial" w:cs="Arial"/>
          <w:b/>
          <w:sz w:val="20"/>
          <w:szCs w:val="20"/>
          <w:lang w:val="pl-PL"/>
        </w:rPr>
        <w:t>Odpowiedź:</w:t>
      </w:r>
      <w:r w:rsidR="00EC7878" w:rsidRPr="00EC4297">
        <w:rPr>
          <w:rFonts w:ascii="Arial" w:hAnsi="Arial" w:cs="Arial"/>
          <w:b/>
          <w:sz w:val="20"/>
          <w:szCs w:val="20"/>
          <w:lang w:val="pl-PL"/>
        </w:rPr>
        <w:t xml:space="preserve"> </w:t>
      </w:r>
      <w:r w:rsidR="00EC7878" w:rsidRPr="00EC4297">
        <w:rPr>
          <w:rFonts w:ascii="Arial" w:eastAsia="Calibri" w:hAnsi="Arial" w:cs="Arial"/>
          <w:sz w:val="20"/>
          <w:szCs w:val="20"/>
          <w:lang w:val="pl-PL"/>
        </w:rPr>
        <w:t>Zamawiający nie wyraża zgody i podtrzymuje zapisy projektowanych postanowień umowy</w:t>
      </w:r>
      <w:r w:rsidR="00EC7878" w:rsidRPr="00EC4297">
        <w:rPr>
          <w:rFonts w:ascii="Arial" w:hAnsi="Arial" w:cs="Arial"/>
          <w:sz w:val="20"/>
          <w:szCs w:val="20"/>
          <w:lang w:val="pl-PL"/>
        </w:rPr>
        <w:t>.</w:t>
      </w:r>
    </w:p>
    <w:p w:rsidR="00ED3AA9" w:rsidRPr="00EC4297" w:rsidRDefault="00ED3AA9" w:rsidP="00EC4297">
      <w:pPr>
        <w:pStyle w:val="Akapitzlist"/>
        <w:widowControl w:val="0"/>
        <w:autoSpaceDE w:val="0"/>
        <w:spacing w:line="276" w:lineRule="auto"/>
        <w:ind w:left="0"/>
        <w:jc w:val="both"/>
        <w:rPr>
          <w:rFonts w:ascii="Arial" w:hAnsi="Arial" w:cs="Arial"/>
          <w:b/>
          <w:sz w:val="20"/>
          <w:szCs w:val="20"/>
          <w:lang w:val="pl-PL"/>
        </w:rPr>
      </w:pPr>
    </w:p>
    <w:p w:rsidR="00ED3AA9" w:rsidRPr="00EC4297" w:rsidRDefault="00ED3AA9" w:rsidP="00EC4297">
      <w:pPr>
        <w:pStyle w:val="Akapitzlist"/>
        <w:widowControl w:val="0"/>
        <w:autoSpaceDE w:val="0"/>
        <w:spacing w:line="276" w:lineRule="auto"/>
        <w:ind w:left="0"/>
        <w:jc w:val="both"/>
        <w:rPr>
          <w:rFonts w:ascii="Arial" w:hAnsi="Arial" w:cs="Arial"/>
          <w:b/>
          <w:sz w:val="20"/>
          <w:szCs w:val="20"/>
          <w:lang w:val="pl-PL"/>
        </w:rPr>
      </w:pPr>
      <w:r w:rsidRPr="00EC4297">
        <w:rPr>
          <w:rFonts w:ascii="Arial" w:hAnsi="Arial" w:cs="Arial"/>
          <w:b/>
          <w:sz w:val="20"/>
          <w:szCs w:val="20"/>
          <w:lang w:val="pl-PL"/>
        </w:rPr>
        <w:t xml:space="preserve">Pytanie </w:t>
      </w:r>
      <w:r w:rsidR="001C01B6" w:rsidRPr="00EC4297">
        <w:rPr>
          <w:rFonts w:ascii="Arial" w:hAnsi="Arial" w:cs="Arial"/>
          <w:b/>
          <w:sz w:val="20"/>
          <w:szCs w:val="20"/>
          <w:lang w:val="pl-PL"/>
        </w:rPr>
        <w:t>6</w:t>
      </w:r>
      <w:r w:rsidRPr="00EC4297">
        <w:rPr>
          <w:rFonts w:ascii="Arial" w:hAnsi="Arial" w:cs="Arial"/>
          <w:b/>
          <w:sz w:val="20"/>
          <w:szCs w:val="20"/>
          <w:lang w:val="pl-PL"/>
        </w:rPr>
        <w:t>:</w:t>
      </w:r>
    </w:p>
    <w:p w:rsidR="00ED3AA9" w:rsidRPr="00EC4297" w:rsidRDefault="00ED3AA9" w:rsidP="00EC4297">
      <w:pPr>
        <w:pStyle w:val="Tekstpodstawowy"/>
        <w:suppressAutoHyphens w:val="0"/>
        <w:spacing w:after="0" w:line="276" w:lineRule="auto"/>
        <w:jc w:val="both"/>
        <w:rPr>
          <w:rFonts w:ascii="Arial" w:hAnsi="Arial" w:cs="Arial"/>
          <w:bCs/>
          <w:sz w:val="20"/>
          <w:szCs w:val="20"/>
        </w:rPr>
      </w:pPr>
      <w:r w:rsidRPr="00EC4297">
        <w:rPr>
          <w:rFonts w:ascii="Arial" w:hAnsi="Arial" w:cs="Arial"/>
          <w:bCs/>
          <w:sz w:val="20"/>
          <w:szCs w:val="20"/>
        </w:rPr>
        <w:t>Par. 6 ust. 1 a i 1b</w:t>
      </w:r>
    </w:p>
    <w:p w:rsidR="00ED3AA9" w:rsidRPr="00EC4297" w:rsidRDefault="00ED3AA9" w:rsidP="00EC4297">
      <w:pPr>
        <w:pStyle w:val="Tekstpodstawowy"/>
        <w:spacing w:after="0" w:line="276" w:lineRule="auto"/>
        <w:jc w:val="both"/>
        <w:rPr>
          <w:rFonts w:ascii="Arial" w:hAnsi="Arial" w:cs="Arial"/>
          <w:bCs/>
          <w:sz w:val="20"/>
          <w:szCs w:val="20"/>
        </w:rPr>
      </w:pPr>
      <w:r w:rsidRPr="00EC4297">
        <w:rPr>
          <w:rFonts w:ascii="Arial" w:hAnsi="Arial" w:cs="Arial"/>
          <w:bCs/>
          <w:sz w:val="20"/>
          <w:szCs w:val="20"/>
        </w:rPr>
        <w:t xml:space="preserve">W naszej opinii zaproponowana kara umowna jest wysoka. Przyjęło się, że na rynku wyrobów medycznych wynosi ona  0,1% wartości niezrealizowanej części umowy za każdy dzień zwłoki. </w:t>
      </w:r>
    </w:p>
    <w:p w:rsidR="00ED3AA9" w:rsidRPr="00EC4297" w:rsidRDefault="00ED3AA9" w:rsidP="00EC4297">
      <w:pPr>
        <w:pStyle w:val="Tekstpodstawowy"/>
        <w:spacing w:after="0" w:line="276" w:lineRule="auto"/>
        <w:jc w:val="both"/>
        <w:rPr>
          <w:rFonts w:ascii="Arial" w:hAnsi="Arial" w:cs="Arial"/>
          <w:bCs/>
          <w:color w:val="000000" w:themeColor="text1"/>
          <w:sz w:val="20"/>
          <w:szCs w:val="20"/>
        </w:rPr>
      </w:pPr>
      <w:r w:rsidRPr="00EC4297">
        <w:rPr>
          <w:rFonts w:ascii="Arial" w:hAnsi="Arial" w:cs="Arial"/>
          <w:color w:val="000000" w:themeColor="text1"/>
          <w:sz w:val="20"/>
          <w:szCs w:val="20"/>
          <w:shd w:val="clear" w:color="auto" w:fill="FFFFFF"/>
        </w:rPr>
        <w:t xml:space="preserve">Zadaniem kar umownych winno być skuteczne zmotywowanie i skłonienie kontrahenta do prawidłowego wykonania umowy, a </w:t>
      </w:r>
      <w:r w:rsidRPr="00EC4297">
        <w:rPr>
          <w:rFonts w:ascii="Arial" w:hAnsi="Arial" w:cs="Arial"/>
          <w:bCs/>
          <w:sz w:val="20"/>
          <w:szCs w:val="20"/>
        </w:rPr>
        <w:t>nie zniechęcanie do udziału w zamówieniach publicznych.</w:t>
      </w:r>
    </w:p>
    <w:p w:rsidR="00ED3AA9" w:rsidRPr="00EC4297" w:rsidRDefault="00ED3AA9" w:rsidP="00EC4297">
      <w:pPr>
        <w:pStyle w:val="Tekstpodstawowy"/>
        <w:spacing w:after="0" w:line="276" w:lineRule="auto"/>
        <w:jc w:val="both"/>
        <w:rPr>
          <w:rFonts w:ascii="Arial" w:hAnsi="Arial" w:cs="Arial"/>
          <w:bCs/>
          <w:sz w:val="20"/>
          <w:szCs w:val="20"/>
        </w:rPr>
      </w:pPr>
      <w:r w:rsidRPr="00EC4297">
        <w:rPr>
          <w:rFonts w:ascii="Arial" w:hAnsi="Arial" w:cs="Arial"/>
          <w:bCs/>
          <w:sz w:val="20"/>
          <w:szCs w:val="20"/>
        </w:rPr>
        <w:t>W związku z tym proponujemy, aby obniżyć karę umowną do przyjętego w branży poziomu.</w:t>
      </w:r>
    </w:p>
    <w:p w:rsidR="00A74D59" w:rsidRPr="00EC4297" w:rsidRDefault="00A74D59" w:rsidP="00EC4297">
      <w:pPr>
        <w:pStyle w:val="Akapitzlist"/>
        <w:autoSpaceDE w:val="0"/>
        <w:autoSpaceDN w:val="0"/>
        <w:adjustRightInd w:val="0"/>
        <w:spacing w:line="276" w:lineRule="auto"/>
        <w:ind w:left="0"/>
        <w:jc w:val="both"/>
        <w:rPr>
          <w:rFonts w:ascii="Arial" w:hAnsi="Arial" w:cs="Arial"/>
          <w:b/>
          <w:bCs/>
          <w:sz w:val="20"/>
          <w:szCs w:val="20"/>
          <w:lang w:val="pl-PL"/>
        </w:rPr>
      </w:pPr>
    </w:p>
    <w:p w:rsidR="00EC7878" w:rsidRPr="00EC4297" w:rsidRDefault="00ED3AA9" w:rsidP="00EC4297">
      <w:pPr>
        <w:pStyle w:val="Akapitzlist"/>
        <w:autoSpaceDE w:val="0"/>
        <w:autoSpaceDN w:val="0"/>
        <w:adjustRightInd w:val="0"/>
        <w:spacing w:line="276" w:lineRule="auto"/>
        <w:ind w:left="0"/>
        <w:jc w:val="both"/>
        <w:rPr>
          <w:rFonts w:ascii="Arial" w:hAnsi="Arial" w:cs="Arial"/>
          <w:b/>
          <w:bCs/>
          <w:sz w:val="20"/>
          <w:szCs w:val="20"/>
          <w:lang w:val="pl-PL"/>
        </w:rPr>
      </w:pPr>
      <w:r w:rsidRPr="00EC4297">
        <w:rPr>
          <w:rFonts w:ascii="Arial" w:hAnsi="Arial" w:cs="Arial"/>
          <w:b/>
          <w:bCs/>
          <w:sz w:val="20"/>
          <w:szCs w:val="20"/>
          <w:lang w:val="pl-PL"/>
        </w:rPr>
        <w:t>Odpowiedź:</w:t>
      </w:r>
      <w:r w:rsidR="00EC7878" w:rsidRPr="00EC4297">
        <w:rPr>
          <w:rFonts w:ascii="Arial" w:hAnsi="Arial" w:cs="Arial"/>
          <w:b/>
          <w:bCs/>
          <w:sz w:val="20"/>
          <w:szCs w:val="20"/>
          <w:lang w:val="pl-PL"/>
        </w:rPr>
        <w:t xml:space="preserve"> </w:t>
      </w:r>
      <w:r w:rsidR="00EC7878" w:rsidRPr="00EC4297">
        <w:rPr>
          <w:rFonts w:ascii="Arial" w:eastAsia="Calibri" w:hAnsi="Arial" w:cs="Arial"/>
          <w:sz w:val="20"/>
          <w:szCs w:val="20"/>
          <w:lang w:val="pl-PL"/>
        </w:rPr>
        <w:t>Zamawiający nie wyraża zgody i podtrzymuje zapisy projektowanych postanowień umowy</w:t>
      </w:r>
      <w:r w:rsidR="00EC7878" w:rsidRPr="00EC4297">
        <w:rPr>
          <w:rFonts w:ascii="Arial" w:hAnsi="Arial" w:cs="Arial"/>
          <w:sz w:val="20"/>
          <w:szCs w:val="20"/>
          <w:lang w:val="pl-PL"/>
        </w:rPr>
        <w:t>.</w:t>
      </w:r>
    </w:p>
    <w:p w:rsidR="00ED3AA9" w:rsidRPr="00EC4297" w:rsidRDefault="00ED3AA9" w:rsidP="00EC4297">
      <w:pPr>
        <w:autoSpaceDE w:val="0"/>
        <w:autoSpaceDN w:val="0"/>
        <w:adjustRightInd w:val="0"/>
        <w:spacing w:line="276" w:lineRule="auto"/>
        <w:jc w:val="both"/>
        <w:rPr>
          <w:rFonts w:ascii="Arial" w:hAnsi="Arial" w:cs="Arial"/>
          <w:b/>
          <w:bCs/>
          <w:sz w:val="20"/>
          <w:szCs w:val="20"/>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7</w:t>
      </w:r>
      <w:r w:rsidRPr="00EC4297">
        <w:rPr>
          <w:rFonts w:ascii="Arial" w:hAnsi="Arial" w:cs="Arial"/>
          <w:b/>
          <w:bCs/>
          <w:sz w:val="20"/>
          <w:szCs w:val="20"/>
        </w:rPr>
        <w:t>:</w:t>
      </w:r>
    </w:p>
    <w:p w:rsidR="00ED3AA9" w:rsidRPr="00EC4297" w:rsidRDefault="00ED3AA9" w:rsidP="00EC4297">
      <w:pPr>
        <w:pStyle w:val="Tekstpodstawowy"/>
        <w:suppressAutoHyphens w:val="0"/>
        <w:spacing w:after="0" w:line="276" w:lineRule="auto"/>
        <w:jc w:val="both"/>
        <w:rPr>
          <w:rFonts w:ascii="Arial" w:hAnsi="Arial" w:cs="Arial"/>
          <w:bCs/>
          <w:sz w:val="20"/>
          <w:szCs w:val="20"/>
        </w:rPr>
      </w:pPr>
      <w:bookmarkStart w:id="6" w:name="OLE_LINK99"/>
      <w:r w:rsidRPr="00EC4297">
        <w:rPr>
          <w:rFonts w:ascii="Arial" w:hAnsi="Arial" w:cs="Arial"/>
          <w:bCs/>
          <w:sz w:val="20"/>
          <w:szCs w:val="20"/>
        </w:rPr>
        <w:t>Par. 6 ust. 1a i 1b</w:t>
      </w:r>
    </w:p>
    <w:p w:rsidR="00191C48" w:rsidRPr="00EC4297" w:rsidRDefault="00ED3AA9" w:rsidP="00EC4297">
      <w:pPr>
        <w:pStyle w:val="Tekstpodstawowy"/>
        <w:spacing w:after="0" w:line="276" w:lineRule="auto"/>
        <w:jc w:val="both"/>
        <w:rPr>
          <w:rFonts w:ascii="Arial" w:hAnsi="Arial" w:cs="Arial"/>
          <w:sz w:val="20"/>
          <w:szCs w:val="20"/>
        </w:rPr>
      </w:pPr>
      <w:bookmarkStart w:id="7" w:name="_Hlk51837275"/>
      <w:r w:rsidRPr="00EC4297">
        <w:rPr>
          <w:rFonts w:ascii="Arial" w:hAnsi="Arial" w:cs="Arial"/>
          <w:color w:val="000000" w:themeColor="text1"/>
          <w:sz w:val="20"/>
          <w:szCs w:val="20"/>
        </w:rPr>
        <w:t>C</w:t>
      </w:r>
      <w:r w:rsidRPr="00EC4297">
        <w:rPr>
          <w:rFonts w:ascii="Arial" w:hAnsi="Arial" w:cs="Arial"/>
          <w:sz w:val="20"/>
          <w:szCs w:val="20"/>
        </w:rPr>
        <w:t>zy Zamawiający wyrazi zgodę na naliczanie kar od wartości brutto przedmiotu umowy (urządzenia), którego dotyczy zwłoka (a nie od całkowitej wartości umowy - pakietu )</w:t>
      </w:r>
      <w:r w:rsidRPr="00EC4297">
        <w:rPr>
          <w:rFonts w:ascii="Arial" w:hAnsi="Arial" w:cs="Arial"/>
          <w:color w:val="000000"/>
          <w:sz w:val="20"/>
          <w:szCs w:val="20"/>
        </w:rPr>
        <w:t xml:space="preserve">? </w:t>
      </w:r>
      <w:r w:rsidRPr="00EC4297">
        <w:rPr>
          <w:rFonts w:ascii="Arial" w:hAnsi="Arial" w:cs="Arial"/>
          <w:sz w:val="20"/>
          <w:szCs w:val="20"/>
        </w:rPr>
        <w:t xml:space="preserve">Jeśli zobowiązania z tyt. gwarancji i rękojmi czy innych obowiązków określonych w umowie będą w zdecydowanej mierze zrealizowane (a zwłoka będzie dot. jednego urządzenia), to naliczanie </w:t>
      </w:r>
    </w:p>
    <w:p w:rsidR="00ED3AA9" w:rsidRPr="00EC4297" w:rsidRDefault="00ED3AA9" w:rsidP="00EC4297">
      <w:pPr>
        <w:pStyle w:val="Tekstpodstawowy"/>
        <w:spacing w:after="0" w:line="276" w:lineRule="auto"/>
        <w:jc w:val="both"/>
        <w:rPr>
          <w:rFonts w:ascii="Arial" w:hAnsi="Arial" w:cs="Arial"/>
          <w:color w:val="000000" w:themeColor="text1"/>
          <w:sz w:val="20"/>
          <w:szCs w:val="20"/>
        </w:rPr>
      </w:pPr>
      <w:r w:rsidRPr="00EC4297">
        <w:rPr>
          <w:rFonts w:ascii="Arial" w:hAnsi="Arial" w:cs="Arial"/>
          <w:sz w:val="20"/>
          <w:szCs w:val="20"/>
        </w:rPr>
        <w:t>kary umownej od całkowitej wartości umowy, będzie miało charakter rażąco zawyżony,</w:t>
      </w:r>
      <w:r w:rsidRPr="00EC4297">
        <w:rPr>
          <w:rFonts w:ascii="Arial" w:hAnsi="Arial" w:cs="Arial"/>
          <w:color w:val="000000"/>
          <w:sz w:val="20"/>
          <w:szCs w:val="20"/>
        </w:rPr>
        <w:t xml:space="preserve"> umożliwiający Zamawiającemu wzbogacenie się, co jest sprzeczne z naturą kary umownej.</w:t>
      </w:r>
    </w:p>
    <w:bookmarkEnd w:id="6"/>
    <w:bookmarkEnd w:id="7"/>
    <w:p w:rsidR="00A74D59" w:rsidRPr="00EC4297" w:rsidRDefault="00A74D59" w:rsidP="00EC4297">
      <w:pPr>
        <w:pStyle w:val="Akapitzlist"/>
        <w:autoSpaceDE w:val="0"/>
        <w:autoSpaceDN w:val="0"/>
        <w:adjustRightInd w:val="0"/>
        <w:spacing w:line="276" w:lineRule="auto"/>
        <w:ind w:left="0"/>
        <w:jc w:val="both"/>
        <w:rPr>
          <w:rFonts w:ascii="Arial" w:hAnsi="Arial" w:cs="Arial"/>
          <w:b/>
          <w:bCs/>
          <w:sz w:val="20"/>
          <w:szCs w:val="20"/>
          <w:lang w:val="pl-PL"/>
        </w:rPr>
      </w:pPr>
    </w:p>
    <w:p w:rsidR="00EC7878" w:rsidRPr="00EC4297" w:rsidRDefault="00ED3AA9" w:rsidP="00EC4297">
      <w:pPr>
        <w:pStyle w:val="Akapitzlist"/>
        <w:autoSpaceDE w:val="0"/>
        <w:autoSpaceDN w:val="0"/>
        <w:adjustRightInd w:val="0"/>
        <w:spacing w:line="276" w:lineRule="auto"/>
        <w:ind w:left="0"/>
        <w:jc w:val="both"/>
        <w:rPr>
          <w:rFonts w:ascii="Arial" w:hAnsi="Arial" w:cs="Arial"/>
          <w:b/>
          <w:bCs/>
          <w:sz w:val="20"/>
          <w:szCs w:val="20"/>
          <w:lang w:val="pl-PL"/>
        </w:rPr>
      </w:pPr>
      <w:r w:rsidRPr="00EC4297">
        <w:rPr>
          <w:rFonts w:ascii="Arial" w:hAnsi="Arial" w:cs="Arial"/>
          <w:b/>
          <w:bCs/>
          <w:sz w:val="20"/>
          <w:szCs w:val="20"/>
          <w:lang w:val="pl-PL"/>
        </w:rPr>
        <w:t>Odpowiedź:</w:t>
      </w:r>
      <w:r w:rsidR="00EC7878" w:rsidRPr="00EC4297">
        <w:rPr>
          <w:rFonts w:ascii="Arial" w:hAnsi="Arial" w:cs="Arial"/>
          <w:b/>
          <w:bCs/>
          <w:sz w:val="20"/>
          <w:szCs w:val="20"/>
          <w:lang w:val="pl-PL"/>
        </w:rPr>
        <w:t xml:space="preserve"> </w:t>
      </w:r>
      <w:r w:rsidR="00EC7878" w:rsidRPr="00EC4297">
        <w:rPr>
          <w:rFonts w:ascii="Arial" w:eastAsia="Calibri" w:hAnsi="Arial" w:cs="Arial"/>
          <w:sz w:val="20"/>
          <w:szCs w:val="20"/>
          <w:lang w:val="pl-PL"/>
        </w:rPr>
        <w:t>Zamawiający nie wyraża zgody i podtrzymuje zapisy projektowanych postanowień umowy</w:t>
      </w:r>
      <w:r w:rsidR="00EC7878" w:rsidRPr="00EC4297">
        <w:rPr>
          <w:rFonts w:ascii="Arial" w:hAnsi="Arial" w:cs="Arial"/>
          <w:sz w:val="20"/>
          <w:szCs w:val="20"/>
          <w:lang w:val="pl-PL"/>
        </w:rPr>
        <w:t xml:space="preserve">. Jednocześnie </w:t>
      </w:r>
      <w:r w:rsidR="00191C48" w:rsidRPr="00EC4297">
        <w:rPr>
          <w:rFonts w:ascii="Arial" w:hAnsi="Arial" w:cs="Arial"/>
          <w:sz w:val="20"/>
          <w:szCs w:val="20"/>
          <w:lang w:val="pl-PL"/>
        </w:rPr>
        <w:t>wskazuje</w:t>
      </w:r>
      <w:r w:rsidR="00EC7878" w:rsidRPr="00EC4297">
        <w:rPr>
          <w:rFonts w:ascii="Arial" w:hAnsi="Arial" w:cs="Arial"/>
          <w:sz w:val="20"/>
          <w:szCs w:val="20"/>
          <w:lang w:val="pl-PL"/>
        </w:rPr>
        <w:t>, że termin dostawy określony w zapisach projektowanych postanowień umowy dotyczy całości zamówienia.</w:t>
      </w:r>
    </w:p>
    <w:p w:rsidR="00ED3AA9" w:rsidRPr="00EC4297" w:rsidRDefault="00ED3AA9" w:rsidP="00EC4297">
      <w:pPr>
        <w:autoSpaceDE w:val="0"/>
        <w:autoSpaceDN w:val="0"/>
        <w:adjustRightInd w:val="0"/>
        <w:spacing w:line="276" w:lineRule="auto"/>
        <w:jc w:val="both"/>
        <w:rPr>
          <w:rFonts w:ascii="Arial" w:hAnsi="Arial" w:cs="Arial"/>
          <w:b/>
          <w:bCs/>
          <w:sz w:val="20"/>
          <w:szCs w:val="20"/>
        </w:rPr>
      </w:pPr>
    </w:p>
    <w:p w:rsidR="00ED3AA9" w:rsidRPr="00EC4297" w:rsidRDefault="00ED3AA9" w:rsidP="00AA23DD">
      <w:pPr>
        <w:autoSpaceDE w:val="0"/>
        <w:autoSpaceDN w:val="0"/>
        <w:adjustRightInd w:val="0"/>
        <w:spacing w:after="0"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8</w:t>
      </w:r>
      <w:r w:rsidRPr="00EC4297">
        <w:rPr>
          <w:rFonts w:ascii="Arial" w:hAnsi="Arial" w:cs="Arial"/>
          <w:b/>
          <w:bCs/>
          <w:sz w:val="20"/>
          <w:szCs w:val="20"/>
        </w:rPr>
        <w:t>:</w:t>
      </w:r>
    </w:p>
    <w:p w:rsidR="00AA23DD" w:rsidRDefault="00ED3AA9" w:rsidP="00EC4297">
      <w:pPr>
        <w:pStyle w:val="Akapitzlist"/>
        <w:widowControl w:val="0"/>
        <w:autoSpaceDE w:val="0"/>
        <w:spacing w:line="276" w:lineRule="auto"/>
        <w:ind w:left="0"/>
        <w:contextualSpacing w:val="0"/>
        <w:jc w:val="both"/>
        <w:rPr>
          <w:rFonts w:ascii="Arial" w:hAnsi="Arial" w:cs="Arial"/>
          <w:sz w:val="20"/>
          <w:szCs w:val="20"/>
          <w:lang w:val="pl-PL"/>
        </w:rPr>
      </w:pPr>
      <w:r w:rsidRPr="00EC4297">
        <w:rPr>
          <w:rFonts w:ascii="Arial" w:hAnsi="Arial" w:cs="Arial"/>
          <w:sz w:val="20"/>
          <w:szCs w:val="20"/>
          <w:lang w:val="pl-PL"/>
        </w:rPr>
        <w:t xml:space="preserve">Par. 6 ust. 1c Odstąpienie jest czynnością radykalną i nie powinno zaskakiwać żadnej ze Stron, tym bardziej w sytuacji, gdy jest dodatkowo powiązane obarczone obowiązkiem zapłaty kary umownej. </w:t>
      </w:r>
    </w:p>
    <w:p w:rsidR="00AA23DD" w:rsidRDefault="00AA23DD" w:rsidP="00EC4297">
      <w:pPr>
        <w:pStyle w:val="Akapitzlist"/>
        <w:widowControl w:val="0"/>
        <w:autoSpaceDE w:val="0"/>
        <w:spacing w:line="276" w:lineRule="auto"/>
        <w:ind w:left="0"/>
        <w:contextualSpacing w:val="0"/>
        <w:jc w:val="both"/>
        <w:rPr>
          <w:rFonts w:ascii="Arial" w:hAnsi="Arial" w:cs="Arial"/>
          <w:sz w:val="20"/>
          <w:szCs w:val="20"/>
          <w:lang w:val="pl-PL"/>
        </w:rPr>
      </w:pPr>
    </w:p>
    <w:p w:rsidR="00AA23DD" w:rsidRDefault="00AA23DD" w:rsidP="00EC4297">
      <w:pPr>
        <w:pStyle w:val="Akapitzlist"/>
        <w:widowControl w:val="0"/>
        <w:autoSpaceDE w:val="0"/>
        <w:spacing w:line="276" w:lineRule="auto"/>
        <w:ind w:left="0"/>
        <w:contextualSpacing w:val="0"/>
        <w:jc w:val="both"/>
        <w:rPr>
          <w:rFonts w:ascii="Arial" w:hAnsi="Arial" w:cs="Arial"/>
          <w:sz w:val="20"/>
          <w:szCs w:val="20"/>
          <w:lang w:val="pl-PL"/>
        </w:rPr>
      </w:pPr>
    </w:p>
    <w:p w:rsidR="00AA23DD" w:rsidRDefault="00AA23DD" w:rsidP="00EC4297">
      <w:pPr>
        <w:pStyle w:val="Akapitzlist"/>
        <w:widowControl w:val="0"/>
        <w:autoSpaceDE w:val="0"/>
        <w:spacing w:line="276" w:lineRule="auto"/>
        <w:ind w:left="0"/>
        <w:contextualSpacing w:val="0"/>
        <w:jc w:val="both"/>
        <w:rPr>
          <w:rFonts w:ascii="Arial" w:hAnsi="Arial" w:cs="Arial"/>
          <w:sz w:val="20"/>
          <w:szCs w:val="20"/>
          <w:lang w:val="pl-PL"/>
        </w:rPr>
      </w:pPr>
    </w:p>
    <w:p w:rsidR="00ED3AA9" w:rsidRPr="00EC4297" w:rsidRDefault="00ED3AA9" w:rsidP="00EC4297">
      <w:pPr>
        <w:pStyle w:val="Akapitzlist"/>
        <w:widowControl w:val="0"/>
        <w:autoSpaceDE w:val="0"/>
        <w:spacing w:line="276" w:lineRule="auto"/>
        <w:ind w:left="0"/>
        <w:contextualSpacing w:val="0"/>
        <w:jc w:val="both"/>
        <w:rPr>
          <w:rFonts w:ascii="Arial" w:hAnsi="Arial" w:cs="Arial"/>
          <w:sz w:val="20"/>
          <w:szCs w:val="20"/>
          <w:lang w:val="pl-PL"/>
        </w:rPr>
      </w:pPr>
      <w:r w:rsidRPr="00EC4297">
        <w:rPr>
          <w:rFonts w:ascii="Arial" w:hAnsi="Arial" w:cs="Arial"/>
          <w:sz w:val="20"/>
          <w:szCs w:val="20"/>
          <w:lang w:val="pl-PL"/>
        </w:rPr>
        <w:t>Mając na względzie ogólne sformułowanie podstaw do takiego odstąpienia i prawo do naliczenia kary umownej z tym związanej, przewidziane uprawnienie wiąże się z istotnym ryzykiem po stronie Wykonawcy które nie znajduje obiektywnego uzasadnienia. Proponujemy, aby przed odstąpieniem Zamawiający wezwał Wykonawcę do usunięcia naruszenia z zagrożeniem odstąpienia od umowy, udzielając mu odpowiedniego dodatkowego terminu. Dzięki takiemu rozwiązaniu zachowana jest ochrona słusznego interesu Zamawiającego, a Wykonawcy umożliwia rzetelną kalkulację ryzyka. W związku z tym, proponujemy dodanie do par. 8 ust. 2 zdania drugiego postanowienia: „Odstąpienie od Umowy przez Zamawiającego powinno zostać poprzedzone pisemnym wezwaniem Wykonawcy do należytej realizacji umowy lub usunięcia przyczyn leżących po stronie Wykonawcy stanowiących podstawę do odstąpienia Zamawiającego od umowy lub ich skutków, w wyznaczonym w wezwaniu dodatkowym terminie, nie krótszym niż 7 dni roboczych.”</w:t>
      </w:r>
    </w:p>
    <w:p w:rsidR="00A74D59" w:rsidRPr="00EC4297" w:rsidRDefault="00A74D59" w:rsidP="00EC4297">
      <w:pPr>
        <w:pStyle w:val="Akapitzlist"/>
        <w:widowControl w:val="0"/>
        <w:autoSpaceDE w:val="0"/>
        <w:spacing w:line="276" w:lineRule="auto"/>
        <w:ind w:left="0"/>
        <w:contextualSpacing w:val="0"/>
        <w:jc w:val="both"/>
        <w:rPr>
          <w:rFonts w:ascii="Arial" w:hAnsi="Arial" w:cs="Arial"/>
          <w:b/>
          <w:sz w:val="20"/>
          <w:szCs w:val="20"/>
          <w:lang w:val="pl-PL"/>
        </w:rPr>
      </w:pPr>
    </w:p>
    <w:p w:rsidR="00ED3AA9" w:rsidRPr="00EC4297" w:rsidRDefault="00ED3AA9" w:rsidP="00EC4297">
      <w:pPr>
        <w:pStyle w:val="Akapitzlist"/>
        <w:widowControl w:val="0"/>
        <w:autoSpaceDE w:val="0"/>
        <w:spacing w:line="276" w:lineRule="auto"/>
        <w:ind w:left="0"/>
        <w:contextualSpacing w:val="0"/>
        <w:jc w:val="both"/>
        <w:rPr>
          <w:rFonts w:ascii="Arial" w:hAnsi="Arial" w:cs="Arial"/>
          <w:sz w:val="20"/>
          <w:szCs w:val="20"/>
          <w:lang w:val="pl-PL"/>
        </w:rPr>
      </w:pPr>
      <w:r w:rsidRPr="00EC4297">
        <w:rPr>
          <w:rFonts w:ascii="Arial" w:hAnsi="Arial" w:cs="Arial"/>
          <w:b/>
          <w:sz w:val="20"/>
          <w:szCs w:val="20"/>
          <w:lang w:val="pl-PL"/>
        </w:rPr>
        <w:t>Odpowiedź:</w:t>
      </w:r>
      <w:r w:rsidR="00EC7878" w:rsidRPr="00EC4297">
        <w:rPr>
          <w:rFonts w:ascii="Arial" w:hAnsi="Arial" w:cs="Arial"/>
          <w:sz w:val="20"/>
          <w:szCs w:val="20"/>
          <w:lang w:val="pl-PL"/>
        </w:rPr>
        <w:t xml:space="preserve"> </w:t>
      </w:r>
      <w:r w:rsidR="00191C48" w:rsidRPr="00EC4297">
        <w:rPr>
          <w:rFonts w:ascii="Arial" w:hAnsi="Arial" w:cs="Arial"/>
          <w:sz w:val="20"/>
          <w:szCs w:val="20"/>
          <w:lang w:val="pl-PL"/>
        </w:rPr>
        <w:t xml:space="preserve">Zamawiający nie wyraża zgody i podtrzymuje zapisy projektowanych postanowień umowy. Jednocześnie </w:t>
      </w:r>
      <w:r w:rsidR="00EC7878" w:rsidRPr="00EC4297">
        <w:rPr>
          <w:rFonts w:ascii="Arial" w:hAnsi="Arial" w:cs="Arial"/>
          <w:sz w:val="20"/>
          <w:szCs w:val="20"/>
          <w:lang w:val="pl-PL"/>
        </w:rPr>
        <w:t>Zamawiający wskazuje, że powyższe określa zapis § 6 ust 4.</w:t>
      </w:r>
    </w:p>
    <w:p w:rsidR="00ED3AA9" w:rsidRPr="00EC4297" w:rsidRDefault="00ED3AA9" w:rsidP="00EC4297">
      <w:pPr>
        <w:pStyle w:val="Akapitzlist"/>
        <w:widowControl w:val="0"/>
        <w:autoSpaceDE w:val="0"/>
        <w:spacing w:line="276" w:lineRule="auto"/>
        <w:ind w:left="0"/>
        <w:contextualSpacing w:val="0"/>
        <w:jc w:val="both"/>
        <w:rPr>
          <w:rFonts w:ascii="Arial" w:hAnsi="Arial" w:cs="Arial"/>
          <w:sz w:val="20"/>
          <w:szCs w:val="20"/>
          <w:lang w:val="pl-PL"/>
        </w:rPr>
      </w:pPr>
    </w:p>
    <w:p w:rsidR="00ED3AA9" w:rsidRPr="00EC4297" w:rsidRDefault="00ED3AA9" w:rsidP="00EC4297">
      <w:pPr>
        <w:autoSpaceDE w:val="0"/>
        <w:autoSpaceDN w:val="0"/>
        <w:adjustRightInd w:val="0"/>
        <w:spacing w:line="276" w:lineRule="auto"/>
        <w:jc w:val="both"/>
        <w:rPr>
          <w:rFonts w:ascii="Arial" w:hAnsi="Arial" w:cs="Arial"/>
          <w:b/>
          <w:bCs/>
          <w:sz w:val="20"/>
          <w:szCs w:val="20"/>
        </w:rPr>
      </w:pPr>
      <w:r w:rsidRPr="00EC4297">
        <w:rPr>
          <w:rFonts w:ascii="Arial" w:hAnsi="Arial" w:cs="Arial"/>
          <w:b/>
          <w:bCs/>
          <w:sz w:val="20"/>
          <w:szCs w:val="20"/>
        </w:rPr>
        <w:t xml:space="preserve">Pytanie </w:t>
      </w:r>
      <w:r w:rsidR="001C01B6" w:rsidRPr="00EC4297">
        <w:rPr>
          <w:rFonts w:ascii="Arial" w:hAnsi="Arial" w:cs="Arial"/>
          <w:b/>
          <w:bCs/>
          <w:sz w:val="20"/>
          <w:szCs w:val="20"/>
        </w:rPr>
        <w:t>9</w:t>
      </w:r>
      <w:r w:rsidRPr="00EC4297">
        <w:rPr>
          <w:rFonts w:ascii="Arial" w:hAnsi="Arial" w:cs="Arial"/>
          <w:b/>
          <w:bCs/>
          <w:sz w:val="20"/>
          <w:szCs w:val="20"/>
        </w:rPr>
        <w:t>:</w:t>
      </w:r>
    </w:p>
    <w:p w:rsidR="00A74D59" w:rsidRDefault="00ED3AA9" w:rsidP="00AA23DD">
      <w:pPr>
        <w:pStyle w:val="Akapitzlist"/>
        <w:autoSpaceDE w:val="0"/>
        <w:autoSpaceDN w:val="0"/>
        <w:adjustRightInd w:val="0"/>
        <w:spacing w:line="276" w:lineRule="auto"/>
        <w:ind w:left="0"/>
        <w:contextualSpacing w:val="0"/>
        <w:jc w:val="both"/>
        <w:rPr>
          <w:rFonts w:ascii="Arial" w:hAnsi="Arial" w:cs="Arial"/>
          <w:bCs/>
          <w:sz w:val="20"/>
          <w:szCs w:val="20"/>
          <w:lang w:val="pl-PL"/>
        </w:rPr>
      </w:pPr>
      <w:r w:rsidRPr="00EC4297">
        <w:rPr>
          <w:rFonts w:ascii="Arial" w:hAnsi="Arial" w:cs="Arial"/>
          <w:sz w:val="20"/>
          <w:szCs w:val="20"/>
          <w:lang w:val="pl-PL"/>
        </w:rPr>
        <w:t xml:space="preserve">Par. 6 ust. </w:t>
      </w:r>
      <w:bookmarkStart w:id="8" w:name="_Hlk51857576"/>
      <w:r w:rsidRPr="00EC4297">
        <w:rPr>
          <w:rFonts w:ascii="Arial" w:hAnsi="Arial" w:cs="Arial"/>
          <w:sz w:val="20"/>
          <w:szCs w:val="20"/>
          <w:lang w:val="pl-PL"/>
        </w:rPr>
        <w:t>1c</w:t>
      </w:r>
      <w:r w:rsidRPr="00EC4297">
        <w:rPr>
          <w:rFonts w:ascii="Arial" w:hAnsi="Arial" w:cs="Arial"/>
          <w:b/>
          <w:bCs/>
          <w:sz w:val="20"/>
          <w:szCs w:val="20"/>
          <w:lang w:val="pl-PL"/>
        </w:rPr>
        <w:t xml:space="preserve">  </w:t>
      </w:r>
      <w:r w:rsidRPr="00EC4297">
        <w:rPr>
          <w:rFonts w:ascii="Arial" w:hAnsi="Arial" w:cs="Arial"/>
          <w:bCs/>
          <w:sz w:val="20"/>
          <w:szCs w:val="20"/>
          <w:lang w:val="pl-PL"/>
        </w:rPr>
        <w:t>Przewidziana obecnie kara umowna w przypadku odstąpienia od umowy wynosi aż 20 % całkowitego wynagrodzenia brutto. Wysokość tej kary jest niezwykle wygórowana. Dlatego Wykonawca postuluje o obniżenie wysokości tej kary do 10 % wynagrodzenia brutto (określonego dla danej części zamówienia).</w:t>
      </w:r>
    </w:p>
    <w:p w:rsidR="00AA23DD" w:rsidRPr="00AA23DD" w:rsidRDefault="00AA23DD" w:rsidP="00AA23DD">
      <w:pPr>
        <w:pStyle w:val="Akapitzlist"/>
        <w:autoSpaceDE w:val="0"/>
        <w:autoSpaceDN w:val="0"/>
        <w:adjustRightInd w:val="0"/>
        <w:spacing w:line="276" w:lineRule="auto"/>
        <w:ind w:left="0"/>
        <w:contextualSpacing w:val="0"/>
        <w:jc w:val="both"/>
        <w:rPr>
          <w:rFonts w:ascii="Arial" w:hAnsi="Arial" w:cs="Arial"/>
          <w:b/>
          <w:bCs/>
          <w:sz w:val="20"/>
          <w:szCs w:val="20"/>
          <w:lang w:val="pl-PL"/>
        </w:rPr>
      </w:pPr>
    </w:p>
    <w:p w:rsidR="00ED3AA9" w:rsidRPr="00EC4297" w:rsidRDefault="00ED3AA9" w:rsidP="00EC4297">
      <w:pPr>
        <w:spacing w:after="0" w:line="276" w:lineRule="auto"/>
        <w:jc w:val="both"/>
        <w:rPr>
          <w:rFonts w:ascii="Arial" w:hAnsi="Arial" w:cs="Arial"/>
          <w:sz w:val="20"/>
          <w:szCs w:val="20"/>
        </w:rPr>
      </w:pPr>
      <w:r w:rsidRPr="00EC4297">
        <w:rPr>
          <w:rFonts w:ascii="Arial" w:hAnsi="Arial" w:cs="Arial"/>
          <w:b/>
          <w:sz w:val="20"/>
          <w:szCs w:val="20"/>
        </w:rPr>
        <w:t>Odpowiedź:</w:t>
      </w:r>
      <w:bookmarkEnd w:id="5"/>
      <w:bookmarkEnd w:id="8"/>
      <w:r w:rsidR="00EC7878" w:rsidRPr="00EC4297">
        <w:rPr>
          <w:rFonts w:ascii="Arial" w:hAnsi="Arial" w:cs="Arial"/>
          <w:b/>
          <w:sz w:val="20"/>
          <w:szCs w:val="20"/>
        </w:rPr>
        <w:t xml:space="preserve"> </w:t>
      </w:r>
      <w:r w:rsidR="00EC7878" w:rsidRPr="00EC4297">
        <w:rPr>
          <w:rFonts w:ascii="Arial" w:eastAsia="Calibri" w:hAnsi="Arial" w:cs="Arial"/>
          <w:sz w:val="20"/>
          <w:szCs w:val="20"/>
        </w:rPr>
        <w:t>Zamawiający nie wyraża zgody i podtrzymuje zapisy projektowanych postanowień umowy</w:t>
      </w:r>
      <w:r w:rsidR="00EC7878" w:rsidRPr="00EC4297">
        <w:rPr>
          <w:rFonts w:ascii="Arial" w:hAnsi="Arial" w:cs="Arial"/>
          <w:sz w:val="20"/>
          <w:szCs w:val="20"/>
        </w:rPr>
        <w:t>.</w:t>
      </w:r>
    </w:p>
    <w:p w:rsidR="00191C48" w:rsidRPr="00EC4297" w:rsidRDefault="00191C48" w:rsidP="00EC4297">
      <w:pPr>
        <w:spacing w:after="0" w:line="276" w:lineRule="auto"/>
        <w:jc w:val="both"/>
        <w:rPr>
          <w:rFonts w:ascii="Arial" w:hAnsi="Arial" w:cs="Arial"/>
          <w:b/>
          <w:sz w:val="20"/>
          <w:szCs w:val="20"/>
        </w:rPr>
      </w:pPr>
    </w:p>
    <w:p w:rsidR="00ED3AA9" w:rsidRPr="00EC4297" w:rsidRDefault="001C01B6" w:rsidP="00EC4297">
      <w:pPr>
        <w:spacing w:line="276" w:lineRule="auto"/>
        <w:jc w:val="both"/>
        <w:rPr>
          <w:rFonts w:ascii="Arial" w:hAnsi="Arial" w:cs="Arial"/>
          <w:b/>
          <w:sz w:val="20"/>
          <w:szCs w:val="20"/>
        </w:rPr>
      </w:pPr>
      <w:r w:rsidRPr="00EC4297">
        <w:rPr>
          <w:rFonts w:ascii="Arial" w:hAnsi="Arial" w:cs="Arial"/>
          <w:b/>
          <w:sz w:val="20"/>
          <w:szCs w:val="20"/>
        </w:rPr>
        <w:t xml:space="preserve">Pytanie </w:t>
      </w:r>
      <w:r w:rsidR="00ED3AA9" w:rsidRPr="00EC4297">
        <w:rPr>
          <w:rFonts w:ascii="Arial" w:hAnsi="Arial" w:cs="Arial"/>
          <w:b/>
          <w:sz w:val="20"/>
          <w:szCs w:val="20"/>
        </w:rPr>
        <w:t>1</w:t>
      </w:r>
      <w:r w:rsidRPr="00EC4297">
        <w:rPr>
          <w:rFonts w:ascii="Arial" w:hAnsi="Arial" w:cs="Arial"/>
          <w:b/>
          <w:sz w:val="20"/>
          <w:szCs w:val="20"/>
        </w:rPr>
        <w:t>0</w:t>
      </w:r>
      <w:r w:rsidR="00ED3AA9" w:rsidRPr="00EC4297">
        <w:rPr>
          <w:rFonts w:ascii="Arial" w:hAnsi="Arial" w:cs="Arial"/>
          <w:b/>
          <w:sz w:val="20"/>
          <w:szCs w:val="20"/>
        </w:rPr>
        <w:t>:</w:t>
      </w:r>
    </w:p>
    <w:p w:rsidR="00ED3AA9" w:rsidRPr="00EC4297" w:rsidRDefault="00ED3AA9" w:rsidP="00EC4297">
      <w:pPr>
        <w:pStyle w:val="Akapitzlist"/>
        <w:spacing w:line="276" w:lineRule="auto"/>
        <w:ind w:left="0"/>
        <w:contextualSpacing w:val="0"/>
        <w:jc w:val="both"/>
        <w:rPr>
          <w:rFonts w:ascii="Arial" w:hAnsi="Arial" w:cs="Arial"/>
          <w:sz w:val="20"/>
          <w:szCs w:val="20"/>
          <w:lang w:val="pl-PL"/>
        </w:rPr>
      </w:pPr>
      <w:r w:rsidRPr="00EC4297">
        <w:rPr>
          <w:rFonts w:ascii="Arial" w:hAnsi="Arial" w:cs="Arial"/>
          <w:sz w:val="20"/>
          <w:szCs w:val="20"/>
          <w:lang w:val="pl-PL"/>
        </w:rPr>
        <w:t>Par. 7  W związku z aktualną sytuacją związaną z rozprzestrzenianiem się zakażenia wirusem SARS-CoV-2, wskutek czego na podstawie §1 Rozporządzenia Ministra Zdrowia z dnia 20 marca 2020 r. w sprawie ogłoszenia na obszarze Rzeczypospolitej Polskiej stanu epidemii (Dz.U. z 2020 r. poz. 491), na terenie Polski został wprowadzony stan epidemii, wymagający zastosowania się do licznych ograniczeń wprowadzonych w/w Rozporządzeniem oraz wobec trudnego do przewidzenia dalszego rozwoju epidemii zarówno w Polsce, jak i w Europie i na całym świecie, który może mieć istotny wpływ na realizację Umowy zawartej w wyniku niniejszego postępowania, zwracamy się z prośbą o modyfikację treści klauzuli o sile wyższej (rozumianej m.in. jako stan epidemii). Propozycja modyfikacji tej klauzuli zakłada współpracę Stron w przypadku zaistnienia okoliczności utrudniających realizację umowy, a związanych z siłą wyższą (szczególnie epidemią). Rozwiązanie to pozwoli na bieżącą reakcję Stron w przypadku utrudnień z realizacją kontraktu ze względu na dynamicznie rozwijającą się sytuację z COVID-19 oraz wspólne ustalenie dalszych działań w dobrej wierze tak, aby interesy obu stron były realizowane pomimo utrudnień wynikających z siły wyższej (w szczególności wynikającej z epidemii COVID-19). Tym samym zapewniona będzie realizacja interesów obu stron – tak Zamawiającego, jak i Wykonawcy – przy jednoczesnej konieczności dostosowania realizacji kontraktu do dynamicznie rozwijającej się sytuacji związanej z COVID-19 i restrykcjami wprowadzanymi przez rząd i inne organy władzy. Wobec tego, proponujemy wprowadzenie dodatkowego zapisu do umowy:</w:t>
      </w:r>
    </w:p>
    <w:p w:rsidR="00AA23DD" w:rsidRDefault="00ED3AA9" w:rsidP="00EC4297">
      <w:pPr>
        <w:spacing w:line="276" w:lineRule="auto"/>
        <w:jc w:val="both"/>
        <w:rPr>
          <w:rFonts w:ascii="Arial" w:hAnsi="Arial" w:cs="Arial"/>
          <w:i/>
          <w:iCs/>
          <w:sz w:val="20"/>
          <w:szCs w:val="20"/>
        </w:rPr>
      </w:pPr>
      <w:r w:rsidRPr="00EC4297">
        <w:rPr>
          <w:rFonts w:ascii="Arial" w:hAnsi="Arial" w:cs="Arial"/>
          <w:i/>
          <w:iCs/>
          <w:sz w:val="20"/>
          <w:szCs w:val="20"/>
        </w:rPr>
        <w:t xml:space="preserve">1.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w:t>
      </w:r>
    </w:p>
    <w:p w:rsidR="00AA23DD" w:rsidRDefault="00AA23DD" w:rsidP="00EC4297">
      <w:pPr>
        <w:spacing w:line="276" w:lineRule="auto"/>
        <w:jc w:val="both"/>
        <w:rPr>
          <w:rFonts w:ascii="Arial" w:hAnsi="Arial" w:cs="Arial"/>
          <w:i/>
          <w:iCs/>
          <w:sz w:val="20"/>
          <w:szCs w:val="20"/>
        </w:rPr>
      </w:pPr>
    </w:p>
    <w:p w:rsidR="00AA23DD" w:rsidRDefault="00AA23DD" w:rsidP="00EC4297">
      <w:pPr>
        <w:spacing w:line="276" w:lineRule="auto"/>
        <w:jc w:val="both"/>
        <w:rPr>
          <w:rFonts w:ascii="Arial" w:hAnsi="Arial" w:cs="Arial"/>
          <w:i/>
          <w:iCs/>
          <w:sz w:val="20"/>
          <w:szCs w:val="20"/>
        </w:rPr>
      </w:pPr>
    </w:p>
    <w:p w:rsidR="00AA23DD" w:rsidRDefault="00AA23DD" w:rsidP="00EC4297">
      <w:pPr>
        <w:spacing w:line="276" w:lineRule="auto"/>
        <w:jc w:val="both"/>
        <w:rPr>
          <w:rFonts w:ascii="Arial" w:hAnsi="Arial" w:cs="Arial"/>
          <w:i/>
          <w:iCs/>
          <w:sz w:val="20"/>
          <w:szCs w:val="20"/>
        </w:rPr>
      </w:pPr>
    </w:p>
    <w:p w:rsidR="00ED3AA9" w:rsidRPr="00EC4297" w:rsidRDefault="00ED3AA9" w:rsidP="00EC4297">
      <w:pPr>
        <w:spacing w:line="276" w:lineRule="auto"/>
        <w:jc w:val="both"/>
        <w:rPr>
          <w:rFonts w:ascii="Arial" w:hAnsi="Arial" w:cs="Arial"/>
          <w:i/>
          <w:iCs/>
          <w:sz w:val="20"/>
          <w:szCs w:val="20"/>
        </w:rPr>
      </w:pPr>
      <w:r w:rsidRPr="00EC4297">
        <w:rPr>
          <w:rFonts w:ascii="Arial" w:hAnsi="Arial" w:cs="Arial"/>
          <w:i/>
          <w:iCs/>
          <w:sz w:val="20"/>
          <w:szCs w:val="20"/>
        </w:rPr>
        <w:t xml:space="preserve">2. Terminy wykonania zobowiązań wynikających z Umowy, w tym czasu reakcji, ulegają przedłużeniu o czas trwania siły wyższej. </w:t>
      </w:r>
    </w:p>
    <w:p w:rsidR="00ED3AA9" w:rsidRPr="00EC4297" w:rsidRDefault="00ED3AA9" w:rsidP="00EC4297">
      <w:pPr>
        <w:spacing w:line="276" w:lineRule="auto"/>
        <w:jc w:val="both"/>
        <w:rPr>
          <w:rFonts w:ascii="Arial" w:hAnsi="Arial" w:cs="Arial"/>
          <w:i/>
          <w:iCs/>
          <w:sz w:val="20"/>
          <w:szCs w:val="20"/>
        </w:rPr>
      </w:pPr>
      <w:r w:rsidRPr="00EC4297">
        <w:rPr>
          <w:rFonts w:ascii="Arial" w:hAnsi="Arial" w:cs="Arial"/>
          <w:i/>
          <w:iCs/>
          <w:sz w:val="20"/>
          <w:szCs w:val="20"/>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191C48" w:rsidRPr="00EC4297" w:rsidRDefault="00ED3AA9" w:rsidP="00EC4297">
      <w:pPr>
        <w:spacing w:line="276" w:lineRule="auto"/>
        <w:jc w:val="both"/>
        <w:rPr>
          <w:rFonts w:ascii="Arial" w:hAnsi="Arial" w:cs="Arial"/>
          <w:sz w:val="20"/>
          <w:szCs w:val="20"/>
        </w:rPr>
      </w:pPr>
      <w:r w:rsidRPr="00EC4297">
        <w:rPr>
          <w:rFonts w:ascii="Arial" w:hAnsi="Arial" w:cs="Arial"/>
          <w:b/>
          <w:iCs/>
          <w:sz w:val="20"/>
          <w:szCs w:val="20"/>
        </w:rPr>
        <w:t>Odpowiedź:</w:t>
      </w:r>
      <w:r w:rsidR="00EC7878" w:rsidRPr="00EC4297">
        <w:rPr>
          <w:rFonts w:ascii="Arial" w:hAnsi="Arial" w:cs="Arial"/>
          <w:b/>
          <w:iCs/>
          <w:sz w:val="20"/>
          <w:szCs w:val="20"/>
        </w:rPr>
        <w:t xml:space="preserve"> </w:t>
      </w:r>
      <w:r w:rsidR="00EC7878" w:rsidRPr="00EC4297">
        <w:rPr>
          <w:rFonts w:ascii="Arial" w:eastAsia="Calibri" w:hAnsi="Arial" w:cs="Arial"/>
          <w:sz w:val="20"/>
          <w:szCs w:val="20"/>
        </w:rPr>
        <w:t>Zamawiający nie wyraża zgody i podtrzymuje zapisy projektowanych postanowień umowy</w:t>
      </w:r>
      <w:r w:rsidR="00EC7878" w:rsidRPr="00EC4297">
        <w:rPr>
          <w:rFonts w:ascii="Arial" w:hAnsi="Arial" w:cs="Arial"/>
          <w:sz w:val="20"/>
          <w:szCs w:val="20"/>
        </w:rPr>
        <w:t>.</w:t>
      </w:r>
    </w:p>
    <w:p w:rsidR="00191C48" w:rsidRPr="00EC4297" w:rsidRDefault="00191C48" w:rsidP="00EC4297">
      <w:pPr>
        <w:spacing w:before="240" w:line="276" w:lineRule="auto"/>
        <w:rPr>
          <w:rFonts w:ascii="Arial" w:hAnsi="Arial" w:cs="Arial"/>
          <w:b/>
          <w:bCs/>
          <w:sz w:val="20"/>
          <w:szCs w:val="20"/>
          <w:u w:val="single"/>
        </w:rPr>
      </w:pPr>
      <w:r w:rsidRPr="00EC4297">
        <w:rPr>
          <w:rFonts w:ascii="Arial" w:hAnsi="Arial" w:cs="Arial"/>
          <w:b/>
          <w:bCs/>
          <w:sz w:val="20"/>
          <w:szCs w:val="20"/>
          <w:u w:val="single"/>
        </w:rPr>
        <w:t>Pytania dot. projektowanych postanowień umowy przetwarzania danych osobowych (zał. 5 do SWZ)</w:t>
      </w:r>
    </w:p>
    <w:p w:rsidR="00A74D59" w:rsidRPr="00EC4297" w:rsidRDefault="00A74D59" w:rsidP="00EC4297">
      <w:pPr>
        <w:spacing w:before="240" w:line="276" w:lineRule="auto"/>
        <w:rPr>
          <w:rFonts w:ascii="Arial" w:eastAsia="Times New Roman" w:hAnsi="Arial" w:cs="Arial"/>
          <w:b/>
          <w:bCs/>
          <w:color w:val="000000" w:themeColor="text1"/>
          <w:sz w:val="20"/>
          <w:szCs w:val="20"/>
        </w:rPr>
      </w:pPr>
      <w:r w:rsidRPr="00EC4297">
        <w:rPr>
          <w:rFonts w:ascii="Arial" w:eastAsia="Times New Roman" w:hAnsi="Arial" w:cs="Arial"/>
          <w:b/>
          <w:bCs/>
          <w:color w:val="000000" w:themeColor="text1"/>
          <w:sz w:val="20"/>
          <w:szCs w:val="20"/>
        </w:rPr>
        <w:t>Pytanie 1</w:t>
      </w:r>
      <w:r w:rsidR="001C01B6" w:rsidRPr="00EC4297">
        <w:rPr>
          <w:rFonts w:ascii="Arial" w:eastAsia="Times New Roman" w:hAnsi="Arial" w:cs="Arial"/>
          <w:b/>
          <w:bCs/>
          <w:color w:val="000000" w:themeColor="text1"/>
          <w:sz w:val="20"/>
          <w:szCs w:val="20"/>
        </w:rPr>
        <w:t>1</w:t>
      </w:r>
      <w:r w:rsidRPr="00EC4297">
        <w:rPr>
          <w:rFonts w:ascii="Arial" w:eastAsia="Times New Roman" w:hAnsi="Arial" w:cs="Arial"/>
          <w:b/>
          <w:bCs/>
          <w:color w:val="000000" w:themeColor="text1"/>
          <w:sz w:val="20"/>
          <w:szCs w:val="20"/>
        </w:rPr>
        <w:t>:</w:t>
      </w:r>
    </w:p>
    <w:p w:rsidR="00A74D59" w:rsidRPr="00EC4297" w:rsidRDefault="00A74D59" w:rsidP="00EC4297">
      <w:pPr>
        <w:widowControl w:val="0"/>
        <w:autoSpaceDE w:val="0"/>
        <w:autoSpaceDN w:val="0"/>
        <w:adjustRightInd w:val="0"/>
        <w:spacing w:line="276" w:lineRule="auto"/>
        <w:ind w:right="-1"/>
        <w:jc w:val="both"/>
        <w:rPr>
          <w:rFonts w:ascii="Arial" w:hAnsi="Arial" w:cs="Arial"/>
          <w:sz w:val="20"/>
          <w:szCs w:val="20"/>
        </w:rPr>
      </w:pPr>
      <w:r w:rsidRPr="00EC4297">
        <w:rPr>
          <w:rFonts w:ascii="Arial" w:hAnsi="Arial" w:cs="Arial"/>
          <w:sz w:val="20"/>
          <w:szCs w:val="20"/>
        </w:rPr>
        <w:t xml:space="preserve">Czy Zamawiający wyraża zgodę na modyfikację </w:t>
      </w:r>
      <w:bookmarkStart w:id="9" w:name="OLE_LINK7"/>
      <w:r w:rsidRPr="00EC4297">
        <w:rPr>
          <w:rFonts w:ascii="Arial" w:hAnsi="Arial" w:cs="Arial"/>
          <w:sz w:val="20"/>
          <w:szCs w:val="20"/>
        </w:rPr>
        <w:t>§</w:t>
      </w:r>
      <w:bookmarkEnd w:id="9"/>
      <w:r w:rsidRPr="00EC4297">
        <w:rPr>
          <w:rFonts w:ascii="Arial" w:hAnsi="Arial" w:cs="Arial"/>
          <w:sz w:val="20"/>
          <w:szCs w:val="20"/>
        </w:rPr>
        <w:t>2 w następujący sposób:</w:t>
      </w:r>
    </w:p>
    <w:p w:rsidR="00A74D59" w:rsidRPr="00EC4297" w:rsidRDefault="00A74D59" w:rsidP="00EC4297">
      <w:pPr>
        <w:widowControl w:val="0"/>
        <w:autoSpaceDE w:val="0"/>
        <w:autoSpaceDN w:val="0"/>
        <w:adjustRightInd w:val="0"/>
        <w:spacing w:line="276" w:lineRule="auto"/>
        <w:ind w:right="-1"/>
        <w:jc w:val="both"/>
        <w:rPr>
          <w:rFonts w:ascii="Arial" w:hAnsi="Arial" w:cs="Arial"/>
          <w:sz w:val="20"/>
          <w:szCs w:val="20"/>
        </w:rPr>
      </w:pPr>
      <w:r w:rsidRPr="00EC4297">
        <w:rPr>
          <w:rFonts w:ascii="Arial" w:hAnsi="Arial" w:cs="Arial"/>
          <w:sz w:val="20"/>
          <w:szCs w:val="20"/>
        </w:rPr>
        <w:t>„Podmiot przetwarzający może przetwarzać powierzone na podstawie umowy dane należące do kategorii zwykłych danych osobowych pacjentów, w postaci imion i nazwisk, nr PESEL, adres zamieszkania, data urodzenia (wiek), płeć; szczególne kategorie danych – informacje o stanie zdrowia (parametry życiowe); oraz dane zwykłe pracowników: biznesowe dane kontaktowe, w związku i w celu naprawy sprzętu.”?</w:t>
      </w:r>
    </w:p>
    <w:p w:rsidR="00531A72" w:rsidRPr="00EC4297" w:rsidRDefault="00A74D59" w:rsidP="00EC4297">
      <w:pPr>
        <w:widowControl w:val="0"/>
        <w:autoSpaceDE w:val="0"/>
        <w:autoSpaceDN w:val="0"/>
        <w:adjustRightInd w:val="0"/>
        <w:spacing w:after="0" w:line="276" w:lineRule="auto"/>
        <w:ind w:right="-1"/>
        <w:jc w:val="both"/>
        <w:rPr>
          <w:rFonts w:ascii="Arial" w:hAnsi="Arial" w:cs="Arial"/>
          <w:bCs/>
          <w:sz w:val="20"/>
          <w:szCs w:val="20"/>
        </w:rPr>
      </w:pPr>
      <w:r w:rsidRPr="00EC4297">
        <w:rPr>
          <w:rFonts w:ascii="Arial" w:hAnsi="Arial" w:cs="Arial"/>
          <w:b/>
          <w:sz w:val="20"/>
          <w:szCs w:val="20"/>
        </w:rPr>
        <w:t xml:space="preserve">Odpowiedź: </w:t>
      </w:r>
      <w:r w:rsidRPr="00EC4297">
        <w:rPr>
          <w:rFonts w:ascii="Arial" w:hAnsi="Arial" w:cs="Arial"/>
          <w:bCs/>
          <w:sz w:val="20"/>
          <w:szCs w:val="20"/>
        </w:rPr>
        <w:t xml:space="preserve">Zamawiający wyraża zgodę. Jednocześnie dokonuje zmiany zapisu § 2 projektowanych postanowień umowy powierzenia przetwarzania danych osobowych, który otrzymuje brzmienie: </w:t>
      </w:r>
    </w:p>
    <w:p w:rsidR="00A74D59" w:rsidRPr="00AA23DD" w:rsidRDefault="00A74D59" w:rsidP="00AA23DD">
      <w:pPr>
        <w:widowControl w:val="0"/>
        <w:autoSpaceDE w:val="0"/>
        <w:autoSpaceDN w:val="0"/>
        <w:adjustRightInd w:val="0"/>
        <w:spacing w:after="0" w:line="276" w:lineRule="auto"/>
        <w:ind w:right="-1"/>
        <w:jc w:val="both"/>
        <w:rPr>
          <w:rFonts w:ascii="Arial" w:hAnsi="Arial" w:cs="Arial"/>
          <w:bCs/>
          <w:sz w:val="20"/>
          <w:szCs w:val="20"/>
        </w:rPr>
      </w:pPr>
      <w:r w:rsidRPr="00EC4297">
        <w:rPr>
          <w:rFonts w:ascii="Arial" w:hAnsi="Arial" w:cs="Arial"/>
          <w:sz w:val="20"/>
          <w:szCs w:val="20"/>
        </w:rPr>
        <w:t>„Podmiot przetwarzający może przetwarzać powierzone na podstawie umowy dane należące do kategorii zwykłych danych osobowych pacjentów, w postaci imion i nazwisk, nr PESEL, adres zamieszkania, data urodzenia (wiek), płeć; szczególne kategorie danych – informacje o stanie zdrowia (parametry życiowe); oraz dane zwykłe pracowników: biznesowe dane kontaktowe, w związku i w celu naprawy sprzętu.”</w:t>
      </w:r>
    </w:p>
    <w:p w:rsidR="00191C48" w:rsidRPr="00EC4297" w:rsidRDefault="00191C48" w:rsidP="00EC4297">
      <w:pPr>
        <w:spacing w:after="0" w:line="276" w:lineRule="auto"/>
        <w:rPr>
          <w:rFonts w:ascii="Arial" w:hAnsi="Arial" w:cs="Arial"/>
          <w:sz w:val="20"/>
          <w:szCs w:val="20"/>
        </w:rPr>
      </w:pPr>
    </w:p>
    <w:p w:rsidR="00A74D59" w:rsidRPr="00EC4297" w:rsidRDefault="00A74D59" w:rsidP="00EC4297">
      <w:pPr>
        <w:spacing w:line="276" w:lineRule="auto"/>
        <w:rPr>
          <w:rFonts w:ascii="Arial" w:hAnsi="Arial" w:cs="Arial"/>
          <w:b/>
          <w:bCs/>
          <w:sz w:val="20"/>
          <w:szCs w:val="20"/>
        </w:rPr>
      </w:pPr>
      <w:r w:rsidRPr="00EC4297">
        <w:rPr>
          <w:rFonts w:ascii="Arial" w:hAnsi="Arial" w:cs="Arial"/>
          <w:b/>
          <w:bCs/>
          <w:sz w:val="20"/>
          <w:szCs w:val="20"/>
        </w:rPr>
        <w:t>Pytanie 1</w:t>
      </w:r>
      <w:r w:rsidR="001C01B6" w:rsidRPr="00EC4297">
        <w:rPr>
          <w:rFonts w:ascii="Arial" w:hAnsi="Arial" w:cs="Arial"/>
          <w:b/>
          <w:bCs/>
          <w:sz w:val="20"/>
          <w:szCs w:val="20"/>
        </w:rPr>
        <w:t>2</w:t>
      </w:r>
      <w:r w:rsidRPr="00EC4297">
        <w:rPr>
          <w:rFonts w:ascii="Arial" w:hAnsi="Arial" w:cs="Arial"/>
          <w:b/>
          <w:bCs/>
          <w:sz w:val="20"/>
          <w:szCs w:val="20"/>
        </w:rPr>
        <w:t>:</w:t>
      </w:r>
    </w:p>
    <w:p w:rsidR="00A74D59" w:rsidRPr="00EC4297" w:rsidRDefault="00A74D59" w:rsidP="00EC4297">
      <w:pPr>
        <w:spacing w:line="276" w:lineRule="auto"/>
        <w:jc w:val="both"/>
        <w:rPr>
          <w:rFonts w:ascii="Arial" w:hAnsi="Arial" w:cs="Arial"/>
          <w:sz w:val="20"/>
          <w:szCs w:val="20"/>
        </w:rPr>
      </w:pPr>
      <w:bookmarkStart w:id="10" w:name="OLE_LINK1"/>
      <w:r w:rsidRPr="00EC4297">
        <w:rPr>
          <w:rFonts w:ascii="Arial" w:hAnsi="Arial" w:cs="Arial"/>
          <w:sz w:val="20"/>
          <w:szCs w:val="20"/>
        </w:rPr>
        <w:t>Rozporządzenie RODO nakłada obowiązek zgłoszenia stwierdzonego naruszenia ochrony danych bez zbędnej zwłoki, nie dłużej niż w ciągu 72h.</w:t>
      </w:r>
      <w:bookmarkEnd w:id="10"/>
      <w:r w:rsidRPr="00EC4297">
        <w:rPr>
          <w:rFonts w:ascii="Arial" w:hAnsi="Arial" w:cs="Arial"/>
          <w:sz w:val="20"/>
          <w:szCs w:val="20"/>
        </w:rPr>
        <w:t xml:space="preserve"> W związku z tym w celu zachowania równowagi stron, Wykonawca proponuje następujące brzmienie §3 ust. 7:</w:t>
      </w:r>
    </w:p>
    <w:p w:rsidR="00A74D59" w:rsidRPr="00EC4297" w:rsidRDefault="00A74D59" w:rsidP="00EC4297">
      <w:pPr>
        <w:spacing w:line="276" w:lineRule="auto"/>
        <w:jc w:val="both"/>
        <w:rPr>
          <w:rFonts w:ascii="Arial" w:hAnsi="Arial" w:cs="Arial"/>
          <w:sz w:val="20"/>
          <w:szCs w:val="20"/>
        </w:rPr>
      </w:pPr>
      <w:r w:rsidRPr="00EC4297">
        <w:rPr>
          <w:rFonts w:ascii="Arial" w:hAnsi="Arial" w:cs="Arial"/>
          <w:sz w:val="20"/>
          <w:szCs w:val="20"/>
        </w:rPr>
        <w:t>„7. Podmiot przetwarzający po stwierdzeniu naruszenia ochrony danych osobowych bez zbędnej zwłoki zgłasza je Administratorowi w ciągu 36 godzin.”</w:t>
      </w:r>
    </w:p>
    <w:p w:rsidR="00A74D59" w:rsidRPr="00EC4297" w:rsidRDefault="00A74D59" w:rsidP="00EC4297">
      <w:pPr>
        <w:spacing w:after="0" w:line="276" w:lineRule="auto"/>
        <w:ind w:hanging="720"/>
        <w:jc w:val="both"/>
        <w:rPr>
          <w:rFonts w:ascii="Arial" w:eastAsia="Calibri" w:hAnsi="Arial" w:cs="Arial"/>
          <w:b/>
          <w:sz w:val="20"/>
          <w:szCs w:val="20"/>
        </w:rPr>
      </w:pPr>
      <w:r w:rsidRPr="00EC4297">
        <w:rPr>
          <w:rFonts w:ascii="Arial" w:eastAsia="Calibri" w:hAnsi="Arial" w:cs="Arial"/>
          <w:color w:val="FF0000"/>
          <w:sz w:val="20"/>
          <w:szCs w:val="20"/>
        </w:rPr>
        <w:tab/>
      </w:r>
      <w:r w:rsidRPr="00EC4297">
        <w:rPr>
          <w:rFonts w:ascii="Arial" w:eastAsia="Calibri" w:hAnsi="Arial" w:cs="Arial"/>
          <w:b/>
          <w:sz w:val="20"/>
          <w:szCs w:val="20"/>
        </w:rPr>
        <w:t xml:space="preserve">Odpowiedź: </w:t>
      </w:r>
      <w:r w:rsidRPr="00EC4297">
        <w:rPr>
          <w:rFonts w:ascii="Arial" w:eastAsia="Calibri" w:hAnsi="Arial" w:cs="Arial"/>
          <w:sz w:val="20"/>
          <w:szCs w:val="20"/>
        </w:rPr>
        <w:t xml:space="preserve">Zamawiający nie wyraża zgody i podtrzymuje zapisy </w:t>
      </w:r>
      <w:r w:rsidRPr="00EC4297">
        <w:rPr>
          <w:rFonts w:ascii="Arial" w:hAnsi="Arial" w:cs="Arial"/>
          <w:bCs/>
          <w:sz w:val="20"/>
          <w:szCs w:val="20"/>
        </w:rPr>
        <w:t>projektowanych postanowień umowy powierzenia przetwarzania danych osobowych.</w:t>
      </w:r>
    </w:p>
    <w:p w:rsidR="00A74D59" w:rsidRPr="00EC4297" w:rsidRDefault="00A74D59" w:rsidP="00EC4297">
      <w:pPr>
        <w:spacing w:line="276" w:lineRule="auto"/>
        <w:jc w:val="both"/>
        <w:rPr>
          <w:rFonts w:ascii="Arial" w:hAnsi="Arial" w:cs="Arial"/>
          <w:iCs/>
          <w:sz w:val="20"/>
          <w:szCs w:val="20"/>
        </w:rPr>
      </w:pPr>
    </w:p>
    <w:p w:rsidR="00191C48" w:rsidRPr="00EC4297" w:rsidRDefault="00191C48" w:rsidP="00EC4297">
      <w:pPr>
        <w:spacing w:before="240" w:line="276" w:lineRule="auto"/>
        <w:jc w:val="both"/>
        <w:rPr>
          <w:rFonts w:ascii="Arial" w:hAnsi="Arial" w:cs="Arial"/>
          <w:b/>
          <w:color w:val="000000"/>
          <w:sz w:val="20"/>
          <w:szCs w:val="20"/>
          <w:u w:val="single"/>
          <w:shd w:val="clear" w:color="auto" w:fill="FFFFFF"/>
        </w:rPr>
      </w:pPr>
      <w:r w:rsidRPr="00EC4297">
        <w:rPr>
          <w:rFonts w:ascii="Arial" w:hAnsi="Arial" w:cs="Arial"/>
          <w:b/>
          <w:color w:val="000000"/>
          <w:sz w:val="20"/>
          <w:szCs w:val="20"/>
          <w:u w:val="single"/>
          <w:shd w:val="clear" w:color="auto" w:fill="FFFFFF"/>
        </w:rPr>
        <w:t xml:space="preserve">Pytania w zakresie pakietu 2 – </w:t>
      </w:r>
      <w:proofErr w:type="spellStart"/>
      <w:r w:rsidRPr="00EC4297">
        <w:rPr>
          <w:rFonts w:ascii="Arial" w:hAnsi="Arial" w:cs="Arial"/>
          <w:b/>
          <w:color w:val="000000"/>
          <w:sz w:val="20"/>
          <w:szCs w:val="20"/>
          <w:u w:val="single"/>
          <w:shd w:val="clear" w:color="auto" w:fill="FFFFFF"/>
        </w:rPr>
        <w:t>Holtery</w:t>
      </w:r>
      <w:proofErr w:type="spellEnd"/>
      <w:r w:rsidRPr="00EC4297">
        <w:rPr>
          <w:rFonts w:ascii="Arial" w:hAnsi="Arial" w:cs="Arial"/>
          <w:b/>
          <w:color w:val="000000"/>
          <w:sz w:val="20"/>
          <w:szCs w:val="20"/>
          <w:u w:val="single"/>
          <w:shd w:val="clear" w:color="auto" w:fill="FFFFFF"/>
        </w:rPr>
        <w:t xml:space="preserve"> - dot. Formularza asortymentowo-cenowego </w:t>
      </w:r>
      <w:r w:rsidR="00531A72" w:rsidRPr="00EC4297">
        <w:rPr>
          <w:rFonts w:ascii="Arial" w:hAnsi="Arial" w:cs="Arial"/>
          <w:b/>
          <w:color w:val="000000"/>
          <w:sz w:val="20"/>
          <w:szCs w:val="20"/>
          <w:u w:val="single"/>
          <w:shd w:val="clear" w:color="auto" w:fill="FFFFFF"/>
        </w:rPr>
        <w:t>(</w:t>
      </w:r>
      <w:r w:rsidRPr="00EC4297">
        <w:rPr>
          <w:rFonts w:ascii="Arial" w:hAnsi="Arial" w:cs="Arial"/>
          <w:b/>
          <w:color w:val="000000"/>
          <w:sz w:val="20"/>
          <w:szCs w:val="20"/>
          <w:u w:val="single"/>
          <w:shd w:val="clear" w:color="auto" w:fill="FFFFFF"/>
        </w:rPr>
        <w:t xml:space="preserve">załącznik nr 2 do SWZ </w:t>
      </w:r>
      <w:r w:rsidR="00531A72" w:rsidRPr="00EC4297">
        <w:rPr>
          <w:rFonts w:ascii="Arial" w:hAnsi="Arial" w:cs="Arial"/>
          <w:b/>
          <w:color w:val="000000"/>
          <w:sz w:val="20"/>
          <w:szCs w:val="20"/>
          <w:u w:val="single"/>
          <w:shd w:val="clear" w:color="auto" w:fill="FFFFFF"/>
        </w:rPr>
        <w:t>)</w:t>
      </w:r>
    </w:p>
    <w:p w:rsidR="00A74D59" w:rsidRPr="00EC4297" w:rsidRDefault="00A74D59" w:rsidP="00EC4297">
      <w:pPr>
        <w:pStyle w:val="Akapitzlist"/>
        <w:shd w:val="clear" w:color="auto" w:fill="FFFFFF"/>
        <w:spacing w:before="240" w:line="276" w:lineRule="auto"/>
        <w:ind w:left="0"/>
        <w:jc w:val="both"/>
        <w:rPr>
          <w:rFonts w:ascii="Arial" w:eastAsia="Arial" w:hAnsi="Arial" w:cs="Arial"/>
          <w:b/>
          <w:sz w:val="20"/>
          <w:szCs w:val="20"/>
          <w:lang w:val="pl-PL"/>
        </w:rPr>
      </w:pPr>
      <w:r w:rsidRPr="00EC4297">
        <w:rPr>
          <w:rFonts w:ascii="Arial" w:eastAsia="Arial" w:hAnsi="Arial" w:cs="Arial"/>
          <w:b/>
          <w:sz w:val="20"/>
          <w:szCs w:val="20"/>
          <w:lang w:val="pl-PL"/>
        </w:rPr>
        <w:t>Pytanie 1</w:t>
      </w:r>
      <w:r w:rsidR="001C01B6" w:rsidRPr="00EC4297">
        <w:rPr>
          <w:rFonts w:ascii="Arial" w:eastAsia="Arial" w:hAnsi="Arial" w:cs="Arial"/>
          <w:b/>
          <w:sz w:val="20"/>
          <w:szCs w:val="20"/>
          <w:lang w:val="pl-PL"/>
        </w:rPr>
        <w:t>3</w:t>
      </w:r>
      <w:r w:rsidRPr="00EC4297">
        <w:rPr>
          <w:rFonts w:ascii="Arial" w:eastAsia="Arial" w:hAnsi="Arial" w:cs="Arial"/>
          <w:b/>
          <w:sz w:val="20"/>
          <w:szCs w:val="20"/>
          <w:lang w:val="pl-PL"/>
        </w:rPr>
        <w:t>:</w:t>
      </w:r>
    </w:p>
    <w:p w:rsidR="00AA23DD" w:rsidRDefault="00A74D59" w:rsidP="00EC4297">
      <w:pPr>
        <w:pStyle w:val="Akapitzlist"/>
        <w:shd w:val="clear" w:color="auto" w:fill="FFFFFF"/>
        <w:spacing w:line="276" w:lineRule="auto"/>
        <w:ind w:left="0"/>
        <w:jc w:val="both"/>
        <w:rPr>
          <w:rFonts w:ascii="Arial" w:hAnsi="Arial" w:cs="Arial"/>
          <w:color w:val="000000" w:themeColor="text1"/>
          <w:sz w:val="20"/>
          <w:szCs w:val="20"/>
          <w:lang w:val="pl-PL"/>
        </w:rPr>
      </w:pPr>
      <w:r w:rsidRPr="00EC4297">
        <w:rPr>
          <w:rFonts w:ascii="Arial" w:hAnsi="Arial" w:cs="Arial"/>
          <w:color w:val="000000" w:themeColor="text1"/>
          <w:sz w:val="20"/>
          <w:szCs w:val="20"/>
          <w:lang w:val="pl-PL"/>
        </w:rPr>
        <w:t xml:space="preserve">Zamawiający wymaga realizacji przedmiotu umowy </w:t>
      </w:r>
      <w:r w:rsidRPr="00EC4297">
        <w:rPr>
          <w:rFonts w:ascii="Arial" w:hAnsi="Arial" w:cs="Arial"/>
          <w:b/>
          <w:bCs/>
          <w:color w:val="000000" w:themeColor="text1"/>
          <w:sz w:val="20"/>
          <w:szCs w:val="20"/>
          <w:u w:val="single"/>
          <w:lang w:val="pl-PL"/>
        </w:rPr>
        <w:t>do 14 dni</w:t>
      </w:r>
      <w:r w:rsidRPr="00EC4297">
        <w:rPr>
          <w:rFonts w:ascii="Arial" w:hAnsi="Arial" w:cs="Arial"/>
          <w:color w:val="000000" w:themeColor="text1"/>
          <w:sz w:val="20"/>
          <w:szCs w:val="20"/>
          <w:lang w:val="pl-PL"/>
        </w:rPr>
        <w:t>. Zwracamy uwagę, iż obecnie z uwagi na panującą pandemię Covid19 mamy do czynienia ze zwiększonym zapotrzebowaniem na sprzęt medyczny. Dodatkowo na rynku obserwuje się kryzys, jeśli chodzi o dostępno</w:t>
      </w:r>
      <w:r w:rsidR="00AA23DD">
        <w:rPr>
          <w:rFonts w:ascii="Arial" w:hAnsi="Arial" w:cs="Arial"/>
          <w:color w:val="000000" w:themeColor="text1"/>
          <w:sz w:val="20"/>
          <w:szCs w:val="20"/>
          <w:lang w:val="pl-PL"/>
        </w:rPr>
        <w:t xml:space="preserve">ść układów </w:t>
      </w:r>
    </w:p>
    <w:p w:rsidR="00AA23DD" w:rsidRDefault="00AA23DD" w:rsidP="00EC4297">
      <w:pPr>
        <w:pStyle w:val="Akapitzlist"/>
        <w:shd w:val="clear" w:color="auto" w:fill="FFFFFF"/>
        <w:spacing w:line="276" w:lineRule="auto"/>
        <w:ind w:left="0"/>
        <w:jc w:val="both"/>
        <w:rPr>
          <w:rFonts w:ascii="Arial" w:hAnsi="Arial" w:cs="Arial"/>
          <w:color w:val="000000" w:themeColor="text1"/>
          <w:sz w:val="20"/>
          <w:szCs w:val="20"/>
          <w:lang w:val="pl-PL"/>
        </w:rPr>
      </w:pPr>
    </w:p>
    <w:p w:rsidR="00AA23DD" w:rsidRDefault="00AA23DD" w:rsidP="00EC4297">
      <w:pPr>
        <w:pStyle w:val="Akapitzlist"/>
        <w:shd w:val="clear" w:color="auto" w:fill="FFFFFF"/>
        <w:spacing w:line="276" w:lineRule="auto"/>
        <w:ind w:left="0"/>
        <w:jc w:val="both"/>
        <w:rPr>
          <w:rFonts w:ascii="Arial" w:hAnsi="Arial" w:cs="Arial"/>
          <w:color w:val="000000" w:themeColor="text1"/>
          <w:sz w:val="20"/>
          <w:szCs w:val="20"/>
          <w:lang w:val="pl-PL"/>
        </w:rPr>
      </w:pPr>
    </w:p>
    <w:p w:rsidR="00AA23DD" w:rsidRDefault="00AA23DD" w:rsidP="00EC4297">
      <w:pPr>
        <w:pStyle w:val="Akapitzlist"/>
        <w:shd w:val="clear" w:color="auto" w:fill="FFFFFF"/>
        <w:spacing w:line="276" w:lineRule="auto"/>
        <w:ind w:left="0"/>
        <w:jc w:val="both"/>
        <w:rPr>
          <w:rFonts w:ascii="Arial" w:hAnsi="Arial" w:cs="Arial"/>
          <w:color w:val="000000" w:themeColor="text1"/>
          <w:sz w:val="20"/>
          <w:szCs w:val="20"/>
          <w:lang w:val="pl-PL"/>
        </w:rPr>
      </w:pPr>
    </w:p>
    <w:p w:rsidR="00A74D59" w:rsidRPr="00EC4297" w:rsidRDefault="00A74D59" w:rsidP="00EC4297">
      <w:pPr>
        <w:pStyle w:val="Akapitzlist"/>
        <w:shd w:val="clear" w:color="auto" w:fill="FFFFFF"/>
        <w:spacing w:line="276" w:lineRule="auto"/>
        <w:ind w:left="0"/>
        <w:jc w:val="both"/>
        <w:rPr>
          <w:rFonts w:ascii="Arial" w:hAnsi="Arial" w:cs="Arial"/>
          <w:color w:val="000000" w:themeColor="text1"/>
          <w:sz w:val="20"/>
          <w:szCs w:val="20"/>
          <w:lang w:val="pl-PL"/>
        </w:rPr>
      </w:pPr>
      <w:r w:rsidRPr="00AA23DD">
        <w:rPr>
          <w:rFonts w:ascii="Arial" w:hAnsi="Arial" w:cs="Arial"/>
          <w:color w:val="000000" w:themeColor="text1"/>
          <w:sz w:val="20"/>
          <w:szCs w:val="20"/>
          <w:lang w:val="pl-PL"/>
        </w:rPr>
        <w:t xml:space="preserve">elektronicznych, niezbędnych do produkcji szerokiej gamy urządzeń,  a w tym sprzętu medycznych, w związku z tym  terminy dostaw deklarowane przez producentów są bardzo długie. Mając na uwadze powyższe zwracamy się z prośbą o wydłużenie terminu realizacji </w:t>
      </w:r>
      <w:r w:rsidRPr="00AA23DD">
        <w:rPr>
          <w:rFonts w:ascii="Arial" w:hAnsi="Arial" w:cs="Arial"/>
          <w:b/>
          <w:bCs/>
          <w:color w:val="000000" w:themeColor="text1"/>
          <w:sz w:val="20"/>
          <w:szCs w:val="20"/>
          <w:u w:val="single"/>
          <w:lang w:val="pl-PL"/>
        </w:rPr>
        <w:t>do 8 tygodni.</w:t>
      </w:r>
    </w:p>
    <w:p w:rsidR="00A74D59" w:rsidRPr="00EC4297" w:rsidRDefault="00A74D59" w:rsidP="00AA23DD">
      <w:pPr>
        <w:spacing w:after="0" w:line="276" w:lineRule="auto"/>
        <w:rPr>
          <w:rFonts w:ascii="Arial" w:hAnsi="Arial" w:cs="Arial"/>
          <w:b/>
          <w:bCs/>
          <w:sz w:val="20"/>
          <w:szCs w:val="20"/>
        </w:rPr>
      </w:pPr>
    </w:p>
    <w:p w:rsidR="00A74D59" w:rsidRPr="00EC4297" w:rsidRDefault="00A74D59" w:rsidP="00AA23DD">
      <w:pPr>
        <w:spacing w:after="0" w:line="276" w:lineRule="auto"/>
        <w:rPr>
          <w:rFonts w:ascii="Arial" w:hAnsi="Arial" w:cs="Arial"/>
          <w:sz w:val="20"/>
          <w:szCs w:val="20"/>
        </w:rPr>
      </w:pPr>
      <w:r w:rsidRPr="00EC4297">
        <w:rPr>
          <w:rFonts w:ascii="Arial" w:hAnsi="Arial" w:cs="Arial"/>
          <w:b/>
          <w:bCs/>
          <w:sz w:val="20"/>
          <w:szCs w:val="20"/>
        </w:rPr>
        <w:t xml:space="preserve">Odpowiedź: </w:t>
      </w:r>
      <w:r w:rsidRPr="00EC4297">
        <w:rPr>
          <w:rFonts w:ascii="Arial" w:eastAsia="Calibri" w:hAnsi="Arial" w:cs="Arial"/>
          <w:sz w:val="20"/>
          <w:szCs w:val="20"/>
        </w:rPr>
        <w:t>Zamawiający nie wyraża zgody i podtrzymuje zapisy SWZ</w:t>
      </w:r>
      <w:r w:rsidRPr="00EC4297">
        <w:rPr>
          <w:rFonts w:ascii="Arial" w:hAnsi="Arial" w:cs="Arial"/>
          <w:sz w:val="20"/>
          <w:szCs w:val="20"/>
        </w:rPr>
        <w:t>.</w:t>
      </w:r>
    </w:p>
    <w:p w:rsidR="00531A72" w:rsidRPr="00EC4297" w:rsidRDefault="00531A72" w:rsidP="00EC4297">
      <w:pPr>
        <w:spacing w:after="0" w:line="276" w:lineRule="auto"/>
        <w:rPr>
          <w:rFonts w:ascii="Arial" w:eastAsia="Calibri" w:hAnsi="Arial" w:cs="Arial"/>
          <w:sz w:val="20"/>
          <w:szCs w:val="20"/>
        </w:rPr>
      </w:pPr>
    </w:p>
    <w:p w:rsidR="00531A72" w:rsidRPr="00AA23DD" w:rsidRDefault="00531A72" w:rsidP="00EC4297">
      <w:pPr>
        <w:spacing w:line="276" w:lineRule="auto"/>
        <w:jc w:val="both"/>
        <w:rPr>
          <w:rFonts w:ascii="Arial" w:hAnsi="Arial" w:cs="Arial"/>
          <w:b/>
          <w:sz w:val="20"/>
          <w:szCs w:val="20"/>
          <w:u w:val="single"/>
        </w:rPr>
      </w:pPr>
      <w:r w:rsidRPr="00AA23DD">
        <w:rPr>
          <w:rFonts w:ascii="Arial" w:hAnsi="Arial" w:cs="Arial"/>
          <w:sz w:val="20"/>
          <w:szCs w:val="20"/>
          <w:u w:val="single"/>
        </w:rPr>
        <w:t xml:space="preserve">Rejestrator </w:t>
      </w:r>
      <w:proofErr w:type="spellStart"/>
      <w:r w:rsidRPr="00AA23DD">
        <w:rPr>
          <w:rFonts w:ascii="Arial" w:hAnsi="Arial" w:cs="Arial"/>
          <w:sz w:val="20"/>
          <w:szCs w:val="20"/>
          <w:u w:val="single"/>
        </w:rPr>
        <w:t>Holter</w:t>
      </w:r>
      <w:proofErr w:type="spellEnd"/>
      <w:r w:rsidRPr="00AA23DD">
        <w:rPr>
          <w:rFonts w:ascii="Arial" w:hAnsi="Arial" w:cs="Arial"/>
          <w:sz w:val="20"/>
          <w:szCs w:val="20"/>
          <w:u w:val="single"/>
        </w:rPr>
        <w:t xml:space="preserve"> EKG</w:t>
      </w:r>
      <w:r w:rsidRPr="00AA23DD">
        <w:rPr>
          <w:rFonts w:ascii="Arial" w:hAnsi="Arial" w:cs="Arial"/>
          <w:b/>
          <w:sz w:val="20"/>
          <w:szCs w:val="20"/>
          <w:u w:val="single"/>
        </w:rPr>
        <w:t xml:space="preserve"> </w:t>
      </w:r>
    </w:p>
    <w:p w:rsidR="00ED3AA9" w:rsidRPr="00EC4297" w:rsidRDefault="00ED3AA9" w:rsidP="00EC4297">
      <w:pPr>
        <w:spacing w:line="276" w:lineRule="auto"/>
        <w:jc w:val="both"/>
        <w:rPr>
          <w:rFonts w:ascii="Arial" w:hAnsi="Arial" w:cs="Arial"/>
          <w:sz w:val="20"/>
          <w:szCs w:val="20"/>
        </w:rPr>
      </w:pPr>
      <w:r w:rsidRPr="00EC4297">
        <w:rPr>
          <w:rFonts w:ascii="Arial" w:hAnsi="Arial" w:cs="Arial"/>
          <w:b/>
          <w:sz w:val="20"/>
          <w:szCs w:val="20"/>
        </w:rPr>
        <w:t>Pytanie 1</w:t>
      </w:r>
      <w:r w:rsidR="001C01B6" w:rsidRPr="00EC4297">
        <w:rPr>
          <w:rFonts w:ascii="Arial" w:hAnsi="Arial" w:cs="Arial"/>
          <w:b/>
          <w:sz w:val="20"/>
          <w:szCs w:val="20"/>
        </w:rPr>
        <w:t>4</w:t>
      </w:r>
      <w:r w:rsidRPr="00EC4297">
        <w:rPr>
          <w:rFonts w:ascii="Arial" w:hAnsi="Arial" w:cs="Arial"/>
          <w:b/>
          <w:sz w:val="20"/>
          <w:szCs w:val="20"/>
        </w:rPr>
        <w:t>:</w:t>
      </w:r>
    </w:p>
    <w:p w:rsidR="00ED3AA9" w:rsidRPr="00EC4297" w:rsidRDefault="00ED3AA9" w:rsidP="00EC4297">
      <w:pPr>
        <w:pStyle w:val="Akapitzlist"/>
        <w:spacing w:line="276" w:lineRule="auto"/>
        <w:ind w:left="0"/>
        <w:contextualSpacing w:val="0"/>
        <w:jc w:val="both"/>
        <w:rPr>
          <w:rFonts w:ascii="Arial" w:hAnsi="Arial" w:cs="Arial"/>
          <w:sz w:val="20"/>
          <w:szCs w:val="20"/>
          <w:lang w:val="pl-PL"/>
        </w:rPr>
      </w:pPr>
      <w:r w:rsidRPr="00EC4297">
        <w:rPr>
          <w:rFonts w:ascii="Arial" w:hAnsi="Arial" w:cs="Arial"/>
          <w:sz w:val="20"/>
          <w:szCs w:val="20"/>
          <w:lang w:val="pl-PL"/>
        </w:rPr>
        <w:t xml:space="preserve">Pkt 2. Czy Zamawiający dopuści analizę w trybie retrospektywnym? Zwracamy uwagę, że system </w:t>
      </w:r>
      <w:r w:rsidR="00AD1525">
        <w:rPr>
          <w:rFonts w:ascii="Arial" w:hAnsi="Arial" w:cs="Arial"/>
          <w:sz w:val="20"/>
          <w:szCs w:val="20"/>
          <w:lang w:val="pl-PL"/>
        </w:rPr>
        <w:br/>
      </w:r>
      <w:r w:rsidRPr="00EC4297">
        <w:rPr>
          <w:rFonts w:ascii="Arial" w:hAnsi="Arial" w:cs="Arial"/>
          <w:sz w:val="20"/>
          <w:szCs w:val="20"/>
          <w:lang w:val="pl-PL"/>
        </w:rPr>
        <w:t>w trybie prospektywnym i retrospektywnym wskazuje na jednego określonego producenta aparatu.</w:t>
      </w:r>
    </w:p>
    <w:p w:rsidR="00AD1525" w:rsidRDefault="00AD1525"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AD1525">
      <w:pPr>
        <w:pStyle w:val="Akapitzlist"/>
        <w:spacing w:line="276" w:lineRule="auto"/>
        <w:ind w:left="0"/>
        <w:contextualSpacing w:val="0"/>
        <w:jc w:val="both"/>
        <w:rPr>
          <w:rFonts w:ascii="Arial" w:hAnsi="Arial" w:cs="Arial"/>
          <w:b/>
          <w:sz w:val="20"/>
          <w:szCs w:val="20"/>
          <w:lang w:val="pl-PL"/>
        </w:rPr>
      </w:pPr>
      <w:r w:rsidRPr="00B61447">
        <w:rPr>
          <w:rFonts w:ascii="Arial" w:hAnsi="Arial" w:cs="Arial"/>
          <w:b/>
          <w:sz w:val="20"/>
          <w:szCs w:val="20"/>
          <w:lang w:val="pl-PL"/>
        </w:rPr>
        <w:t>Odpowiedź:</w:t>
      </w:r>
      <w:r w:rsidR="00E41CD0" w:rsidRPr="00B61447">
        <w:rPr>
          <w:rFonts w:ascii="Arial" w:hAnsi="Arial" w:cs="Arial"/>
          <w:b/>
          <w:sz w:val="20"/>
          <w:szCs w:val="20"/>
          <w:lang w:val="pl-PL"/>
        </w:rPr>
        <w:t xml:space="preserve"> </w:t>
      </w:r>
      <w:r w:rsidR="00E41CD0" w:rsidRPr="00B61447">
        <w:rPr>
          <w:rFonts w:ascii="Arial" w:eastAsia="Calibri" w:hAnsi="Arial" w:cs="Arial"/>
          <w:sz w:val="20"/>
          <w:szCs w:val="20"/>
          <w:lang w:val="pl-PL"/>
        </w:rPr>
        <w:t>Zamawiający nie wyraża</w:t>
      </w:r>
      <w:r w:rsidR="00AD1525">
        <w:rPr>
          <w:rFonts w:ascii="Arial" w:eastAsia="Calibri" w:hAnsi="Arial" w:cs="Arial"/>
          <w:sz w:val="20"/>
          <w:szCs w:val="20"/>
          <w:lang w:val="pl-PL"/>
        </w:rPr>
        <w:t xml:space="preserve"> zgody i podtrzymuje zapisy SWZ, z uwagi na fakt, </w:t>
      </w:r>
      <w:r w:rsidR="00AD1525">
        <w:rPr>
          <w:rFonts w:ascii="Arial" w:eastAsia="Calibri" w:hAnsi="Arial" w:cs="Arial"/>
          <w:sz w:val="20"/>
          <w:szCs w:val="20"/>
          <w:lang w:val="pl-PL"/>
        </w:rPr>
        <w:br/>
        <w:t>że Zamawiający wymaga systemu kompatybilnego z obecnie posiadanym systemem.</w:t>
      </w: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r w:rsidRPr="00EC4297">
        <w:rPr>
          <w:rFonts w:ascii="Arial" w:hAnsi="Arial" w:cs="Arial"/>
          <w:b/>
          <w:sz w:val="20"/>
          <w:szCs w:val="20"/>
          <w:lang w:val="pl-PL"/>
        </w:rPr>
        <w:t>Pytanie 1</w:t>
      </w:r>
      <w:r w:rsidR="001C01B6" w:rsidRPr="00EC4297">
        <w:rPr>
          <w:rFonts w:ascii="Arial" w:hAnsi="Arial" w:cs="Arial"/>
          <w:b/>
          <w:sz w:val="20"/>
          <w:szCs w:val="20"/>
          <w:lang w:val="pl-PL"/>
        </w:rPr>
        <w:t>5</w:t>
      </w:r>
      <w:r w:rsidRPr="00EC4297">
        <w:rPr>
          <w:rFonts w:ascii="Arial" w:hAnsi="Arial" w:cs="Arial"/>
          <w:b/>
          <w:sz w:val="20"/>
          <w:szCs w:val="20"/>
          <w:lang w:val="pl-PL"/>
        </w:rPr>
        <w:t>:</w:t>
      </w:r>
    </w:p>
    <w:p w:rsidR="00ED3AA9" w:rsidRPr="00EC4297" w:rsidRDefault="00ED3AA9" w:rsidP="00EC4297">
      <w:pPr>
        <w:pStyle w:val="Akapitzlist"/>
        <w:spacing w:line="276" w:lineRule="auto"/>
        <w:ind w:hanging="720"/>
        <w:contextualSpacing w:val="0"/>
        <w:jc w:val="both"/>
        <w:rPr>
          <w:rFonts w:ascii="Arial" w:hAnsi="Arial" w:cs="Arial"/>
          <w:sz w:val="20"/>
          <w:szCs w:val="20"/>
          <w:lang w:val="pl-PL"/>
        </w:rPr>
      </w:pPr>
      <w:r w:rsidRPr="00EC4297">
        <w:rPr>
          <w:rFonts w:ascii="Arial" w:hAnsi="Arial" w:cs="Arial"/>
          <w:sz w:val="20"/>
          <w:szCs w:val="20"/>
          <w:lang w:val="pl-PL"/>
        </w:rPr>
        <w:t>Pkt 7. Czy Zamawiający dopuści brak trójwymiarowych trendów ST i HRV?</w:t>
      </w:r>
    </w:p>
    <w:p w:rsidR="00A74D59" w:rsidRPr="00EC4297" w:rsidRDefault="00A74D59"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pStyle w:val="Akapitzlist"/>
        <w:spacing w:line="276" w:lineRule="auto"/>
        <w:ind w:hanging="720"/>
        <w:contextualSpacing w:val="0"/>
        <w:jc w:val="both"/>
        <w:rPr>
          <w:rFonts w:ascii="Arial" w:hAnsi="Arial" w:cs="Arial"/>
          <w:sz w:val="20"/>
          <w:szCs w:val="20"/>
          <w:lang w:val="pl-PL"/>
        </w:rPr>
      </w:pPr>
      <w:r w:rsidRPr="00EC4297">
        <w:rPr>
          <w:rFonts w:ascii="Arial" w:hAnsi="Arial" w:cs="Arial"/>
          <w:b/>
          <w:sz w:val="20"/>
          <w:szCs w:val="20"/>
          <w:lang w:val="pl-PL"/>
        </w:rPr>
        <w:t>Odpowiedź:</w:t>
      </w:r>
      <w:r w:rsidR="00E41CD0" w:rsidRPr="00EC4297">
        <w:rPr>
          <w:rFonts w:ascii="Arial" w:hAnsi="Arial" w:cs="Arial"/>
          <w:b/>
          <w:sz w:val="20"/>
          <w:szCs w:val="20"/>
          <w:lang w:val="pl-PL"/>
        </w:rPr>
        <w:t xml:space="preserve"> </w:t>
      </w:r>
      <w:r w:rsidR="00E41CD0" w:rsidRPr="00EC4297">
        <w:rPr>
          <w:rFonts w:ascii="Arial" w:hAnsi="Arial" w:cs="Arial"/>
          <w:sz w:val="20"/>
          <w:szCs w:val="20"/>
          <w:lang w:val="pl-PL"/>
        </w:rPr>
        <w:t>Zamawiający nie zmienia zapisów SWZ.</w:t>
      </w: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r w:rsidRPr="00EC4297">
        <w:rPr>
          <w:rFonts w:ascii="Arial" w:hAnsi="Arial" w:cs="Arial"/>
          <w:b/>
          <w:sz w:val="20"/>
          <w:szCs w:val="20"/>
          <w:lang w:val="pl-PL"/>
        </w:rPr>
        <w:t>Pytanie 1</w:t>
      </w:r>
      <w:r w:rsidR="001C01B6" w:rsidRPr="00EC4297">
        <w:rPr>
          <w:rFonts w:ascii="Arial" w:hAnsi="Arial" w:cs="Arial"/>
          <w:b/>
          <w:sz w:val="20"/>
          <w:szCs w:val="20"/>
          <w:lang w:val="pl-PL"/>
        </w:rPr>
        <w:t>6</w:t>
      </w:r>
      <w:r w:rsidRPr="00EC4297">
        <w:rPr>
          <w:rFonts w:ascii="Arial" w:hAnsi="Arial" w:cs="Arial"/>
          <w:b/>
          <w:sz w:val="20"/>
          <w:szCs w:val="20"/>
          <w:lang w:val="pl-PL"/>
        </w:rPr>
        <w:t>:</w:t>
      </w:r>
    </w:p>
    <w:p w:rsidR="00531A72" w:rsidRPr="00AA23DD" w:rsidRDefault="00ED3AA9" w:rsidP="00AA23DD">
      <w:pPr>
        <w:pStyle w:val="Akapitzlist"/>
        <w:spacing w:line="276" w:lineRule="auto"/>
        <w:ind w:hanging="720"/>
        <w:contextualSpacing w:val="0"/>
        <w:jc w:val="both"/>
        <w:rPr>
          <w:rFonts w:ascii="Arial" w:hAnsi="Arial" w:cs="Arial"/>
          <w:sz w:val="20"/>
          <w:szCs w:val="20"/>
          <w:lang w:val="pl-PL"/>
        </w:rPr>
      </w:pPr>
      <w:r w:rsidRPr="00EC4297">
        <w:rPr>
          <w:rFonts w:ascii="Arial" w:hAnsi="Arial" w:cs="Arial"/>
          <w:sz w:val="20"/>
          <w:szCs w:val="20"/>
          <w:lang w:val="pl-PL"/>
        </w:rPr>
        <w:t>Pkt 10. Czy Zamawiający dopuści automatyczna analizę ST?</w:t>
      </w:r>
    </w:p>
    <w:p w:rsidR="00531A72" w:rsidRPr="00EC4297" w:rsidRDefault="00531A72" w:rsidP="00EC4297">
      <w:pPr>
        <w:pStyle w:val="Akapitzlist"/>
        <w:spacing w:line="276" w:lineRule="auto"/>
        <w:ind w:hanging="720"/>
        <w:contextualSpacing w:val="0"/>
        <w:jc w:val="both"/>
        <w:rPr>
          <w:rFonts w:ascii="Arial" w:hAnsi="Arial" w:cs="Arial"/>
          <w:b/>
          <w:sz w:val="20"/>
          <w:szCs w:val="20"/>
          <w:lang w:val="pl-PL"/>
        </w:rPr>
      </w:pPr>
    </w:p>
    <w:p w:rsidR="00E41CD0" w:rsidRPr="00EC4297" w:rsidRDefault="00ED3AA9" w:rsidP="00EC4297">
      <w:pPr>
        <w:pStyle w:val="Akapitzlist"/>
        <w:spacing w:line="276" w:lineRule="auto"/>
        <w:ind w:hanging="720"/>
        <w:contextualSpacing w:val="0"/>
        <w:jc w:val="both"/>
        <w:rPr>
          <w:rFonts w:ascii="Arial" w:hAnsi="Arial" w:cs="Arial"/>
          <w:sz w:val="20"/>
          <w:szCs w:val="20"/>
          <w:lang w:val="pl-PL"/>
        </w:rPr>
      </w:pPr>
      <w:r w:rsidRPr="00EC4297">
        <w:rPr>
          <w:rFonts w:ascii="Arial" w:hAnsi="Arial" w:cs="Arial"/>
          <w:b/>
          <w:sz w:val="20"/>
          <w:szCs w:val="20"/>
          <w:lang w:val="pl-PL"/>
        </w:rPr>
        <w:t>Odpowiedź:</w:t>
      </w:r>
      <w:r w:rsidR="00E41CD0" w:rsidRPr="00EC4297">
        <w:rPr>
          <w:rFonts w:ascii="Arial" w:hAnsi="Arial" w:cs="Arial"/>
          <w:b/>
          <w:sz w:val="20"/>
          <w:szCs w:val="20"/>
        </w:rPr>
        <w:t xml:space="preserve"> </w:t>
      </w:r>
      <w:r w:rsidR="00E41CD0" w:rsidRPr="00EC4297">
        <w:rPr>
          <w:rFonts w:ascii="Arial" w:hAnsi="Arial" w:cs="Arial"/>
          <w:sz w:val="20"/>
          <w:szCs w:val="20"/>
          <w:lang w:val="pl-PL"/>
        </w:rPr>
        <w:t>Zamawiający nie zmienia zapisów SWZ.</w:t>
      </w:r>
    </w:p>
    <w:p w:rsidR="00531A72" w:rsidRPr="00EC4297" w:rsidRDefault="00531A72" w:rsidP="00EC4297">
      <w:pPr>
        <w:spacing w:before="100" w:beforeAutospacing="1" w:after="0" w:line="276" w:lineRule="auto"/>
        <w:rPr>
          <w:rFonts w:ascii="Arial" w:eastAsia="Times New Roman" w:hAnsi="Arial" w:cs="Arial"/>
          <w:b/>
          <w:sz w:val="20"/>
          <w:szCs w:val="20"/>
          <w:lang w:eastAsia="pl-PL"/>
        </w:rPr>
      </w:pPr>
      <w:r w:rsidRPr="00EC4297">
        <w:rPr>
          <w:rFonts w:ascii="Arial" w:eastAsia="Times New Roman" w:hAnsi="Arial" w:cs="Arial"/>
          <w:b/>
          <w:sz w:val="20"/>
          <w:szCs w:val="20"/>
          <w:lang w:eastAsia="pl-PL"/>
        </w:rPr>
        <w:t>Pytanie 17:</w:t>
      </w:r>
    </w:p>
    <w:p w:rsidR="00531A72" w:rsidRPr="00EC4297" w:rsidRDefault="00531A72" w:rsidP="00EC4297">
      <w:pPr>
        <w:spacing w:after="0" w:line="276" w:lineRule="auto"/>
        <w:rPr>
          <w:rFonts w:ascii="Arial" w:eastAsia="Times New Roman" w:hAnsi="Arial" w:cs="Arial"/>
          <w:sz w:val="20"/>
          <w:szCs w:val="20"/>
          <w:lang w:eastAsia="pl-PL"/>
        </w:rPr>
      </w:pPr>
      <w:r w:rsidRPr="00EC4297">
        <w:rPr>
          <w:rFonts w:ascii="Arial" w:eastAsia="Times New Roman" w:hAnsi="Arial" w:cs="Arial"/>
          <w:sz w:val="20"/>
          <w:szCs w:val="20"/>
          <w:lang w:eastAsia="pl-PL"/>
        </w:rPr>
        <w:t>Czy zamawiający ma oprogramowanie do rejestratorów czy mają to być rejestratory wraz z oprogramowaniem? Jeśli same rejestratory proszę o informację z jakim oprogramowaniem do odczytu zapisu rejestratory mają być kompatybilne. </w:t>
      </w:r>
    </w:p>
    <w:p w:rsidR="00531A72" w:rsidRPr="00EC4297" w:rsidRDefault="00531A72" w:rsidP="00EC4297">
      <w:pPr>
        <w:spacing w:after="0" w:line="276" w:lineRule="auto"/>
        <w:rPr>
          <w:rFonts w:ascii="Arial" w:eastAsia="Times New Roman" w:hAnsi="Arial" w:cs="Arial"/>
          <w:b/>
          <w:sz w:val="20"/>
          <w:szCs w:val="20"/>
          <w:lang w:eastAsia="pl-PL"/>
        </w:rPr>
      </w:pPr>
    </w:p>
    <w:p w:rsidR="00531A72" w:rsidRPr="00EC4297" w:rsidRDefault="00531A72" w:rsidP="00EC4297">
      <w:pPr>
        <w:spacing w:after="0" w:line="276" w:lineRule="auto"/>
        <w:rPr>
          <w:rFonts w:ascii="Arial" w:eastAsia="Times New Roman" w:hAnsi="Arial" w:cs="Arial"/>
          <w:sz w:val="20"/>
          <w:szCs w:val="20"/>
          <w:lang w:eastAsia="pl-PL"/>
        </w:rPr>
      </w:pPr>
      <w:r w:rsidRPr="00EC4297">
        <w:rPr>
          <w:rFonts w:ascii="Arial" w:eastAsia="Times New Roman" w:hAnsi="Arial" w:cs="Arial"/>
          <w:b/>
          <w:sz w:val="20"/>
          <w:szCs w:val="20"/>
          <w:lang w:eastAsia="pl-PL"/>
        </w:rPr>
        <w:t xml:space="preserve">Odpowiedź: </w:t>
      </w:r>
      <w:r w:rsidRPr="00EC4297">
        <w:rPr>
          <w:rFonts w:ascii="Arial" w:eastAsia="Times New Roman" w:hAnsi="Arial" w:cs="Arial"/>
          <w:sz w:val="20"/>
          <w:szCs w:val="20"/>
          <w:lang w:eastAsia="pl-PL"/>
        </w:rPr>
        <w:t xml:space="preserve">Tak, Zamawiający posiada oprogramowanie </w:t>
      </w:r>
      <w:proofErr w:type="spellStart"/>
      <w:r w:rsidRPr="00EC4297">
        <w:rPr>
          <w:rFonts w:ascii="Arial" w:eastAsia="Times New Roman" w:hAnsi="Arial" w:cs="Arial"/>
          <w:sz w:val="20"/>
          <w:szCs w:val="20"/>
          <w:lang w:eastAsia="pl-PL"/>
        </w:rPr>
        <w:t>Holcard</w:t>
      </w:r>
      <w:proofErr w:type="spellEnd"/>
      <w:r w:rsidRPr="00EC4297">
        <w:rPr>
          <w:rFonts w:ascii="Arial" w:eastAsia="Times New Roman" w:hAnsi="Arial" w:cs="Arial"/>
          <w:sz w:val="20"/>
          <w:szCs w:val="20"/>
          <w:lang w:eastAsia="pl-PL"/>
        </w:rPr>
        <w:t xml:space="preserve"> 24 </w:t>
      </w:r>
      <w:proofErr w:type="spellStart"/>
      <w:r w:rsidRPr="00EC4297">
        <w:rPr>
          <w:rFonts w:ascii="Arial" w:eastAsia="Times New Roman" w:hAnsi="Arial" w:cs="Arial"/>
          <w:sz w:val="20"/>
          <w:szCs w:val="20"/>
          <w:lang w:eastAsia="pl-PL"/>
        </w:rPr>
        <w:t>Aspel</w:t>
      </w:r>
      <w:proofErr w:type="spellEnd"/>
      <w:r w:rsidRPr="00EC4297">
        <w:rPr>
          <w:rFonts w:ascii="Arial" w:eastAsia="Times New Roman" w:hAnsi="Arial" w:cs="Arial"/>
          <w:sz w:val="20"/>
          <w:szCs w:val="20"/>
          <w:lang w:eastAsia="pl-PL"/>
        </w:rPr>
        <w:t>.</w:t>
      </w:r>
    </w:p>
    <w:p w:rsidR="00531A72" w:rsidRPr="00EC4297" w:rsidRDefault="00531A72" w:rsidP="00EC4297">
      <w:pPr>
        <w:spacing w:line="276" w:lineRule="auto"/>
        <w:jc w:val="both"/>
        <w:rPr>
          <w:rFonts w:ascii="Arial" w:hAnsi="Arial" w:cs="Arial"/>
          <w:sz w:val="20"/>
          <w:szCs w:val="20"/>
        </w:rPr>
      </w:pPr>
    </w:p>
    <w:p w:rsidR="00ED3AA9" w:rsidRPr="00AA23DD" w:rsidRDefault="00ED3AA9" w:rsidP="00EC4297">
      <w:pPr>
        <w:spacing w:line="276" w:lineRule="auto"/>
        <w:jc w:val="both"/>
        <w:rPr>
          <w:rFonts w:ascii="Arial" w:hAnsi="Arial" w:cs="Arial"/>
          <w:sz w:val="20"/>
          <w:szCs w:val="20"/>
          <w:u w:val="single"/>
        </w:rPr>
      </w:pPr>
      <w:r w:rsidRPr="00AA23DD">
        <w:rPr>
          <w:rFonts w:ascii="Arial" w:hAnsi="Arial" w:cs="Arial"/>
          <w:sz w:val="20"/>
          <w:szCs w:val="20"/>
          <w:u w:val="single"/>
        </w:rPr>
        <w:t xml:space="preserve">Rejestrator </w:t>
      </w:r>
      <w:proofErr w:type="spellStart"/>
      <w:r w:rsidRPr="00AA23DD">
        <w:rPr>
          <w:rFonts w:ascii="Arial" w:hAnsi="Arial" w:cs="Arial"/>
          <w:sz w:val="20"/>
          <w:szCs w:val="20"/>
          <w:u w:val="single"/>
        </w:rPr>
        <w:t>Holter</w:t>
      </w:r>
      <w:proofErr w:type="spellEnd"/>
      <w:r w:rsidRPr="00AA23DD">
        <w:rPr>
          <w:rFonts w:ascii="Arial" w:hAnsi="Arial" w:cs="Arial"/>
          <w:sz w:val="20"/>
          <w:szCs w:val="20"/>
          <w:u w:val="single"/>
        </w:rPr>
        <w:t xml:space="preserve"> ciśnieniowy</w:t>
      </w: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r w:rsidRPr="00EC4297">
        <w:rPr>
          <w:rFonts w:ascii="Arial" w:hAnsi="Arial" w:cs="Arial"/>
          <w:b/>
          <w:sz w:val="20"/>
          <w:szCs w:val="20"/>
          <w:lang w:val="pl-PL"/>
        </w:rPr>
        <w:t>Pytanie 1</w:t>
      </w:r>
      <w:r w:rsidR="00531A72" w:rsidRPr="00EC4297">
        <w:rPr>
          <w:rFonts w:ascii="Arial" w:hAnsi="Arial" w:cs="Arial"/>
          <w:b/>
          <w:sz w:val="20"/>
          <w:szCs w:val="20"/>
          <w:lang w:val="pl-PL"/>
        </w:rPr>
        <w:t>8</w:t>
      </w:r>
      <w:r w:rsidRPr="00EC4297">
        <w:rPr>
          <w:rFonts w:ascii="Arial" w:hAnsi="Arial" w:cs="Arial"/>
          <w:b/>
          <w:sz w:val="20"/>
          <w:szCs w:val="20"/>
          <w:lang w:val="pl-PL"/>
        </w:rPr>
        <w:t>:</w:t>
      </w:r>
    </w:p>
    <w:p w:rsidR="00ED3AA9" w:rsidRPr="00EC4297" w:rsidRDefault="00ED3AA9" w:rsidP="00EC4297">
      <w:pPr>
        <w:pStyle w:val="Akapitzlist"/>
        <w:spacing w:line="276" w:lineRule="auto"/>
        <w:ind w:hanging="720"/>
        <w:contextualSpacing w:val="0"/>
        <w:jc w:val="both"/>
        <w:rPr>
          <w:rFonts w:ascii="Arial" w:hAnsi="Arial" w:cs="Arial"/>
          <w:sz w:val="20"/>
          <w:szCs w:val="20"/>
          <w:lang w:val="pl-PL"/>
        </w:rPr>
      </w:pPr>
      <w:r w:rsidRPr="00EC4297">
        <w:rPr>
          <w:rFonts w:ascii="Arial" w:hAnsi="Arial" w:cs="Arial"/>
          <w:sz w:val="20"/>
          <w:szCs w:val="20"/>
          <w:lang w:val="pl-PL"/>
        </w:rPr>
        <w:t>Pkt 3. Czy Zamawiający dopuści możliwość podziału doby na 4 podokresy pomiarowe?</w:t>
      </w:r>
    </w:p>
    <w:p w:rsidR="000C3F01" w:rsidRPr="00EC4297" w:rsidRDefault="000C3F01"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spacing w:after="0" w:line="276" w:lineRule="auto"/>
        <w:rPr>
          <w:rFonts w:ascii="Arial" w:hAnsi="Arial" w:cs="Arial"/>
          <w:b/>
          <w:sz w:val="20"/>
          <w:szCs w:val="20"/>
        </w:rPr>
      </w:pPr>
      <w:r w:rsidRPr="00EC4297">
        <w:rPr>
          <w:rFonts w:ascii="Arial" w:hAnsi="Arial" w:cs="Arial"/>
          <w:b/>
          <w:sz w:val="20"/>
          <w:szCs w:val="20"/>
        </w:rPr>
        <w:t>Odpowiedź:</w:t>
      </w:r>
      <w:r w:rsidR="00E41CD0" w:rsidRPr="00EC4297">
        <w:rPr>
          <w:rFonts w:ascii="Arial" w:hAnsi="Arial" w:cs="Arial"/>
          <w:b/>
          <w:sz w:val="20"/>
          <w:szCs w:val="20"/>
        </w:rPr>
        <w:t xml:space="preserve"> </w:t>
      </w:r>
      <w:r w:rsidR="00FC7714" w:rsidRPr="00EC4297">
        <w:rPr>
          <w:rFonts w:ascii="Arial" w:hAnsi="Arial" w:cs="Arial"/>
          <w:sz w:val="20"/>
          <w:szCs w:val="20"/>
        </w:rPr>
        <w:t>Zamawiający wyraża zgodę na zaproponowane rozwiązanie obok rozwiązania opisanego w SWZ. Wymaga odnotowania tego faktu w postaci :* i przypisu”.</w:t>
      </w: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r w:rsidRPr="00EC4297">
        <w:rPr>
          <w:rFonts w:ascii="Arial" w:hAnsi="Arial" w:cs="Arial"/>
          <w:b/>
          <w:sz w:val="20"/>
          <w:szCs w:val="20"/>
          <w:lang w:val="pl-PL"/>
        </w:rPr>
        <w:t>Pytanie 1</w:t>
      </w:r>
      <w:r w:rsidR="00531A72" w:rsidRPr="00EC4297">
        <w:rPr>
          <w:rFonts w:ascii="Arial" w:hAnsi="Arial" w:cs="Arial"/>
          <w:b/>
          <w:sz w:val="20"/>
          <w:szCs w:val="20"/>
          <w:lang w:val="pl-PL"/>
        </w:rPr>
        <w:t>9</w:t>
      </w:r>
      <w:r w:rsidRPr="00EC4297">
        <w:rPr>
          <w:rFonts w:ascii="Arial" w:hAnsi="Arial" w:cs="Arial"/>
          <w:b/>
          <w:sz w:val="20"/>
          <w:szCs w:val="20"/>
          <w:lang w:val="pl-PL"/>
        </w:rPr>
        <w:t>:</w:t>
      </w:r>
    </w:p>
    <w:p w:rsidR="00FC7714" w:rsidRPr="00EC4297" w:rsidRDefault="00ED3AA9" w:rsidP="00EC4297">
      <w:pPr>
        <w:pStyle w:val="Akapitzlist"/>
        <w:spacing w:line="276" w:lineRule="auto"/>
        <w:ind w:hanging="720"/>
        <w:contextualSpacing w:val="0"/>
        <w:jc w:val="both"/>
        <w:rPr>
          <w:rFonts w:ascii="Arial" w:hAnsi="Arial" w:cs="Arial"/>
          <w:sz w:val="20"/>
          <w:szCs w:val="20"/>
          <w:lang w:val="pl-PL"/>
        </w:rPr>
      </w:pPr>
      <w:r w:rsidRPr="00EC4297">
        <w:rPr>
          <w:rFonts w:ascii="Arial" w:hAnsi="Arial" w:cs="Arial"/>
          <w:sz w:val="20"/>
          <w:szCs w:val="20"/>
          <w:lang w:val="pl-PL"/>
        </w:rPr>
        <w:t>Pkt 6. Czy Zamawiający dopuści pamięć 400 pomiarów lub 3 dni?</w:t>
      </w:r>
    </w:p>
    <w:p w:rsidR="000C3F01" w:rsidRPr="00EC4297" w:rsidRDefault="000C3F01" w:rsidP="00EC4297">
      <w:pPr>
        <w:pStyle w:val="Akapitzlist"/>
        <w:spacing w:line="276" w:lineRule="auto"/>
        <w:ind w:hanging="720"/>
        <w:contextualSpacing w:val="0"/>
        <w:jc w:val="both"/>
        <w:rPr>
          <w:rFonts w:ascii="Arial" w:hAnsi="Arial" w:cs="Arial"/>
          <w:b/>
          <w:sz w:val="20"/>
          <w:szCs w:val="20"/>
          <w:lang w:val="pl-PL"/>
        </w:rPr>
      </w:pPr>
    </w:p>
    <w:p w:rsidR="00ED3AA9" w:rsidRPr="00EC4297" w:rsidRDefault="00ED3AA9" w:rsidP="00EC4297">
      <w:pPr>
        <w:spacing w:after="0" w:line="276" w:lineRule="auto"/>
        <w:rPr>
          <w:rFonts w:ascii="Arial" w:hAnsi="Arial" w:cs="Arial"/>
          <w:b/>
          <w:sz w:val="20"/>
          <w:szCs w:val="20"/>
        </w:rPr>
      </w:pPr>
      <w:r w:rsidRPr="00EC4297">
        <w:rPr>
          <w:rFonts w:ascii="Arial" w:hAnsi="Arial" w:cs="Arial"/>
          <w:b/>
          <w:sz w:val="20"/>
          <w:szCs w:val="20"/>
        </w:rPr>
        <w:t>Odpowiedź:</w:t>
      </w:r>
      <w:r w:rsidR="00FC7714" w:rsidRPr="00EC4297">
        <w:rPr>
          <w:rFonts w:ascii="Arial" w:hAnsi="Arial" w:cs="Arial"/>
          <w:b/>
          <w:sz w:val="20"/>
          <w:szCs w:val="20"/>
        </w:rPr>
        <w:t xml:space="preserve"> </w:t>
      </w:r>
      <w:r w:rsidR="00FC7714" w:rsidRPr="00EC4297">
        <w:rPr>
          <w:rFonts w:ascii="Arial" w:hAnsi="Arial" w:cs="Arial"/>
          <w:sz w:val="20"/>
          <w:szCs w:val="20"/>
        </w:rPr>
        <w:t>Zamawiający wyraża zgodę na zaproponowane rozwiązanie obok rozwiązania opisanego w SWZ. Wymaga odnotowania tego faktu w postaci :* i przypisu”.</w:t>
      </w:r>
    </w:p>
    <w:p w:rsidR="00ED3AA9" w:rsidRPr="00EC4297" w:rsidRDefault="00ED3AA9" w:rsidP="00EC4297">
      <w:pPr>
        <w:pStyle w:val="Akapitzlist"/>
        <w:spacing w:line="276" w:lineRule="auto"/>
        <w:ind w:hanging="720"/>
        <w:contextualSpacing w:val="0"/>
        <w:jc w:val="both"/>
        <w:rPr>
          <w:rFonts w:ascii="Arial" w:hAnsi="Arial" w:cs="Arial"/>
          <w:sz w:val="20"/>
          <w:szCs w:val="20"/>
          <w:lang w:val="pl-PL"/>
        </w:rPr>
      </w:pPr>
    </w:p>
    <w:p w:rsidR="00ED3AA9" w:rsidRPr="00EC4297" w:rsidRDefault="00ED3AA9" w:rsidP="00EC4297">
      <w:pPr>
        <w:pStyle w:val="Akapitzlist"/>
        <w:spacing w:line="276" w:lineRule="auto"/>
        <w:ind w:hanging="720"/>
        <w:contextualSpacing w:val="0"/>
        <w:jc w:val="both"/>
        <w:rPr>
          <w:rFonts w:ascii="Arial" w:hAnsi="Arial" w:cs="Arial"/>
          <w:b/>
          <w:sz w:val="20"/>
          <w:szCs w:val="20"/>
          <w:lang w:val="pl-PL"/>
        </w:rPr>
      </w:pPr>
      <w:r w:rsidRPr="00EC4297">
        <w:rPr>
          <w:rFonts w:ascii="Arial" w:hAnsi="Arial" w:cs="Arial"/>
          <w:b/>
          <w:sz w:val="20"/>
          <w:szCs w:val="20"/>
          <w:lang w:val="pl-PL"/>
        </w:rPr>
        <w:t xml:space="preserve">Pytanie </w:t>
      </w:r>
      <w:r w:rsidR="00531A72" w:rsidRPr="00EC4297">
        <w:rPr>
          <w:rFonts w:ascii="Arial" w:hAnsi="Arial" w:cs="Arial"/>
          <w:b/>
          <w:sz w:val="20"/>
          <w:szCs w:val="20"/>
          <w:lang w:val="pl-PL"/>
        </w:rPr>
        <w:t>20</w:t>
      </w:r>
      <w:r w:rsidRPr="00EC4297">
        <w:rPr>
          <w:rFonts w:ascii="Arial" w:hAnsi="Arial" w:cs="Arial"/>
          <w:b/>
          <w:sz w:val="20"/>
          <w:szCs w:val="20"/>
          <w:lang w:val="pl-PL"/>
        </w:rPr>
        <w:t>:</w:t>
      </w:r>
    </w:p>
    <w:p w:rsidR="00AA23DD" w:rsidRPr="00AA23DD" w:rsidRDefault="00ED3AA9" w:rsidP="00AA23DD">
      <w:pPr>
        <w:pStyle w:val="Akapitzlist"/>
        <w:spacing w:line="276" w:lineRule="auto"/>
        <w:ind w:left="0"/>
        <w:contextualSpacing w:val="0"/>
        <w:jc w:val="both"/>
        <w:rPr>
          <w:rFonts w:ascii="Arial" w:hAnsi="Arial" w:cs="Arial"/>
          <w:sz w:val="20"/>
          <w:szCs w:val="20"/>
          <w:lang w:val="pl-PL"/>
        </w:rPr>
      </w:pPr>
      <w:r w:rsidRPr="00EC4297">
        <w:rPr>
          <w:rFonts w:ascii="Arial" w:hAnsi="Arial" w:cs="Arial"/>
          <w:sz w:val="20"/>
          <w:szCs w:val="20"/>
          <w:lang w:val="pl-PL"/>
        </w:rPr>
        <w:t>Pkt 6. Czy Zamawiający dopuszcza możliwość ust</w:t>
      </w:r>
      <w:r w:rsidR="000C3F01" w:rsidRPr="00EC4297">
        <w:rPr>
          <w:rFonts w:ascii="Arial" w:hAnsi="Arial" w:cs="Arial"/>
          <w:sz w:val="20"/>
          <w:szCs w:val="20"/>
          <w:lang w:val="pl-PL"/>
        </w:rPr>
        <w:t xml:space="preserve">awiania dowolnego okresu między </w:t>
      </w:r>
      <w:r w:rsidRPr="00EC4297">
        <w:rPr>
          <w:rFonts w:ascii="Arial" w:hAnsi="Arial" w:cs="Arial"/>
          <w:sz w:val="20"/>
          <w:szCs w:val="20"/>
          <w:lang w:val="pl-PL"/>
        </w:rPr>
        <w:t>pomiarami z poziomu aplikacji komputerowej?</w:t>
      </w:r>
    </w:p>
    <w:p w:rsidR="00AA23DD" w:rsidRDefault="00AA23DD" w:rsidP="00EC4297">
      <w:pPr>
        <w:spacing w:after="0" w:line="276" w:lineRule="auto"/>
        <w:rPr>
          <w:rFonts w:ascii="Arial" w:hAnsi="Arial" w:cs="Arial"/>
          <w:b/>
          <w:sz w:val="20"/>
          <w:szCs w:val="20"/>
        </w:rPr>
      </w:pPr>
    </w:p>
    <w:p w:rsidR="00AA23DD" w:rsidRDefault="00AA23DD" w:rsidP="00EC4297">
      <w:pPr>
        <w:spacing w:after="0" w:line="276" w:lineRule="auto"/>
        <w:rPr>
          <w:rFonts w:ascii="Arial" w:hAnsi="Arial" w:cs="Arial"/>
          <w:b/>
          <w:sz w:val="20"/>
          <w:szCs w:val="20"/>
        </w:rPr>
      </w:pPr>
    </w:p>
    <w:p w:rsidR="00AA23DD" w:rsidRDefault="00AA23DD" w:rsidP="00EC4297">
      <w:pPr>
        <w:spacing w:after="0" w:line="276" w:lineRule="auto"/>
        <w:rPr>
          <w:rFonts w:ascii="Arial" w:hAnsi="Arial" w:cs="Arial"/>
          <w:b/>
          <w:sz w:val="20"/>
          <w:szCs w:val="20"/>
        </w:rPr>
      </w:pPr>
    </w:p>
    <w:p w:rsidR="00AA23DD" w:rsidRDefault="00AA23DD" w:rsidP="00EC4297">
      <w:pPr>
        <w:spacing w:after="0" w:line="276" w:lineRule="auto"/>
        <w:rPr>
          <w:rFonts w:ascii="Arial" w:hAnsi="Arial" w:cs="Arial"/>
          <w:b/>
          <w:sz w:val="20"/>
          <w:szCs w:val="20"/>
        </w:rPr>
      </w:pPr>
    </w:p>
    <w:p w:rsidR="007A4568" w:rsidRPr="00EC4297" w:rsidRDefault="00ED3AA9" w:rsidP="00EC4297">
      <w:pPr>
        <w:spacing w:after="0" w:line="276" w:lineRule="auto"/>
        <w:rPr>
          <w:rFonts w:ascii="Arial" w:hAnsi="Arial" w:cs="Arial"/>
          <w:b/>
          <w:sz w:val="20"/>
          <w:szCs w:val="20"/>
        </w:rPr>
      </w:pPr>
      <w:r w:rsidRPr="00EC4297">
        <w:rPr>
          <w:rFonts w:ascii="Arial" w:hAnsi="Arial" w:cs="Arial"/>
          <w:b/>
          <w:sz w:val="20"/>
          <w:szCs w:val="20"/>
        </w:rPr>
        <w:t>Odpowiedź:</w:t>
      </w:r>
      <w:r w:rsidR="00FC7714" w:rsidRPr="00EC4297">
        <w:rPr>
          <w:rFonts w:ascii="Arial" w:hAnsi="Arial" w:cs="Arial"/>
          <w:b/>
          <w:sz w:val="20"/>
          <w:szCs w:val="20"/>
        </w:rPr>
        <w:t xml:space="preserve"> </w:t>
      </w:r>
      <w:r w:rsidR="00FC7714" w:rsidRPr="00EC4297">
        <w:rPr>
          <w:rFonts w:ascii="Arial" w:hAnsi="Arial" w:cs="Arial"/>
          <w:sz w:val="20"/>
          <w:szCs w:val="20"/>
        </w:rPr>
        <w:t>Zamawiający wyraża zgodę na zaproponowane rozwiązanie obok rozwiązania opisanego w SWZ. Wymaga odnotowania tego faktu w postaci :* i przypisu”.</w:t>
      </w:r>
    </w:p>
    <w:p w:rsidR="00531A72" w:rsidRPr="00EC4297" w:rsidRDefault="00531A72" w:rsidP="00EC4297">
      <w:pPr>
        <w:spacing w:after="0" w:line="276" w:lineRule="auto"/>
        <w:ind w:left="-142" w:firstLine="142"/>
        <w:rPr>
          <w:rFonts w:ascii="Arial" w:eastAsia="Times New Roman" w:hAnsi="Arial" w:cs="Arial"/>
          <w:sz w:val="20"/>
          <w:szCs w:val="20"/>
          <w:lang w:eastAsia="pl-PL"/>
        </w:rPr>
      </w:pPr>
    </w:p>
    <w:p w:rsidR="000963F8" w:rsidRPr="00EC4297" w:rsidRDefault="000963F8" w:rsidP="00EC4297">
      <w:pPr>
        <w:spacing w:after="0" w:line="276" w:lineRule="auto"/>
        <w:ind w:left="-142" w:firstLine="142"/>
        <w:rPr>
          <w:rFonts w:ascii="Arial" w:eastAsia="Times New Roman" w:hAnsi="Arial" w:cs="Arial"/>
          <w:b/>
          <w:sz w:val="20"/>
          <w:szCs w:val="20"/>
          <w:lang w:eastAsia="pl-PL"/>
        </w:rPr>
      </w:pPr>
      <w:r w:rsidRPr="00EC4297">
        <w:rPr>
          <w:rFonts w:ascii="Arial" w:eastAsia="Times New Roman" w:hAnsi="Arial" w:cs="Arial"/>
          <w:b/>
          <w:sz w:val="20"/>
          <w:szCs w:val="20"/>
          <w:lang w:eastAsia="pl-PL"/>
        </w:rPr>
        <w:t>Pytanie 21:</w:t>
      </w:r>
    </w:p>
    <w:p w:rsidR="000963F8" w:rsidRPr="00EC4297" w:rsidRDefault="000963F8" w:rsidP="00EC4297">
      <w:pPr>
        <w:spacing w:after="100" w:afterAutospacing="1" w:line="276" w:lineRule="auto"/>
        <w:rPr>
          <w:rFonts w:ascii="Arial" w:eastAsia="Times New Roman" w:hAnsi="Arial" w:cs="Arial"/>
          <w:sz w:val="20"/>
          <w:szCs w:val="20"/>
          <w:lang w:eastAsia="pl-PL"/>
        </w:rPr>
      </w:pPr>
      <w:r w:rsidRPr="00EC4297">
        <w:rPr>
          <w:rFonts w:ascii="Arial" w:eastAsia="Times New Roman" w:hAnsi="Arial" w:cs="Arial"/>
          <w:sz w:val="20"/>
          <w:szCs w:val="20"/>
          <w:lang w:eastAsia="pl-PL"/>
        </w:rPr>
        <w:t>Czy zamawiający wymaga 3 szt. rejestratorów i jedno oprogramowanie do nich, czy 3 rejestratory i po jednym oprogramowaniu do każdego z rejestratorów?</w:t>
      </w:r>
    </w:p>
    <w:p w:rsidR="000963F8" w:rsidRPr="00EC4297" w:rsidRDefault="000963F8" w:rsidP="00EC4297">
      <w:pPr>
        <w:spacing w:before="100" w:beforeAutospacing="1" w:after="100" w:afterAutospacing="1" w:line="276" w:lineRule="auto"/>
        <w:rPr>
          <w:rFonts w:ascii="Arial" w:eastAsia="Times New Roman" w:hAnsi="Arial" w:cs="Arial"/>
          <w:sz w:val="20"/>
          <w:szCs w:val="20"/>
          <w:lang w:eastAsia="pl-PL"/>
        </w:rPr>
      </w:pPr>
      <w:r w:rsidRPr="00EC4297">
        <w:rPr>
          <w:rFonts w:ascii="Arial" w:eastAsia="Times New Roman" w:hAnsi="Arial" w:cs="Arial"/>
          <w:b/>
          <w:sz w:val="20"/>
          <w:szCs w:val="20"/>
          <w:lang w:eastAsia="pl-PL"/>
        </w:rPr>
        <w:t>Odpowiedź:</w:t>
      </w:r>
      <w:r w:rsidR="00531A72" w:rsidRPr="00EC4297">
        <w:rPr>
          <w:rFonts w:ascii="Arial" w:eastAsia="Times New Roman" w:hAnsi="Arial" w:cs="Arial"/>
          <w:b/>
          <w:sz w:val="20"/>
          <w:szCs w:val="20"/>
          <w:lang w:eastAsia="pl-PL"/>
        </w:rPr>
        <w:t xml:space="preserve"> </w:t>
      </w:r>
      <w:r w:rsidR="00531A72" w:rsidRPr="00EC4297">
        <w:rPr>
          <w:rFonts w:ascii="Arial" w:eastAsia="Times New Roman" w:hAnsi="Arial" w:cs="Arial"/>
          <w:sz w:val="20"/>
          <w:szCs w:val="20"/>
          <w:lang w:eastAsia="pl-PL"/>
        </w:rPr>
        <w:t>Wymogiem Zamawiającego jest jedno oprogramowanie do 3 sztuk rejestratorów.</w:t>
      </w:r>
    </w:p>
    <w:p w:rsidR="00022AF0" w:rsidRPr="00EC4297" w:rsidRDefault="00022AF0" w:rsidP="00EC4297">
      <w:pPr>
        <w:spacing w:after="0" w:line="276" w:lineRule="auto"/>
        <w:rPr>
          <w:rFonts w:ascii="Arial" w:hAnsi="Arial" w:cs="Arial"/>
          <w:b/>
          <w:color w:val="000000" w:themeColor="text1"/>
          <w:sz w:val="20"/>
          <w:szCs w:val="20"/>
        </w:rPr>
      </w:pPr>
      <w:r w:rsidRPr="00EC4297">
        <w:rPr>
          <w:rFonts w:ascii="Arial" w:hAnsi="Arial" w:cs="Arial"/>
          <w:b/>
          <w:color w:val="000000" w:themeColor="text1"/>
          <w:sz w:val="20"/>
          <w:szCs w:val="20"/>
        </w:rPr>
        <w:t>Pytanie 22:</w:t>
      </w:r>
    </w:p>
    <w:p w:rsidR="00022AF0" w:rsidRPr="00EC4297" w:rsidRDefault="00022AF0" w:rsidP="00EC4297">
      <w:pPr>
        <w:suppressAutoHyphens/>
        <w:autoSpaceDN w:val="0"/>
        <w:spacing w:after="200" w:line="276" w:lineRule="auto"/>
        <w:jc w:val="both"/>
        <w:rPr>
          <w:rFonts w:ascii="Arial" w:hAnsi="Arial" w:cs="Arial"/>
          <w:bCs/>
          <w:iCs/>
          <w:sz w:val="20"/>
          <w:szCs w:val="20"/>
        </w:rPr>
      </w:pPr>
      <w:r w:rsidRPr="00EC4297">
        <w:rPr>
          <w:rFonts w:ascii="Arial" w:hAnsi="Arial" w:cs="Arial"/>
          <w:bCs/>
          <w:iCs/>
          <w:sz w:val="20"/>
          <w:szCs w:val="20"/>
        </w:rPr>
        <w:t>Czy ze względu na specjalistyczny charakter zamówienia (narzędzia), które  są wykonywane na zamówienie i wymagają specjalnego sprowadzania zza granicy a także obecną sytuację wynikającą ze skutków pandemii COVID-19 i wojny oraz zakłóconym obecnie łańcuchu dostaw komponentów produkcyjnych, Zamawiający wyrazi zgodę na wydłużenie terminu dostawy dla pakietu nr 3 do 16 tygodni?</w:t>
      </w:r>
    </w:p>
    <w:p w:rsidR="00531A72" w:rsidRPr="00EC4297" w:rsidRDefault="00022AF0" w:rsidP="00AA23DD">
      <w:pPr>
        <w:suppressAutoHyphens/>
        <w:autoSpaceDN w:val="0"/>
        <w:spacing w:after="200" w:line="276" w:lineRule="auto"/>
        <w:jc w:val="both"/>
        <w:rPr>
          <w:rFonts w:ascii="Arial" w:hAnsi="Arial" w:cs="Arial"/>
          <w:b/>
          <w:bCs/>
          <w:iCs/>
          <w:sz w:val="20"/>
          <w:szCs w:val="20"/>
        </w:rPr>
      </w:pPr>
      <w:r w:rsidRPr="00EC4297">
        <w:rPr>
          <w:rFonts w:ascii="Arial" w:hAnsi="Arial" w:cs="Arial"/>
          <w:b/>
          <w:bCs/>
          <w:iCs/>
          <w:sz w:val="20"/>
          <w:szCs w:val="20"/>
        </w:rPr>
        <w:t>Odpowiedź:</w:t>
      </w:r>
      <w:r w:rsidR="007C7544" w:rsidRPr="00EC4297">
        <w:rPr>
          <w:rFonts w:ascii="Arial" w:hAnsi="Arial" w:cs="Arial"/>
          <w:b/>
          <w:bCs/>
          <w:iCs/>
          <w:sz w:val="20"/>
          <w:szCs w:val="20"/>
        </w:rPr>
        <w:t xml:space="preserve"> </w:t>
      </w:r>
      <w:r w:rsidR="00A80EA1" w:rsidRPr="00EC4297">
        <w:rPr>
          <w:rFonts w:ascii="Arial" w:hAnsi="Arial" w:cs="Arial"/>
          <w:bCs/>
          <w:iCs/>
          <w:sz w:val="20"/>
          <w:szCs w:val="20"/>
        </w:rPr>
        <w:t xml:space="preserve">Zamawiający </w:t>
      </w:r>
      <w:r w:rsidR="00531A72" w:rsidRPr="00EC4297">
        <w:rPr>
          <w:rFonts w:ascii="Arial" w:hAnsi="Arial" w:cs="Arial"/>
          <w:bCs/>
          <w:iCs/>
          <w:sz w:val="20"/>
          <w:szCs w:val="20"/>
        </w:rPr>
        <w:t xml:space="preserve">nie </w:t>
      </w:r>
      <w:r w:rsidR="00A80EA1" w:rsidRPr="00EC4297">
        <w:rPr>
          <w:rFonts w:ascii="Arial" w:hAnsi="Arial" w:cs="Arial"/>
          <w:bCs/>
          <w:iCs/>
          <w:sz w:val="20"/>
          <w:szCs w:val="20"/>
        </w:rPr>
        <w:t>wyraża zgod</w:t>
      </w:r>
      <w:r w:rsidR="00531A72" w:rsidRPr="00EC4297">
        <w:rPr>
          <w:rFonts w:ascii="Arial" w:hAnsi="Arial" w:cs="Arial"/>
          <w:bCs/>
          <w:iCs/>
          <w:sz w:val="20"/>
          <w:szCs w:val="20"/>
        </w:rPr>
        <w:t>y</w:t>
      </w:r>
      <w:r w:rsidR="00A80EA1" w:rsidRPr="00EC4297">
        <w:rPr>
          <w:rFonts w:ascii="Arial" w:hAnsi="Arial" w:cs="Arial"/>
          <w:bCs/>
          <w:iCs/>
          <w:sz w:val="20"/>
          <w:szCs w:val="20"/>
        </w:rPr>
        <w:t xml:space="preserve"> na wydłużenie t</w:t>
      </w:r>
      <w:r w:rsidR="00531A72" w:rsidRPr="00EC4297">
        <w:rPr>
          <w:rFonts w:ascii="Arial" w:hAnsi="Arial" w:cs="Arial"/>
          <w:bCs/>
          <w:iCs/>
          <w:sz w:val="20"/>
          <w:szCs w:val="20"/>
        </w:rPr>
        <w:t>erminu dostawy dla pakietu nr 3.</w:t>
      </w:r>
    </w:p>
    <w:p w:rsidR="00022AF0" w:rsidRPr="00EC4297" w:rsidRDefault="00022AF0" w:rsidP="00EC4297">
      <w:pPr>
        <w:spacing w:after="0" w:line="276" w:lineRule="auto"/>
        <w:jc w:val="both"/>
        <w:rPr>
          <w:rFonts w:ascii="Arial" w:hAnsi="Arial" w:cs="Arial"/>
          <w:b/>
          <w:bCs/>
          <w:iCs/>
          <w:sz w:val="20"/>
          <w:szCs w:val="20"/>
        </w:rPr>
      </w:pPr>
      <w:r w:rsidRPr="00EC4297">
        <w:rPr>
          <w:rFonts w:ascii="Arial" w:hAnsi="Arial" w:cs="Arial"/>
          <w:b/>
          <w:bCs/>
          <w:iCs/>
          <w:sz w:val="20"/>
          <w:szCs w:val="20"/>
        </w:rPr>
        <w:t>Pytanie 23:</w:t>
      </w:r>
    </w:p>
    <w:p w:rsidR="00022AF0" w:rsidRPr="00EC4297" w:rsidRDefault="00022AF0" w:rsidP="00EC4297">
      <w:pPr>
        <w:tabs>
          <w:tab w:val="left" w:pos="360"/>
        </w:tabs>
        <w:suppressAutoHyphens/>
        <w:spacing w:line="276" w:lineRule="auto"/>
        <w:jc w:val="both"/>
        <w:rPr>
          <w:rFonts w:ascii="Arial" w:hAnsi="Arial" w:cs="Arial"/>
          <w:sz w:val="20"/>
          <w:szCs w:val="20"/>
        </w:rPr>
      </w:pPr>
      <w:r w:rsidRPr="00EC4297">
        <w:rPr>
          <w:rFonts w:ascii="Arial" w:hAnsi="Arial" w:cs="Arial"/>
          <w:sz w:val="20"/>
          <w:szCs w:val="20"/>
        </w:rPr>
        <w:t>Zwracamy się  z prośbą do Zamawiającego o modyfikację zapisów umowy §2 pkt.1 ust. 6) w ramach pakietu nr 3 „zapewnienia dostępności części zamiennych Sprzętu przez okres 5 lat od daty dostawy”</w:t>
      </w:r>
    </w:p>
    <w:p w:rsidR="00022AF0" w:rsidRPr="00EC4297" w:rsidRDefault="00022AF0" w:rsidP="00EC4297">
      <w:pPr>
        <w:tabs>
          <w:tab w:val="left" w:pos="360"/>
        </w:tabs>
        <w:suppressAutoHyphens/>
        <w:spacing w:line="276" w:lineRule="auto"/>
        <w:jc w:val="both"/>
        <w:rPr>
          <w:rFonts w:ascii="Arial" w:hAnsi="Arial" w:cs="Arial"/>
          <w:b/>
          <w:sz w:val="20"/>
          <w:szCs w:val="20"/>
        </w:rPr>
      </w:pPr>
      <w:r w:rsidRPr="00EC4297">
        <w:rPr>
          <w:rFonts w:ascii="Arial" w:hAnsi="Arial" w:cs="Arial"/>
          <w:b/>
          <w:sz w:val="20"/>
          <w:szCs w:val="20"/>
        </w:rPr>
        <w:t>Odpowiedź:</w:t>
      </w:r>
      <w:r w:rsidR="00A80EA1" w:rsidRPr="00EC4297">
        <w:rPr>
          <w:rFonts w:ascii="Arial" w:hAnsi="Arial" w:cs="Arial"/>
          <w:b/>
          <w:sz w:val="20"/>
          <w:szCs w:val="20"/>
        </w:rPr>
        <w:t xml:space="preserve"> </w:t>
      </w:r>
      <w:r w:rsidR="00EC4297" w:rsidRPr="00AA23DD">
        <w:rPr>
          <w:rFonts w:ascii="Arial" w:hAnsi="Arial" w:cs="Arial"/>
          <w:sz w:val="20"/>
          <w:szCs w:val="20"/>
        </w:rPr>
        <w:t>Zgodnie z odpowiedzią na pytanie nr 2.</w:t>
      </w:r>
    </w:p>
    <w:p w:rsidR="00022AF0" w:rsidRPr="00EC4297" w:rsidRDefault="00022AF0" w:rsidP="00EC4297">
      <w:pPr>
        <w:spacing w:after="0" w:line="276" w:lineRule="auto"/>
        <w:rPr>
          <w:rFonts w:ascii="Arial" w:hAnsi="Arial" w:cs="Arial"/>
          <w:b/>
          <w:sz w:val="20"/>
          <w:szCs w:val="20"/>
        </w:rPr>
      </w:pPr>
      <w:r w:rsidRPr="00EC4297">
        <w:rPr>
          <w:rFonts w:ascii="Arial" w:hAnsi="Arial" w:cs="Arial"/>
          <w:b/>
          <w:sz w:val="20"/>
          <w:szCs w:val="20"/>
        </w:rPr>
        <w:t>Pytanie 24:</w:t>
      </w:r>
    </w:p>
    <w:p w:rsidR="00022AF0" w:rsidRPr="00EC4297" w:rsidRDefault="00022AF0" w:rsidP="00EC4297">
      <w:pPr>
        <w:suppressAutoHyphens/>
        <w:autoSpaceDN w:val="0"/>
        <w:spacing w:after="200" w:line="276" w:lineRule="auto"/>
        <w:jc w:val="both"/>
        <w:rPr>
          <w:rFonts w:ascii="Arial" w:hAnsi="Arial" w:cs="Arial"/>
          <w:bCs/>
          <w:iCs/>
          <w:sz w:val="20"/>
          <w:szCs w:val="20"/>
        </w:rPr>
      </w:pPr>
      <w:r w:rsidRPr="00EC4297">
        <w:rPr>
          <w:rFonts w:ascii="Arial" w:hAnsi="Arial" w:cs="Arial"/>
          <w:bCs/>
          <w:iCs/>
          <w:sz w:val="20"/>
          <w:szCs w:val="20"/>
        </w:rPr>
        <w:t>Czy Zamawiający wyrazi zgodę na zaoferowanie niektórych elementów przedmiotu zamówienia w pakiecie nr 3  tj.  uszczelki, które spełniają wszystkie wymagania Zamawiającego, ale nie podlegają ustawie z dnia 20 maja 2010 r. o wyrobach medycznych (Dz. U. z 2017 r. poz. 211 ze zm.), a zatem obowiązkowi wystawienia deklaracji zgodności oraz obowiązkowi oznakowania znakiem CE (tzw. wyrób niemedyczny), dla którego stawka VAT wynosi 23%?</w:t>
      </w:r>
    </w:p>
    <w:p w:rsidR="00022AF0" w:rsidRPr="00EC4297" w:rsidRDefault="00022AF0" w:rsidP="00EC4297">
      <w:pPr>
        <w:tabs>
          <w:tab w:val="left" w:pos="360"/>
        </w:tabs>
        <w:spacing w:line="276" w:lineRule="auto"/>
        <w:jc w:val="both"/>
        <w:rPr>
          <w:rFonts w:ascii="Arial" w:hAnsi="Arial" w:cs="Arial"/>
          <w:sz w:val="20"/>
          <w:szCs w:val="20"/>
        </w:rPr>
      </w:pPr>
      <w:r w:rsidRPr="00EC4297">
        <w:rPr>
          <w:rFonts w:ascii="Arial" w:hAnsi="Arial" w:cs="Arial"/>
          <w:b/>
          <w:sz w:val="20"/>
          <w:szCs w:val="20"/>
        </w:rPr>
        <w:t>Odpowiedź:</w:t>
      </w:r>
      <w:r w:rsidR="00A80EA1" w:rsidRPr="00EC4297">
        <w:rPr>
          <w:rFonts w:ascii="Arial" w:hAnsi="Arial" w:cs="Arial"/>
          <w:b/>
          <w:sz w:val="20"/>
          <w:szCs w:val="20"/>
        </w:rPr>
        <w:t xml:space="preserve"> </w:t>
      </w:r>
      <w:r w:rsidR="00A80EA1" w:rsidRPr="00EC4297">
        <w:rPr>
          <w:rFonts w:ascii="Arial" w:hAnsi="Arial" w:cs="Arial"/>
          <w:sz w:val="20"/>
          <w:szCs w:val="20"/>
        </w:rPr>
        <w:t>Zamawiający wyraża zgodę.</w:t>
      </w:r>
    </w:p>
    <w:p w:rsidR="00022AF0" w:rsidRPr="00EC4297" w:rsidRDefault="00022AF0" w:rsidP="00EC4297">
      <w:pPr>
        <w:spacing w:after="0" w:line="276" w:lineRule="auto"/>
        <w:rPr>
          <w:rFonts w:ascii="Arial" w:hAnsi="Arial" w:cs="Arial"/>
          <w:b/>
          <w:sz w:val="20"/>
          <w:szCs w:val="20"/>
        </w:rPr>
      </w:pPr>
      <w:r w:rsidRPr="00EC4297">
        <w:rPr>
          <w:rFonts w:ascii="Arial" w:hAnsi="Arial" w:cs="Arial"/>
          <w:b/>
          <w:sz w:val="20"/>
          <w:szCs w:val="20"/>
        </w:rPr>
        <w:t>Pytanie 25:</w:t>
      </w:r>
    </w:p>
    <w:p w:rsidR="00022AF0" w:rsidRPr="00EC4297" w:rsidRDefault="00022AF0" w:rsidP="00EC4297">
      <w:pPr>
        <w:tabs>
          <w:tab w:val="left" w:pos="360"/>
        </w:tabs>
        <w:suppressAutoHyphens/>
        <w:spacing w:line="276" w:lineRule="auto"/>
        <w:jc w:val="both"/>
        <w:rPr>
          <w:rFonts w:ascii="Arial" w:hAnsi="Arial" w:cs="Arial"/>
          <w:sz w:val="20"/>
          <w:szCs w:val="20"/>
        </w:rPr>
      </w:pPr>
      <w:r w:rsidRPr="00EC4297">
        <w:rPr>
          <w:rFonts w:ascii="Arial" w:hAnsi="Arial" w:cs="Arial"/>
          <w:sz w:val="20"/>
          <w:szCs w:val="20"/>
        </w:rPr>
        <w:t xml:space="preserve">Prosimy Zamawiającego o zweryfikowanie Opisu Przedmiotu Zamówienia w zakresie pakietu nr 3- </w:t>
      </w:r>
      <w:proofErr w:type="spellStart"/>
      <w:r w:rsidRPr="00EC4297">
        <w:rPr>
          <w:rFonts w:ascii="Arial" w:hAnsi="Arial" w:cs="Arial"/>
          <w:sz w:val="20"/>
          <w:szCs w:val="20"/>
        </w:rPr>
        <w:t>Histeroskop</w:t>
      </w:r>
      <w:proofErr w:type="spellEnd"/>
      <w:r w:rsidRPr="00EC4297">
        <w:rPr>
          <w:rFonts w:ascii="Arial" w:hAnsi="Arial" w:cs="Arial"/>
          <w:sz w:val="20"/>
          <w:szCs w:val="20"/>
        </w:rPr>
        <w:t xml:space="preserve"> 6mm z optyką 4mm czy nie  doszło do omyłki. </w:t>
      </w:r>
    </w:p>
    <w:p w:rsidR="00022AF0" w:rsidRPr="00EC4297" w:rsidRDefault="00022AF0" w:rsidP="00EC4297">
      <w:pPr>
        <w:spacing w:line="276" w:lineRule="auto"/>
        <w:rPr>
          <w:rFonts w:ascii="Arial" w:hAnsi="Arial" w:cs="Arial"/>
          <w:b/>
          <w:sz w:val="20"/>
          <w:szCs w:val="20"/>
        </w:rPr>
      </w:pPr>
      <w:r w:rsidRPr="00EC4297">
        <w:rPr>
          <w:rFonts w:ascii="Arial" w:hAnsi="Arial" w:cs="Arial"/>
          <w:b/>
          <w:sz w:val="20"/>
          <w:szCs w:val="20"/>
        </w:rPr>
        <w:t>Odpowiedź:</w:t>
      </w:r>
      <w:r w:rsidR="00080D55" w:rsidRPr="00EC4297">
        <w:rPr>
          <w:rFonts w:ascii="Arial" w:hAnsi="Arial" w:cs="Arial"/>
          <w:b/>
          <w:sz w:val="20"/>
          <w:szCs w:val="20"/>
        </w:rPr>
        <w:t xml:space="preserve"> </w:t>
      </w:r>
      <w:r w:rsidR="00080D55" w:rsidRPr="00EC4297">
        <w:rPr>
          <w:rFonts w:ascii="Arial" w:hAnsi="Arial" w:cs="Arial"/>
          <w:sz w:val="20"/>
          <w:szCs w:val="20"/>
        </w:rPr>
        <w:t>Zamawiający uzupełnia opis, jednocześnie załączając poprawiony załącznik nr 2 do SWZ – formularz asortymentowo-cenowy.</w:t>
      </w:r>
    </w:p>
    <w:p w:rsidR="00022AF0" w:rsidRPr="00EC4297" w:rsidRDefault="00022AF0" w:rsidP="00EC4297">
      <w:pPr>
        <w:tabs>
          <w:tab w:val="left" w:pos="360"/>
        </w:tabs>
        <w:spacing w:after="0" w:line="276" w:lineRule="auto"/>
        <w:jc w:val="both"/>
        <w:rPr>
          <w:rFonts w:ascii="Arial" w:hAnsi="Arial" w:cs="Arial"/>
          <w:b/>
          <w:sz w:val="20"/>
          <w:szCs w:val="20"/>
        </w:rPr>
      </w:pPr>
      <w:r w:rsidRPr="00EC4297">
        <w:rPr>
          <w:rFonts w:ascii="Arial" w:hAnsi="Arial" w:cs="Arial"/>
          <w:b/>
          <w:sz w:val="20"/>
          <w:szCs w:val="20"/>
        </w:rPr>
        <w:t>Pytanie 26:</w:t>
      </w:r>
    </w:p>
    <w:p w:rsidR="00022AF0" w:rsidRPr="00EC4297" w:rsidRDefault="00022AF0" w:rsidP="00EC4297">
      <w:pPr>
        <w:spacing w:line="276" w:lineRule="auto"/>
        <w:jc w:val="both"/>
        <w:rPr>
          <w:rFonts w:ascii="Arial" w:hAnsi="Arial" w:cs="Arial"/>
          <w:color w:val="000000" w:themeColor="text1"/>
          <w:sz w:val="20"/>
          <w:szCs w:val="20"/>
          <w:lang w:eastAsia="ar-SA"/>
        </w:rPr>
      </w:pPr>
      <w:r w:rsidRPr="00EC4297">
        <w:rPr>
          <w:rFonts w:ascii="Arial" w:hAnsi="Arial" w:cs="Arial"/>
          <w:color w:val="000000" w:themeColor="text1"/>
          <w:sz w:val="20"/>
          <w:szCs w:val="20"/>
        </w:rPr>
        <w:t>Czy strony dopuszczają możliwość zmiany sprzętu medycznego, jeżeli w trakcie realizacji umowy, okaże się, że zaproponowany model nie jest już dostępny na rynku (został wycofany z produkcji), pod warunkiem, że Wykonawca zaproponuje model o parametrach nie gorszych niż zaproponowane w ofercie oraz w takiej samej cenie?</w:t>
      </w:r>
    </w:p>
    <w:p w:rsidR="000C3F01" w:rsidRPr="00EC4297" w:rsidRDefault="000C3F01" w:rsidP="00EC4297">
      <w:pPr>
        <w:spacing w:line="276" w:lineRule="auto"/>
        <w:jc w:val="both"/>
        <w:rPr>
          <w:rFonts w:ascii="Arial" w:hAnsi="Arial" w:cs="Arial"/>
          <w:b/>
          <w:color w:val="000000" w:themeColor="text1"/>
          <w:sz w:val="20"/>
          <w:szCs w:val="20"/>
          <w:lang w:eastAsia="ar-SA"/>
        </w:rPr>
      </w:pPr>
      <w:r w:rsidRPr="00EC4297">
        <w:rPr>
          <w:rFonts w:ascii="Arial" w:hAnsi="Arial" w:cs="Arial"/>
          <w:b/>
          <w:color w:val="000000" w:themeColor="text1"/>
          <w:sz w:val="20"/>
          <w:szCs w:val="20"/>
          <w:lang w:eastAsia="ar-SA"/>
        </w:rPr>
        <w:t>Odpowiedź:</w:t>
      </w:r>
      <w:r w:rsidR="00080D55" w:rsidRPr="00EC4297">
        <w:rPr>
          <w:rFonts w:ascii="Arial" w:hAnsi="Arial" w:cs="Arial"/>
          <w:b/>
          <w:color w:val="000000" w:themeColor="text1"/>
          <w:sz w:val="20"/>
          <w:szCs w:val="20"/>
          <w:lang w:eastAsia="ar-SA"/>
        </w:rPr>
        <w:t xml:space="preserve"> </w:t>
      </w:r>
      <w:r w:rsidR="00DC442E" w:rsidRPr="00EC4297">
        <w:rPr>
          <w:rFonts w:ascii="Arial" w:hAnsi="Arial" w:cs="Arial"/>
          <w:color w:val="000000" w:themeColor="text1"/>
          <w:sz w:val="20"/>
          <w:szCs w:val="20"/>
          <w:lang w:eastAsia="ar-SA"/>
        </w:rPr>
        <w:t xml:space="preserve">Tak, </w:t>
      </w:r>
      <w:r w:rsidR="00EC4297" w:rsidRPr="00EC4297">
        <w:rPr>
          <w:rFonts w:ascii="Arial" w:hAnsi="Arial" w:cs="Arial"/>
          <w:color w:val="000000" w:themeColor="text1"/>
          <w:sz w:val="20"/>
          <w:szCs w:val="20"/>
          <w:lang w:eastAsia="ar-SA"/>
        </w:rPr>
        <w:t xml:space="preserve">powyższa możliwość jest uregulowana zapisem </w:t>
      </w:r>
      <w:r w:rsidR="00EC4297" w:rsidRPr="00EC4297">
        <w:rPr>
          <w:rFonts w:ascii="Arial" w:hAnsi="Arial" w:cs="Arial"/>
          <w:bCs/>
          <w:sz w:val="20"/>
          <w:szCs w:val="20"/>
        </w:rPr>
        <w:t>§7 ust. 1 pkt 4 projektowanych postanowień umowy.</w:t>
      </w:r>
    </w:p>
    <w:p w:rsidR="00AA23DD" w:rsidRDefault="00AA23DD" w:rsidP="00EC4297">
      <w:pPr>
        <w:spacing w:after="0" w:line="276" w:lineRule="auto"/>
        <w:jc w:val="both"/>
        <w:rPr>
          <w:rFonts w:ascii="Arial" w:hAnsi="Arial" w:cs="Arial"/>
          <w:b/>
          <w:color w:val="000000" w:themeColor="text1"/>
          <w:sz w:val="20"/>
          <w:szCs w:val="20"/>
          <w:lang w:eastAsia="ar-SA"/>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AA23DD" w:rsidRDefault="00AA23DD" w:rsidP="00AA23DD">
      <w:pPr>
        <w:pStyle w:val="Akapitzlist"/>
        <w:spacing w:line="276" w:lineRule="auto"/>
        <w:ind w:hanging="720"/>
        <w:rPr>
          <w:rFonts w:ascii="Arial" w:hAnsi="Arial" w:cs="Arial"/>
          <w:b/>
          <w:color w:val="000000"/>
          <w:sz w:val="20"/>
          <w:szCs w:val="20"/>
          <w:u w:val="single"/>
          <w:shd w:val="clear" w:color="auto" w:fill="FFFFFF"/>
        </w:rPr>
      </w:pPr>
    </w:p>
    <w:p w:rsidR="00B61447" w:rsidRDefault="00B61447" w:rsidP="00AA23DD">
      <w:pPr>
        <w:pStyle w:val="Akapitzlist"/>
        <w:spacing w:line="276" w:lineRule="auto"/>
        <w:ind w:hanging="720"/>
        <w:rPr>
          <w:rFonts w:ascii="Arial" w:hAnsi="Arial" w:cs="Arial"/>
          <w:b/>
          <w:color w:val="000000"/>
          <w:sz w:val="20"/>
          <w:szCs w:val="20"/>
          <w:u w:val="single"/>
          <w:shd w:val="clear" w:color="auto" w:fill="FFFFFF"/>
        </w:rPr>
      </w:pPr>
    </w:p>
    <w:p w:rsidR="00B61447" w:rsidRDefault="00B61447" w:rsidP="00AA23DD">
      <w:pPr>
        <w:pStyle w:val="Akapitzlist"/>
        <w:spacing w:line="276" w:lineRule="auto"/>
        <w:ind w:hanging="720"/>
        <w:rPr>
          <w:rFonts w:ascii="Arial" w:hAnsi="Arial" w:cs="Arial"/>
          <w:b/>
          <w:color w:val="000000"/>
          <w:sz w:val="20"/>
          <w:szCs w:val="20"/>
          <w:u w:val="single"/>
          <w:shd w:val="clear" w:color="auto" w:fill="FFFFFF"/>
        </w:rPr>
      </w:pPr>
    </w:p>
    <w:p w:rsidR="00AA23DD" w:rsidRPr="00AA23DD" w:rsidRDefault="00AA23DD" w:rsidP="00AA23DD">
      <w:pPr>
        <w:pStyle w:val="Akapitzlist"/>
        <w:spacing w:line="276" w:lineRule="auto"/>
        <w:ind w:hanging="720"/>
        <w:rPr>
          <w:rFonts w:ascii="Arial" w:hAnsi="Arial" w:cs="Arial"/>
          <w:color w:val="000000" w:themeColor="text1"/>
          <w:sz w:val="20"/>
          <w:szCs w:val="20"/>
          <w:lang w:val="pl-PL"/>
        </w:rPr>
      </w:pPr>
      <w:proofErr w:type="spellStart"/>
      <w:r w:rsidRPr="00EC4297">
        <w:rPr>
          <w:rFonts w:ascii="Arial" w:hAnsi="Arial" w:cs="Arial"/>
          <w:b/>
          <w:color w:val="000000"/>
          <w:sz w:val="20"/>
          <w:szCs w:val="20"/>
          <w:u w:val="single"/>
          <w:shd w:val="clear" w:color="auto" w:fill="FFFFFF"/>
        </w:rPr>
        <w:t>Pytania</w:t>
      </w:r>
      <w:proofErr w:type="spellEnd"/>
      <w:r w:rsidRPr="00EC4297">
        <w:rPr>
          <w:rFonts w:ascii="Arial" w:hAnsi="Arial" w:cs="Arial"/>
          <w:b/>
          <w:color w:val="000000"/>
          <w:sz w:val="20"/>
          <w:szCs w:val="20"/>
          <w:u w:val="single"/>
          <w:shd w:val="clear" w:color="auto" w:fill="FFFFFF"/>
        </w:rPr>
        <w:t xml:space="preserve"> w </w:t>
      </w:r>
      <w:proofErr w:type="spellStart"/>
      <w:r w:rsidRPr="00EC4297">
        <w:rPr>
          <w:rFonts w:ascii="Arial" w:hAnsi="Arial" w:cs="Arial"/>
          <w:b/>
          <w:color w:val="000000"/>
          <w:sz w:val="20"/>
          <w:szCs w:val="20"/>
          <w:u w:val="single"/>
          <w:shd w:val="clear" w:color="auto" w:fill="FFFFFF"/>
        </w:rPr>
        <w:t>zakresie</w:t>
      </w:r>
      <w:proofErr w:type="spellEnd"/>
      <w:r w:rsidRPr="00EC4297">
        <w:rPr>
          <w:rFonts w:ascii="Arial" w:hAnsi="Arial" w:cs="Arial"/>
          <w:b/>
          <w:color w:val="000000"/>
          <w:sz w:val="20"/>
          <w:szCs w:val="20"/>
          <w:u w:val="single"/>
          <w:shd w:val="clear" w:color="auto" w:fill="FFFFFF"/>
        </w:rPr>
        <w:t xml:space="preserve"> </w:t>
      </w:r>
      <w:proofErr w:type="spellStart"/>
      <w:r w:rsidRPr="00EC4297">
        <w:rPr>
          <w:rFonts w:ascii="Arial" w:hAnsi="Arial" w:cs="Arial"/>
          <w:b/>
          <w:color w:val="000000"/>
          <w:sz w:val="20"/>
          <w:szCs w:val="20"/>
          <w:u w:val="single"/>
          <w:shd w:val="clear" w:color="auto" w:fill="FFFFFF"/>
        </w:rPr>
        <w:t>pakietu</w:t>
      </w:r>
      <w:proofErr w:type="spellEnd"/>
      <w:r w:rsidRPr="00EC4297">
        <w:rPr>
          <w:rFonts w:ascii="Arial" w:hAnsi="Arial" w:cs="Arial"/>
          <w:b/>
          <w:color w:val="000000"/>
          <w:sz w:val="20"/>
          <w:szCs w:val="20"/>
          <w:u w:val="single"/>
          <w:shd w:val="clear" w:color="auto" w:fill="FFFFFF"/>
        </w:rPr>
        <w:t xml:space="preserve"> </w:t>
      </w:r>
      <w:r>
        <w:rPr>
          <w:rFonts w:ascii="Arial" w:hAnsi="Arial" w:cs="Arial"/>
          <w:b/>
          <w:color w:val="000000"/>
          <w:sz w:val="20"/>
          <w:szCs w:val="20"/>
          <w:u w:val="single"/>
          <w:shd w:val="clear" w:color="auto" w:fill="FFFFFF"/>
        </w:rPr>
        <w:t>3</w:t>
      </w:r>
      <w:r w:rsidRPr="00EC4297">
        <w:rPr>
          <w:rFonts w:ascii="Arial" w:hAnsi="Arial" w:cs="Arial"/>
          <w:b/>
          <w:color w:val="000000"/>
          <w:sz w:val="20"/>
          <w:szCs w:val="20"/>
          <w:u w:val="single"/>
          <w:shd w:val="clear" w:color="auto" w:fill="FFFFFF"/>
        </w:rPr>
        <w:t xml:space="preserve"> – </w:t>
      </w:r>
      <w:proofErr w:type="spellStart"/>
      <w:r>
        <w:rPr>
          <w:rFonts w:ascii="Arial" w:hAnsi="Arial" w:cs="Arial"/>
          <w:b/>
          <w:color w:val="000000"/>
          <w:sz w:val="20"/>
          <w:szCs w:val="20"/>
          <w:u w:val="single"/>
          <w:shd w:val="clear" w:color="auto" w:fill="FFFFFF"/>
        </w:rPr>
        <w:t>Histeroskopy</w:t>
      </w:r>
      <w:proofErr w:type="spellEnd"/>
    </w:p>
    <w:p w:rsidR="00AA23DD" w:rsidRDefault="00AA23DD" w:rsidP="00EC4297">
      <w:pPr>
        <w:spacing w:after="0" w:line="276" w:lineRule="auto"/>
        <w:jc w:val="both"/>
        <w:rPr>
          <w:rFonts w:ascii="Arial" w:hAnsi="Arial" w:cs="Arial"/>
          <w:b/>
          <w:color w:val="000000" w:themeColor="text1"/>
          <w:sz w:val="20"/>
          <w:szCs w:val="20"/>
          <w:lang w:eastAsia="ar-SA"/>
        </w:rPr>
      </w:pPr>
    </w:p>
    <w:p w:rsidR="00B61447" w:rsidRDefault="00B61447" w:rsidP="00EC4297">
      <w:pPr>
        <w:spacing w:after="0" w:line="276" w:lineRule="auto"/>
        <w:jc w:val="both"/>
        <w:rPr>
          <w:rFonts w:ascii="Arial" w:hAnsi="Arial" w:cs="Arial"/>
          <w:b/>
          <w:color w:val="000000" w:themeColor="text1"/>
          <w:sz w:val="20"/>
          <w:szCs w:val="20"/>
          <w:lang w:eastAsia="ar-SA"/>
        </w:rPr>
      </w:pPr>
    </w:p>
    <w:p w:rsidR="00022AF0" w:rsidRPr="00EC4297" w:rsidRDefault="00022AF0" w:rsidP="00EC4297">
      <w:pPr>
        <w:spacing w:after="0" w:line="276" w:lineRule="auto"/>
        <w:jc w:val="both"/>
        <w:rPr>
          <w:rFonts w:ascii="Arial" w:hAnsi="Arial" w:cs="Arial"/>
          <w:b/>
          <w:color w:val="000000" w:themeColor="text1"/>
          <w:sz w:val="20"/>
          <w:szCs w:val="20"/>
          <w:lang w:eastAsia="ar-SA"/>
        </w:rPr>
      </w:pPr>
      <w:r w:rsidRPr="00EC4297">
        <w:rPr>
          <w:rFonts w:ascii="Arial" w:hAnsi="Arial" w:cs="Arial"/>
          <w:b/>
          <w:color w:val="000000" w:themeColor="text1"/>
          <w:sz w:val="20"/>
          <w:szCs w:val="20"/>
          <w:lang w:eastAsia="ar-SA"/>
        </w:rPr>
        <w:t>Pytanie 27:</w:t>
      </w:r>
    </w:p>
    <w:p w:rsidR="00022AF0" w:rsidRPr="00EC4297" w:rsidRDefault="00022AF0" w:rsidP="00EC4297">
      <w:pPr>
        <w:spacing w:line="276" w:lineRule="auto"/>
        <w:jc w:val="both"/>
        <w:rPr>
          <w:rFonts w:ascii="Arial" w:hAnsi="Arial" w:cs="Arial"/>
          <w:color w:val="000000" w:themeColor="text1"/>
          <w:sz w:val="20"/>
          <w:szCs w:val="20"/>
          <w:lang w:eastAsia="ar-SA"/>
        </w:rPr>
      </w:pPr>
      <w:r w:rsidRPr="00EC4297">
        <w:rPr>
          <w:rFonts w:ascii="Arial" w:hAnsi="Arial" w:cs="Arial"/>
          <w:color w:val="000000" w:themeColor="text1"/>
          <w:sz w:val="20"/>
          <w:szCs w:val="20"/>
        </w:rPr>
        <w:t>Czy Zamawiający wyrazi zgodę na wydłużenie terminu realizacji naprawy w przypadku konieczności sprowadzenia części zamiennych z zagranicy do 14  dni kalendarzowych w ramach pakietu nr 3?</w:t>
      </w:r>
    </w:p>
    <w:p w:rsidR="00B61447" w:rsidRDefault="00B61447" w:rsidP="00EC4297">
      <w:pPr>
        <w:widowControl w:val="0"/>
        <w:autoSpaceDE w:val="0"/>
        <w:autoSpaceDN w:val="0"/>
        <w:adjustRightInd w:val="0"/>
        <w:spacing w:after="0" w:line="276" w:lineRule="auto"/>
        <w:ind w:right="-1"/>
        <w:jc w:val="both"/>
        <w:rPr>
          <w:rFonts w:ascii="Arial" w:hAnsi="Arial" w:cs="Arial"/>
          <w:b/>
          <w:color w:val="000000" w:themeColor="text1"/>
          <w:sz w:val="20"/>
          <w:szCs w:val="20"/>
          <w:lang w:eastAsia="ar-SA"/>
        </w:rPr>
      </w:pPr>
    </w:p>
    <w:p w:rsidR="0068052E" w:rsidRPr="00EC4297" w:rsidRDefault="000C3F01" w:rsidP="00EC4297">
      <w:pPr>
        <w:widowControl w:val="0"/>
        <w:autoSpaceDE w:val="0"/>
        <w:autoSpaceDN w:val="0"/>
        <w:adjustRightInd w:val="0"/>
        <w:spacing w:after="0" w:line="276" w:lineRule="auto"/>
        <w:ind w:right="-1"/>
        <w:jc w:val="both"/>
        <w:rPr>
          <w:rFonts w:ascii="Arial" w:hAnsi="Arial" w:cs="Arial"/>
          <w:bCs/>
          <w:sz w:val="20"/>
          <w:szCs w:val="20"/>
        </w:rPr>
      </w:pPr>
      <w:r w:rsidRPr="00EC4297">
        <w:rPr>
          <w:rFonts w:ascii="Arial" w:hAnsi="Arial" w:cs="Arial"/>
          <w:b/>
          <w:color w:val="000000" w:themeColor="text1"/>
          <w:sz w:val="20"/>
          <w:szCs w:val="20"/>
          <w:lang w:eastAsia="ar-SA"/>
        </w:rPr>
        <w:t>Odpowiedź:</w:t>
      </w:r>
      <w:r w:rsidR="00AC7922" w:rsidRPr="00EC4297">
        <w:rPr>
          <w:rFonts w:ascii="Arial" w:hAnsi="Arial" w:cs="Arial"/>
          <w:b/>
          <w:color w:val="000000" w:themeColor="text1"/>
          <w:sz w:val="20"/>
          <w:szCs w:val="20"/>
          <w:lang w:eastAsia="ar-SA"/>
        </w:rPr>
        <w:t xml:space="preserve"> </w:t>
      </w:r>
      <w:r w:rsidR="0068052E" w:rsidRPr="00EC4297">
        <w:rPr>
          <w:rFonts w:ascii="Arial" w:hAnsi="Arial" w:cs="Arial"/>
          <w:color w:val="000000" w:themeColor="text1"/>
          <w:sz w:val="20"/>
          <w:szCs w:val="20"/>
          <w:lang w:eastAsia="ar-SA"/>
        </w:rPr>
        <w:t xml:space="preserve">Zamawiający wyraża zgodę. </w:t>
      </w:r>
      <w:r w:rsidR="0068052E" w:rsidRPr="00EC4297">
        <w:rPr>
          <w:rFonts w:ascii="Arial" w:hAnsi="Arial" w:cs="Arial"/>
          <w:bCs/>
          <w:sz w:val="20"/>
          <w:szCs w:val="20"/>
        </w:rPr>
        <w:t xml:space="preserve">Jednocześnie dokonuje zmiany zapisu § 4 ust. 6 projektowanych postanowień umowy, który otrzymuje brzmienie: </w:t>
      </w:r>
    </w:p>
    <w:p w:rsidR="007204EF" w:rsidRPr="007204EF" w:rsidRDefault="0068052E" w:rsidP="007204EF">
      <w:pPr>
        <w:spacing w:after="0" w:line="276" w:lineRule="auto"/>
        <w:jc w:val="both"/>
        <w:rPr>
          <w:rFonts w:ascii="Arial" w:hAnsi="Arial" w:cs="Arial"/>
          <w:sz w:val="20"/>
          <w:szCs w:val="20"/>
          <w:lang w:eastAsia="ar-SA"/>
        </w:rPr>
      </w:pPr>
      <w:r w:rsidRPr="00EC4297">
        <w:rPr>
          <w:rFonts w:ascii="Arial" w:hAnsi="Arial" w:cs="Arial"/>
          <w:sz w:val="20"/>
          <w:szCs w:val="20"/>
          <w:lang w:eastAsia="ar-SA"/>
        </w:rPr>
        <w:t>„</w:t>
      </w:r>
      <w:r w:rsidR="007204EF" w:rsidRPr="007204EF">
        <w:rPr>
          <w:rFonts w:ascii="Arial" w:hAnsi="Arial" w:cs="Arial"/>
          <w:sz w:val="20"/>
          <w:szCs w:val="20"/>
          <w:lang w:eastAsia="ar-SA"/>
        </w:rPr>
        <w:t xml:space="preserve">Jeżeli w okresie gwarancji ujawnią się wady Sprzętu, Wykonawca zobowiązuje się do jego naprawy </w:t>
      </w:r>
    </w:p>
    <w:p w:rsidR="000C3F01" w:rsidRPr="00EC4297" w:rsidRDefault="007204EF" w:rsidP="007204EF">
      <w:pPr>
        <w:spacing w:after="0" w:line="276" w:lineRule="auto"/>
        <w:jc w:val="both"/>
        <w:rPr>
          <w:rFonts w:ascii="Arial" w:hAnsi="Arial" w:cs="Arial"/>
          <w:sz w:val="20"/>
          <w:szCs w:val="20"/>
          <w:lang w:eastAsia="ar-SA"/>
        </w:rPr>
      </w:pPr>
      <w:r w:rsidRPr="007204EF">
        <w:rPr>
          <w:rFonts w:ascii="Arial" w:hAnsi="Arial" w:cs="Arial"/>
          <w:sz w:val="20"/>
          <w:szCs w:val="20"/>
          <w:lang w:eastAsia="ar-SA"/>
        </w:rPr>
        <w:t>w terminie nie dłuższym niż 10 dni kalendarzowych/w przypadku sprowadzenia części z zagranicy nie dłuższym niż 14 dni kalendarzowych od chwili zgłoszenia wady mailem na adres: ………………………………</w:t>
      </w:r>
      <w:r w:rsidR="0068052E" w:rsidRPr="00EC4297">
        <w:rPr>
          <w:rFonts w:ascii="Arial" w:hAnsi="Arial" w:cs="Arial"/>
          <w:sz w:val="20"/>
          <w:szCs w:val="20"/>
          <w:lang w:eastAsia="ar-SA"/>
        </w:rPr>
        <w:t>”</w:t>
      </w:r>
    </w:p>
    <w:p w:rsidR="000C3F01" w:rsidRPr="00EC4297" w:rsidRDefault="000C3F01" w:rsidP="00EC4297">
      <w:pPr>
        <w:spacing w:after="0" w:line="276" w:lineRule="auto"/>
        <w:jc w:val="both"/>
        <w:rPr>
          <w:rFonts w:ascii="Arial" w:hAnsi="Arial" w:cs="Arial"/>
          <w:b/>
          <w:color w:val="000000" w:themeColor="text1"/>
          <w:sz w:val="20"/>
          <w:szCs w:val="20"/>
          <w:lang w:eastAsia="ar-SA"/>
        </w:rPr>
      </w:pPr>
    </w:p>
    <w:p w:rsidR="00B61447" w:rsidRDefault="00B61447" w:rsidP="00EC4297">
      <w:pPr>
        <w:spacing w:after="0" w:line="276" w:lineRule="auto"/>
        <w:jc w:val="both"/>
        <w:rPr>
          <w:rFonts w:ascii="Arial" w:hAnsi="Arial" w:cs="Arial"/>
          <w:b/>
          <w:color w:val="000000" w:themeColor="text1"/>
          <w:sz w:val="20"/>
          <w:szCs w:val="20"/>
          <w:lang w:eastAsia="ar-SA"/>
        </w:rPr>
      </w:pPr>
    </w:p>
    <w:p w:rsidR="00022AF0" w:rsidRPr="00EC4297" w:rsidRDefault="00022AF0" w:rsidP="00EC4297">
      <w:pPr>
        <w:spacing w:after="0" w:line="276" w:lineRule="auto"/>
        <w:jc w:val="both"/>
        <w:rPr>
          <w:rFonts w:ascii="Arial" w:hAnsi="Arial" w:cs="Arial"/>
          <w:b/>
          <w:color w:val="000000" w:themeColor="text1"/>
          <w:sz w:val="20"/>
          <w:szCs w:val="20"/>
          <w:lang w:eastAsia="ar-SA"/>
        </w:rPr>
      </w:pPr>
      <w:r w:rsidRPr="00EC4297">
        <w:rPr>
          <w:rFonts w:ascii="Arial" w:hAnsi="Arial" w:cs="Arial"/>
          <w:b/>
          <w:color w:val="000000" w:themeColor="text1"/>
          <w:sz w:val="20"/>
          <w:szCs w:val="20"/>
          <w:lang w:eastAsia="ar-SA"/>
        </w:rPr>
        <w:t>Pytanie 28:</w:t>
      </w:r>
    </w:p>
    <w:p w:rsidR="00022AF0" w:rsidRPr="00EC4297" w:rsidRDefault="00022AF0" w:rsidP="00EC4297">
      <w:pPr>
        <w:spacing w:after="120" w:line="276" w:lineRule="auto"/>
        <w:contextualSpacing/>
        <w:jc w:val="both"/>
        <w:rPr>
          <w:rFonts w:ascii="Arial" w:hAnsi="Arial" w:cs="Arial"/>
          <w:color w:val="1F497D"/>
          <w:sz w:val="20"/>
          <w:szCs w:val="20"/>
        </w:rPr>
      </w:pPr>
      <w:r w:rsidRPr="00EC4297">
        <w:rPr>
          <w:rFonts w:ascii="Arial" w:hAnsi="Arial" w:cs="Arial"/>
          <w:sz w:val="20"/>
          <w:szCs w:val="20"/>
        </w:rPr>
        <w:t>Czy Zamawiający odstąpi od naliczania kary umownej z tytułu nieterminowej naprawy, w przypadku, gdy Wykonawca dostarczy i uruchomi sprzęt zastępczy o tych samych funkcjonalnościach?</w:t>
      </w:r>
    </w:p>
    <w:p w:rsidR="00B61447" w:rsidRDefault="00B61447" w:rsidP="008438F4">
      <w:pPr>
        <w:widowControl w:val="0"/>
        <w:autoSpaceDE w:val="0"/>
        <w:autoSpaceDN w:val="0"/>
        <w:adjustRightInd w:val="0"/>
        <w:spacing w:after="0" w:line="276" w:lineRule="auto"/>
        <w:ind w:right="-1"/>
        <w:jc w:val="both"/>
        <w:rPr>
          <w:rFonts w:ascii="Arial" w:hAnsi="Arial" w:cs="Arial"/>
          <w:b/>
          <w:color w:val="000000" w:themeColor="text1"/>
          <w:sz w:val="20"/>
          <w:szCs w:val="20"/>
          <w:lang w:eastAsia="ar-SA"/>
        </w:rPr>
      </w:pPr>
    </w:p>
    <w:p w:rsidR="008438F4" w:rsidRDefault="000C3F01" w:rsidP="008438F4">
      <w:pPr>
        <w:widowControl w:val="0"/>
        <w:autoSpaceDE w:val="0"/>
        <w:autoSpaceDN w:val="0"/>
        <w:adjustRightInd w:val="0"/>
        <w:spacing w:after="0" w:line="276" w:lineRule="auto"/>
        <w:ind w:right="-1"/>
        <w:jc w:val="both"/>
        <w:rPr>
          <w:rFonts w:ascii="Arial" w:hAnsi="Arial" w:cs="Arial"/>
          <w:bCs/>
          <w:sz w:val="20"/>
          <w:szCs w:val="20"/>
        </w:rPr>
      </w:pPr>
      <w:r w:rsidRPr="00EC4297">
        <w:rPr>
          <w:rFonts w:ascii="Arial" w:hAnsi="Arial" w:cs="Arial"/>
          <w:b/>
          <w:color w:val="000000" w:themeColor="text1"/>
          <w:sz w:val="20"/>
          <w:szCs w:val="20"/>
          <w:lang w:eastAsia="ar-SA"/>
        </w:rPr>
        <w:t>Odpowiedź:</w:t>
      </w:r>
      <w:r w:rsidR="0068052E" w:rsidRPr="00EC4297">
        <w:rPr>
          <w:rFonts w:ascii="Arial" w:hAnsi="Arial" w:cs="Arial"/>
          <w:b/>
          <w:color w:val="000000" w:themeColor="text1"/>
          <w:sz w:val="20"/>
          <w:szCs w:val="20"/>
          <w:lang w:eastAsia="ar-SA"/>
        </w:rPr>
        <w:t xml:space="preserve"> </w:t>
      </w:r>
      <w:r w:rsidR="0068052E" w:rsidRPr="007204EF">
        <w:rPr>
          <w:rFonts w:ascii="Arial" w:hAnsi="Arial" w:cs="Arial"/>
          <w:color w:val="000000" w:themeColor="text1"/>
          <w:sz w:val="20"/>
          <w:szCs w:val="20"/>
          <w:lang w:eastAsia="ar-SA"/>
        </w:rPr>
        <w:t>Zamawiający wyraża zgodę.</w:t>
      </w:r>
      <w:r w:rsidR="0068052E" w:rsidRPr="00EC4297">
        <w:rPr>
          <w:rFonts w:ascii="Arial" w:hAnsi="Arial" w:cs="Arial"/>
          <w:color w:val="000000" w:themeColor="text1"/>
          <w:sz w:val="20"/>
          <w:szCs w:val="20"/>
          <w:lang w:eastAsia="ar-SA"/>
        </w:rPr>
        <w:t xml:space="preserve"> </w:t>
      </w:r>
      <w:r w:rsidR="008438F4" w:rsidRPr="00EC4297">
        <w:rPr>
          <w:rFonts w:ascii="Arial" w:hAnsi="Arial" w:cs="Arial"/>
          <w:bCs/>
          <w:sz w:val="20"/>
          <w:szCs w:val="20"/>
        </w:rPr>
        <w:t xml:space="preserve">Jednocześnie dokonuje zmiany zapisu § </w:t>
      </w:r>
      <w:r w:rsidR="008438F4">
        <w:rPr>
          <w:rFonts w:ascii="Arial" w:hAnsi="Arial" w:cs="Arial"/>
          <w:bCs/>
          <w:sz w:val="20"/>
          <w:szCs w:val="20"/>
        </w:rPr>
        <w:t>6</w:t>
      </w:r>
      <w:r w:rsidR="008438F4" w:rsidRPr="00EC4297">
        <w:rPr>
          <w:rFonts w:ascii="Arial" w:hAnsi="Arial" w:cs="Arial"/>
          <w:bCs/>
          <w:sz w:val="20"/>
          <w:szCs w:val="20"/>
        </w:rPr>
        <w:t xml:space="preserve"> ust. </w:t>
      </w:r>
      <w:r w:rsidR="008438F4">
        <w:rPr>
          <w:rFonts w:ascii="Arial" w:hAnsi="Arial" w:cs="Arial"/>
          <w:bCs/>
          <w:sz w:val="20"/>
          <w:szCs w:val="20"/>
        </w:rPr>
        <w:t>1 lit. b</w:t>
      </w:r>
      <w:r w:rsidR="008438F4" w:rsidRPr="00EC4297">
        <w:rPr>
          <w:rFonts w:ascii="Arial" w:hAnsi="Arial" w:cs="Arial"/>
          <w:bCs/>
          <w:sz w:val="20"/>
          <w:szCs w:val="20"/>
        </w:rPr>
        <w:t xml:space="preserve"> projektowanych postanowień umowy, który otrzymuje brzmienie: </w:t>
      </w:r>
    </w:p>
    <w:p w:rsidR="000C3F01" w:rsidRPr="00B61447" w:rsidRDefault="008438F4" w:rsidP="00B61447">
      <w:pPr>
        <w:widowControl w:val="0"/>
        <w:autoSpaceDE w:val="0"/>
        <w:autoSpaceDN w:val="0"/>
        <w:adjustRightInd w:val="0"/>
        <w:spacing w:after="0" w:line="276" w:lineRule="auto"/>
        <w:ind w:right="-1"/>
        <w:jc w:val="both"/>
        <w:rPr>
          <w:rFonts w:ascii="Arial" w:hAnsi="Arial" w:cs="Arial"/>
          <w:bCs/>
          <w:sz w:val="20"/>
          <w:szCs w:val="20"/>
        </w:rPr>
      </w:pPr>
      <w:r>
        <w:rPr>
          <w:rFonts w:ascii="Arial" w:hAnsi="Arial" w:cs="Arial"/>
          <w:bCs/>
          <w:sz w:val="20"/>
          <w:szCs w:val="20"/>
        </w:rPr>
        <w:t>„</w:t>
      </w:r>
      <w:r w:rsidRPr="008438F4">
        <w:rPr>
          <w:rFonts w:ascii="Arial" w:hAnsi="Arial" w:cs="Arial"/>
          <w:bCs/>
          <w:sz w:val="20"/>
          <w:szCs w:val="20"/>
        </w:rPr>
        <w:t>w przypadku zwłoki w wykonaniu obowiązku określonego w § 4 ust. 6 lub w § 4 ust. 9 umowy - w wysokości 0,2 % wynagrodzenia netto określonego w § 3 ust. 1 (w zakresie danego pakietu) niniejszej umowy, za każdy rozpoczęty dzień zwłoki, nie więcej jednak niż 10% wynagrodzenia ne</w:t>
      </w:r>
      <w:r w:rsidR="00B61447">
        <w:rPr>
          <w:rFonts w:ascii="Arial" w:hAnsi="Arial" w:cs="Arial"/>
          <w:bCs/>
          <w:sz w:val="20"/>
          <w:szCs w:val="20"/>
        </w:rPr>
        <w:t>tto określonego w § 3 ust. 1</w:t>
      </w:r>
      <w:r w:rsidRPr="008438F4">
        <w:rPr>
          <w:rFonts w:ascii="Arial" w:hAnsi="Arial" w:cs="Arial"/>
          <w:bCs/>
          <w:sz w:val="20"/>
          <w:szCs w:val="20"/>
        </w:rPr>
        <w:t xml:space="preserve"> umowy, chyba że Wykonawca dostarczy na czas przedłużającej się naprawy sprzęt zastępczy </w:t>
      </w:r>
      <w:r w:rsidR="00B61447">
        <w:rPr>
          <w:rFonts w:ascii="Arial" w:hAnsi="Arial" w:cs="Arial"/>
          <w:bCs/>
          <w:sz w:val="20"/>
          <w:szCs w:val="20"/>
        </w:rPr>
        <w:t>o parametrach nie gorszych niż sprzęt określony w załączniku nr 2 do umowy</w:t>
      </w:r>
      <w:r w:rsidRPr="008438F4">
        <w:rPr>
          <w:rFonts w:ascii="Arial" w:hAnsi="Arial" w:cs="Arial"/>
          <w:bCs/>
          <w:sz w:val="20"/>
          <w:szCs w:val="20"/>
        </w:rPr>
        <w:t>;</w:t>
      </w:r>
      <w:r>
        <w:rPr>
          <w:rFonts w:ascii="Arial" w:hAnsi="Arial" w:cs="Arial"/>
          <w:bCs/>
          <w:sz w:val="20"/>
          <w:szCs w:val="20"/>
        </w:rPr>
        <w:t>”</w:t>
      </w:r>
      <w:r w:rsidR="00135684">
        <w:rPr>
          <w:rFonts w:ascii="Arial" w:hAnsi="Arial" w:cs="Arial"/>
          <w:bCs/>
          <w:sz w:val="20"/>
          <w:szCs w:val="20"/>
        </w:rPr>
        <w:t>.</w:t>
      </w:r>
    </w:p>
    <w:p w:rsidR="000C3F01" w:rsidRPr="00EC4297" w:rsidRDefault="000C3F01" w:rsidP="00EC4297">
      <w:pPr>
        <w:spacing w:after="0" w:line="276" w:lineRule="auto"/>
        <w:jc w:val="both"/>
        <w:rPr>
          <w:rFonts w:ascii="Arial" w:hAnsi="Arial" w:cs="Arial"/>
          <w:b/>
          <w:color w:val="000000" w:themeColor="text1"/>
          <w:sz w:val="20"/>
          <w:szCs w:val="20"/>
          <w:lang w:eastAsia="ar-SA"/>
        </w:rPr>
      </w:pPr>
    </w:p>
    <w:p w:rsidR="00022AF0" w:rsidRPr="00EC4297" w:rsidRDefault="00022AF0" w:rsidP="00EC4297">
      <w:pPr>
        <w:spacing w:after="0" w:line="276" w:lineRule="auto"/>
        <w:jc w:val="both"/>
        <w:rPr>
          <w:rFonts w:ascii="Arial" w:hAnsi="Arial" w:cs="Arial"/>
          <w:b/>
          <w:color w:val="000000" w:themeColor="text1"/>
          <w:sz w:val="20"/>
          <w:szCs w:val="20"/>
          <w:lang w:eastAsia="ar-SA"/>
        </w:rPr>
      </w:pPr>
      <w:r w:rsidRPr="00EC4297">
        <w:rPr>
          <w:rFonts w:ascii="Arial" w:hAnsi="Arial" w:cs="Arial"/>
          <w:b/>
          <w:color w:val="000000" w:themeColor="text1"/>
          <w:sz w:val="20"/>
          <w:szCs w:val="20"/>
          <w:lang w:eastAsia="ar-SA"/>
        </w:rPr>
        <w:t>Pytanie 29:</w:t>
      </w:r>
    </w:p>
    <w:p w:rsidR="00022AF0" w:rsidRPr="00EC4297" w:rsidRDefault="00022AF0" w:rsidP="00AA23DD">
      <w:pPr>
        <w:pStyle w:val="Akapitzlist"/>
        <w:numPr>
          <w:ilvl w:val="0"/>
          <w:numId w:val="43"/>
        </w:numPr>
        <w:spacing w:line="276" w:lineRule="auto"/>
        <w:ind w:left="284" w:hanging="284"/>
        <w:jc w:val="both"/>
        <w:rPr>
          <w:rFonts w:ascii="Arial" w:hAnsi="Arial" w:cs="Arial"/>
          <w:color w:val="000000" w:themeColor="text1"/>
          <w:sz w:val="20"/>
          <w:szCs w:val="20"/>
          <w:lang w:val="pl-PL" w:eastAsia="ar-SA"/>
        </w:rPr>
      </w:pPr>
      <w:r w:rsidRPr="00EC4297">
        <w:rPr>
          <w:rFonts w:ascii="Arial" w:hAnsi="Arial" w:cs="Arial"/>
          <w:color w:val="000000" w:themeColor="text1"/>
          <w:sz w:val="20"/>
          <w:szCs w:val="20"/>
          <w:lang w:val="pl-PL"/>
        </w:rPr>
        <w:t xml:space="preserve">Prosimy Zamawiającego z o dokonanie zmian w zapisach umowy </w:t>
      </w:r>
      <w:r w:rsidRPr="00EC4297">
        <w:rPr>
          <w:rFonts w:ascii="Arial" w:hAnsi="Arial" w:cs="Arial"/>
          <w:b/>
          <w:sz w:val="20"/>
          <w:szCs w:val="20"/>
          <w:lang w:val="pl-PL"/>
        </w:rPr>
        <w:t>§ 6:</w:t>
      </w:r>
    </w:p>
    <w:p w:rsidR="00022AF0" w:rsidRPr="00EC4297" w:rsidRDefault="00022AF0" w:rsidP="00AA23DD">
      <w:pPr>
        <w:tabs>
          <w:tab w:val="left" w:pos="426"/>
        </w:tabs>
        <w:spacing w:after="0" w:line="276" w:lineRule="auto"/>
        <w:ind w:left="284" w:hanging="284"/>
        <w:jc w:val="both"/>
        <w:rPr>
          <w:rFonts w:ascii="Arial" w:hAnsi="Arial" w:cs="Arial"/>
          <w:sz w:val="20"/>
          <w:szCs w:val="20"/>
        </w:rPr>
      </w:pPr>
      <w:r w:rsidRPr="00EC4297">
        <w:rPr>
          <w:rFonts w:ascii="Arial" w:hAnsi="Arial" w:cs="Arial"/>
          <w:spacing w:val="-2"/>
          <w:sz w:val="20"/>
          <w:szCs w:val="20"/>
        </w:rPr>
        <w:t>Zamawiający może obciążyć Wykonawcę karami umownymi w następujących przypadkach i wysokościach:</w:t>
      </w:r>
    </w:p>
    <w:p w:rsidR="00022AF0" w:rsidRPr="00EC4297" w:rsidRDefault="00022AF0" w:rsidP="00AA23DD">
      <w:pPr>
        <w:numPr>
          <w:ilvl w:val="1"/>
          <w:numId w:val="43"/>
        </w:numPr>
        <w:tabs>
          <w:tab w:val="left" w:pos="426"/>
          <w:tab w:val="left" w:pos="540"/>
        </w:tabs>
        <w:suppressAutoHyphens/>
        <w:spacing w:after="0" w:line="276" w:lineRule="auto"/>
        <w:ind w:left="284" w:hanging="284"/>
        <w:jc w:val="both"/>
        <w:rPr>
          <w:rFonts w:ascii="Arial" w:eastAsia="Times New Roman" w:hAnsi="Arial" w:cs="Arial"/>
          <w:spacing w:val="-2"/>
          <w:sz w:val="20"/>
          <w:szCs w:val="20"/>
          <w:lang w:eastAsia="ar-SA"/>
        </w:rPr>
      </w:pPr>
      <w:r w:rsidRPr="00EC4297">
        <w:rPr>
          <w:rFonts w:ascii="Arial" w:eastAsia="Times New Roman" w:hAnsi="Arial" w:cs="Arial"/>
          <w:sz w:val="20"/>
          <w:szCs w:val="20"/>
          <w:lang w:eastAsia="ar-SA"/>
        </w:rPr>
        <w:t xml:space="preserve"> w przypadku zwłoki w wykonaniu któregokolwiek z obowiązków wskazanych w § 2 ust. 1 pkt 1 umowy - </w:t>
      </w:r>
      <w:r w:rsidRPr="00EC4297">
        <w:rPr>
          <w:rFonts w:ascii="Arial" w:eastAsia="Times New Roman" w:hAnsi="Arial" w:cs="Arial"/>
          <w:spacing w:val="-2"/>
          <w:sz w:val="20"/>
          <w:szCs w:val="20"/>
          <w:lang w:eastAsia="ar-SA"/>
        </w:rPr>
        <w:t>w wysokości</w:t>
      </w:r>
      <w:r w:rsidRPr="00EC4297">
        <w:rPr>
          <w:rFonts w:ascii="Arial" w:eastAsia="Times New Roman" w:hAnsi="Arial" w:cs="Arial"/>
          <w:sz w:val="20"/>
          <w:szCs w:val="20"/>
          <w:lang w:eastAsia="ar-SA"/>
        </w:rPr>
        <w:t xml:space="preserve"> 0,2 % wynagrodzenia netto określonego w § 3 ust. 1 niniejszej umowy za każdy rozpoczęty dzień zwłoki, nie więcej jednak niż 10 % </w:t>
      </w:r>
      <w:r w:rsidRPr="00EC4297">
        <w:rPr>
          <w:rFonts w:ascii="Arial" w:eastAsia="Times New Roman" w:hAnsi="Arial" w:cs="Arial"/>
          <w:spacing w:val="-2"/>
          <w:sz w:val="20"/>
          <w:szCs w:val="20"/>
          <w:lang w:eastAsia="ar-SA"/>
        </w:rPr>
        <w:t>wynagrodzenia</w:t>
      </w:r>
      <w:r w:rsidRPr="00EC4297">
        <w:rPr>
          <w:rFonts w:ascii="Arial" w:eastAsia="Times New Roman" w:hAnsi="Arial" w:cs="Arial"/>
          <w:sz w:val="20"/>
          <w:szCs w:val="20"/>
          <w:lang w:eastAsia="ar-SA"/>
        </w:rPr>
        <w:t xml:space="preserve"> netto określonego w § 3 ust. 1 umowy (w zakresie danego pakietu);</w:t>
      </w:r>
    </w:p>
    <w:p w:rsidR="00022AF0" w:rsidRPr="00EC4297" w:rsidRDefault="00022AF0" w:rsidP="00AA23DD">
      <w:pPr>
        <w:numPr>
          <w:ilvl w:val="1"/>
          <w:numId w:val="43"/>
        </w:numPr>
        <w:tabs>
          <w:tab w:val="left" w:pos="567"/>
        </w:tabs>
        <w:suppressAutoHyphens/>
        <w:spacing w:after="0" w:line="276" w:lineRule="auto"/>
        <w:ind w:left="284" w:hanging="284"/>
        <w:jc w:val="both"/>
        <w:rPr>
          <w:rFonts w:ascii="Arial" w:eastAsia="Times New Roman" w:hAnsi="Arial" w:cs="Arial"/>
          <w:spacing w:val="-2"/>
          <w:sz w:val="20"/>
          <w:szCs w:val="20"/>
          <w:lang w:eastAsia="ar-SA"/>
        </w:rPr>
      </w:pPr>
      <w:r w:rsidRPr="00EC4297">
        <w:rPr>
          <w:rFonts w:ascii="Arial" w:eastAsia="Times New Roman" w:hAnsi="Arial" w:cs="Arial"/>
          <w:sz w:val="20"/>
          <w:szCs w:val="20"/>
          <w:lang w:eastAsia="ar-SA"/>
        </w:rPr>
        <w:t xml:space="preserve">w przypadku zwłoki w wykonaniu obowiązku określonego w § 4 ust. 6 lub w § 4 ust. 9 umowy - </w:t>
      </w:r>
      <w:r w:rsidRPr="00EC4297">
        <w:rPr>
          <w:rFonts w:ascii="Arial" w:eastAsia="Times New Roman" w:hAnsi="Arial" w:cs="Arial"/>
          <w:spacing w:val="-2"/>
          <w:sz w:val="20"/>
          <w:szCs w:val="20"/>
          <w:lang w:eastAsia="ar-SA"/>
        </w:rPr>
        <w:t xml:space="preserve">w wysokości </w:t>
      </w:r>
      <w:r w:rsidRPr="00EC4297">
        <w:rPr>
          <w:rFonts w:ascii="Arial" w:eastAsia="Times New Roman" w:hAnsi="Arial" w:cs="Arial"/>
          <w:sz w:val="20"/>
          <w:szCs w:val="20"/>
          <w:lang w:eastAsia="ar-SA"/>
        </w:rPr>
        <w:t>0,2 % wartości netto naprawianego sprzętu (w zakresie danego pakietu) za każdy rozpoczęty dzień zwłoki;</w:t>
      </w:r>
    </w:p>
    <w:p w:rsidR="00022AF0" w:rsidRPr="00EC4297" w:rsidRDefault="00022AF0" w:rsidP="00AA23DD">
      <w:pPr>
        <w:numPr>
          <w:ilvl w:val="1"/>
          <w:numId w:val="43"/>
        </w:numPr>
        <w:tabs>
          <w:tab w:val="left" w:pos="426"/>
          <w:tab w:val="left" w:pos="540"/>
        </w:tabs>
        <w:suppressAutoHyphens/>
        <w:spacing w:after="0" w:line="276" w:lineRule="auto"/>
        <w:ind w:left="284" w:hanging="284"/>
        <w:jc w:val="both"/>
        <w:rPr>
          <w:rFonts w:ascii="Arial" w:eastAsia="Times New Roman" w:hAnsi="Arial" w:cs="Arial"/>
          <w:spacing w:val="-2"/>
          <w:sz w:val="20"/>
          <w:szCs w:val="20"/>
          <w:lang w:eastAsia="ar-SA"/>
        </w:rPr>
      </w:pPr>
      <w:r w:rsidRPr="00EC4297">
        <w:rPr>
          <w:rFonts w:ascii="Arial" w:eastAsia="Times New Roman" w:hAnsi="Arial" w:cs="Arial"/>
          <w:sz w:val="20"/>
          <w:szCs w:val="20"/>
          <w:lang w:eastAsia="ar-SA"/>
        </w:rPr>
        <w:t xml:space="preserve"> </w:t>
      </w:r>
      <w:r w:rsidRPr="00EC4297">
        <w:rPr>
          <w:rFonts w:ascii="Arial" w:eastAsia="Times New Roman" w:hAnsi="Arial" w:cs="Arial"/>
          <w:spacing w:val="-2"/>
          <w:sz w:val="20"/>
          <w:szCs w:val="20"/>
          <w:lang w:eastAsia="ar-SA"/>
        </w:rPr>
        <w:t xml:space="preserve">w przypadku rozwiązania przez Zamawiającego umowy ze skutkiem natychmiastowym lub w przypadku odstąpienia od umowy z przyczyn leżących po stronie Wykonawcy - w wysokości 10 % wynagrodzenia netto określonego w </w:t>
      </w:r>
      <w:r w:rsidRPr="00EC4297">
        <w:rPr>
          <w:rFonts w:ascii="Arial" w:eastAsia="Times New Roman" w:hAnsi="Arial" w:cs="Arial"/>
          <w:sz w:val="20"/>
          <w:szCs w:val="20"/>
          <w:lang w:eastAsia="ar-SA"/>
        </w:rPr>
        <w:t>§ 3 ust. 1 niniejszej umowy (w zakresie danego pakietu).</w:t>
      </w:r>
    </w:p>
    <w:p w:rsidR="00AA23DD" w:rsidRDefault="00AA23DD" w:rsidP="00EC4297">
      <w:pPr>
        <w:spacing w:after="0" w:line="276" w:lineRule="auto"/>
        <w:jc w:val="both"/>
        <w:rPr>
          <w:rFonts w:ascii="Arial" w:hAnsi="Arial" w:cs="Arial"/>
          <w:b/>
          <w:sz w:val="20"/>
          <w:szCs w:val="20"/>
        </w:rPr>
      </w:pPr>
    </w:p>
    <w:p w:rsidR="00DE1471" w:rsidRPr="00AA23DD" w:rsidRDefault="000C3F01" w:rsidP="00EC4297">
      <w:pPr>
        <w:spacing w:after="0" w:line="276" w:lineRule="auto"/>
        <w:jc w:val="both"/>
        <w:rPr>
          <w:rFonts w:ascii="Arial" w:hAnsi="Arial" w:cs="Arial"/>
          <w:sz w:val="20"/>
          <w:szCs w:val="20"/>
        </w:rPr>
      </w:pPr>
      <w:r w:rsidRPr="00EC4297">
        <w:rPr>
          <w:rFonts w:ascii="Arial" w:hAnsi="Arial" w:cs="Arial"/>
          <w:b/>
          <w:sz w:val="20"/>
          <w:szCs w:val="20"/>
        </w:rPr>
        <w:t>Odpowiedź:</w:t>
      </w:r>
      <w:r w:rsidR="00AA23DD">
        <w:rPr>
          <w:rFonts w:ascii="Arial" w:hAnsi="Arial" w:cs="Arial"/>
          <w:b/>
          <w:sz w:val="20"/>
          <w:szCs w:val="20"/>
        </w:rPr>
        <w:t xml:space="preserve"> </w:t>
      </w:r>
      <w:r w:rsidR="00AA23DD" w:rsidRPr="00AA23DD">
        <w:rPr>
          <w:rFonts w:ascii="Arial" w:hAnsi="Arial" w:cs="Arial"/>
          <w:sz w:val="20"/>
          <w:szCs w:val="20"/>
        </w:rPr>
        <w:t>Zamawiający nie wyraża zgody.</w:t>
      </w:r>
    </w:p>
    <w:p w:rsidR="00F10D08" w:rsidRPr="00EC4297" w:rsidRDefault="00F10D08" w:rsidP="00EC4297">
      <w:pPr>
        <w:spacing w:after="0" w:line="276" w:lineRule="auto"/>
        <w:jc w:val="both"/>
        <w:rPr>
          <w:rFonts w:ascii="Arial" w:hAnsi="Arial" w:cs="Arial"/>
          <w:b/>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b/>
          <w:bCs/>
          <w:color w:val="000000"/>
          <w:sz w:val="20"/>
          <w:szCs w:val="20"/>
        </w:rPr>
        <w:t xml:space="preserve">Pytanie nr </w:t>
      </w:r>
      <w:r w:rsidR="001C01B6" w:rsidRPr="00EC4297">
        <w:rPr>
          <w:rFonts w:ascii="Arial" w:hAnsi="Arial" w:cs="Arial"/>
          <w:b/>
          <w:bCs/>
          <w:color w:val="000000"/>
          <w:sz w:val="20"/>
          <w:szCs w:val="20"/>
        </w:rPr>
        <w:t>30</w:t>
      </w:r>
      <w:r w:rsidRPr="00EC4297">
        <w:rPr>
          <w:rFonts w:ascii="Arial" w:hAnsi="Arial" w:cs="Arial"/>
          <w:b/>
          <w:bCs/>
          <w:color w:val="000000"/>
          <w:sz w:val="20"/>
          <w:szCs w:val="20"/>
        </w:rPr>
        <w:t xml:space="preserve">: </w:t>
      </w:r>
    </w:p>
    <w:p w:rsidR="00601FCD"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Czy Zamawiający dopuści do zaoferowania w pełni równoważny, o identycznych lub zbliżonych parametrach, następujący zestaw: </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505"/>
      </w:tblGrid>
      <w:tr w:rsidR="00F10D08" w:rsidRPr="00EC4297" w:rsidTr="00987085">
        <w:trPr>
          <w:trHeight w:val="158"/>
        </w:trPr>
        <w:tc>
          <w:tcPr>
            <w:tcW w:w="812" w:type="dxa"/>
            <w:tcBorders>
              <w:bottom w:val="single" w:sz="4" w:space="0" w:color="auto"/>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proofErr w:type="spellStart"/>
            <w:r w:rsidRPr="00EC4297">
              <w:rPr>
                <w:rFonts w:ascii="Arial" w:hAnsi="Arial" w:cs="Arial"/>
                <w:b/>
                <w:bCs/>
                <w:color w:val="000000"/>
                <w:sz w:val="20"/>
                <w:szCs w:val="20"/>
              </w:rPr>
              <w:t>Histeroskop</w:t>
            </w:r>
            <w:proofErr w:type="spellEnd"/>
            <w:r w:rsidRPr="00EC4297">
              <w:rPr>
                <w:rFonts w:ascii="Arial" w:hAnsi="Arial" w:cs="Arial"/>
                <w:b/>
                <w:bCs/>
                <w:color w:val="000000"/>
                <w:sz w:val="20"/>
                <w:szCs w:val="20"/>
              </w:rPr>
              <w:t xml:space="preserve"> 5mm z optyką 2,9mm </w:t>
            </w:r>
            <w:r w:rsidRPr="00EC4297">
              <w:rPr>
                <w:rFonts w:ascii="Arial" w:hAnsi="Arial" w:cs="Arial"/>
                <w:color w:val="000000"/>
                <w:sz w:val="20"/>
                <w:szCs w:val="20"/>
              </w:rPr>
              <w:t>1</w:t>
            </w:r>
          </w:p>
        </w:tc>
        <w:tc>
          <w:tcPr>
            <w:tcW w:w="8505" w:type="dxa"/>
            <w:tcBorders>
              <w:bottom w:val="single" w:sz="4" w:space="0" w:color="auto"/>
            </w:tcBorders>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Płaszcz histeroskopowy wewnętrzny o owalnym profilu przekroju o rozmiarze nie większym niż 4,3 mm, kompatybilny z płaszczem zewnętrznym i optyką histeroskopową o średnicy 2,9 mm i długości 30 cm, wyposażony w :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-kanał dla optyki histeroskopowej z mocowaniem obrotowym, -kanał robaczy do wprowadzania półsztywnych instrumentów o rozmiarze 5Fr. i podawania płynu płuczącego; wejście kanału roboczego wyposażone w uszczelkę z otworem o średnicy 0,8mm i metalowy kranik,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-oddzielne przyłącze LUER-Lock z metalowym kranikiem do podłączenia drenu z płynem płuczącym -1 szt. </w:t>
            </w:r>
          </w:p>
        </w:tc>
      </w:tr>
      <w:tr w:rsidR="00F10D08" w:rsidRPr="00EC4297" w:rsidTr="00987085">
        <w:trPr>
          <w:trHeight w:val="85"/>
        </w:trPr>
        <w:tc>
          <w:tcPr>
            <w:tcW w:w="812" w:type="dxa"/>
            <w:tcBorders>
              <w:bottom w:val="nil"/>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2</w:t>
            </w:r>
          </w:p>
        </w:tc>
        <w:tc>
          <w:tcPr>
            <w:tcW w:w="8505" w:type="dxa"/>
            <w:tcBorders>
              <w:bottom w:val="nil"/>
            </w:tcBorders>
          </w:tcPr>
          <w:p w:rsidR="00601FCD"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Płaszcz histeroskopowy zewnętrzny o owalnym profilu przekroju o rozmiarze nie większym niż 5 mm, kompatybilny z płaszczem wewnętrznym wyposażony w : -oddzielne przyłącze </w:t>
            </w:r>
          </w:p>
          <w:p w:rsidR="00601FCD" w:rsidRDefault="00601FCD" w:rsidP="00EC4297">
            <w:pPr>
              <w:autoSpaceDE w:val="0"/>
              <w:autoSpaceDN w:val="0"/>
              <w:adjustRightInd w:val="0"/>
              <w:spacing w:after="0" w:line="276" w:lineRule="auto"/>
              <w:rPr>
                <w:rFonts w:ascii="Arial" w:hAnsi="Arial" w:cs="Arial"/>
                <w:color w:val="000000"/>
                <w:sz w:val="20"/>
                <w:szCs w:val="20"/>
              </w:rPr>
            </w:pPr>
          </w:p>
          <w:p w:rsidR="00601FCD" w:rsidRDefault="00601FCD" w:rsidP="00EC4297">
            <w:pPr>
              <w:autoSpaceDE w:val="0"/>
              <w:autoSpaceDN w:val="0"/>
              <w:adjustRightInd w:val="0"/>
              <w:spacing w:after="0" w:line="276" w:lineRule="auto"/>
              <w:rPr>
                <w:rFonts w:ascii="Arial" w:hAnsi="Arial" w:cs="Arial"/>
                <w:color w:val="000000"/>
                <w:sz w:val="20"/>
                <w:szCs w:val="20"/>
              </w:rPr>
            </w:pPr>
          </w:p>
          <w:p w:rsidR="00601FCD" w:rsidRDefault="00601FCD" w:rsidP="00EC4297">
            <w:pPr>
              <w:autoSpaceDE w:val="0"/>
              <w:autoSpaceDN w:val="0"/>
              <w:adjustRightInd w:val="0"/>
              <w:spacing w:after="0" w:line="276" w:lineRule="auto"/>
              <w:rPr>
                <w:rFonts w:ascii="Arial" w:hAnsi="Arial" w:cs="Arial"/>
                <w:color w:val="000000"/>
                <w:sz w:val="20"/>
                <w:szCs w:val="20"/>
              </w:rPr>
            </w:pP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proofErr w:type="spellStart"/>
            <w:r w:rsidRPr="00EC4297">
              <w:rPr>
                <w:rFonts w:ascii="Arial" w:hAnsi="Arial" w:cs="Arial"/>
                <w:color w:val="000000"/>
                <w:sz w:val="20"/>
                <w:szCs w:val="20"/>
              </w:rPr>
              <w:t>Luer</w:t>
            </w:r>
            <w:proofErr w:type="spellEnd"/>
            <w:r w:rsidRPr="00EC4297">
              <w:rPr>
                <w:rFonts w:ascii="Arial" w:hAnsi="Arial" w:cs="Arial"/>
                <w:color w:val="000000"/>
                <w:sz w:val="20"/>
                <w:szCs w:val="20"/>
              </w:rPr>
              <w:t xml:space="preserve">-lock z metalowym kranikiem do podłączenia drenu do odsysania; koniec dystalny płaszcza wyposażony w boczne otwory umożliwiające odsysanie - 1 szt. </w:t>
            </w:r>
          </w:p>
        </w:tc>
      </w:tr>
      <w:tr w:rsidR="00F10D08" w:rsidRPr="00EC4297" w:rsidTr="00987085">
        <w:trPr>
          <w:trHeight w:val="72"/>
        </w:trPr>
        <w:tc>
          <w:tcPr>
            <w:tcW w:w="812" w:type="dxa"/>
            <w:tcBorders>
              <w:top w:val="single" w:sz="4" w:space="0" w:color="auto"/>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3</w:t>
            </w:r>
          </w:p>
        </w:tc>
        <w:tc>
          <w:tcPr>
            <w:tcW w:w="8505" w:type="dxa"/>
            <w:tcBorders>
              <w:top w:val="single" w:sz="4" w:space="0" w:color="auto"/>
            </w:tcBorders>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Optyka histeroskopowa typ Hopkins, kąt patrzenia 30°,śr.2,9mm,dł.302 mm, </w:t>
            </w:r>
            <w:proofErr w:type="spellStart"/>
            <w:r w:rsidRPr="00EC4297">
              <w:rPr>
                <w:rFonts w:ascii="Arial" w:hAnsi="Arial" w:cs="Arial"/>
                <w:color w:val="000000"/>
                <w:sz w:val="20"/>
                <w:szCs w:val="20"/>
              </w:rPr>
              <w:t>autoklawalna</w:t>
            </w:r>
            <w:proofErr w:type="spellEnd"/>
            <w:r w:rsidRPr="00EC4297">
              <w:rPr>
                <w:rFonts w:ascii="Arial" w:hAnsi="Arial" w:cs="Arial"/>
                <w:color w:val="000000"/>
                <w:sz w:val="20"/>
                <w:szCs w:val="20"/>
              </w:rPr>
              <w:t xml:space="preserve"> w temperaturze 134°C,przez 7 min, ciśnienie 2,1bar posiadająca: oznakowanie kodem data-Matrix z zakodowanym nr katalogowym oraz nr seryjnym optyki; oznakowanie graficzne lub cyfrowe o średnicy kompatybilnego światłowodu- 1 szt.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4</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Światłowód endoskopowy, średnica 3,5 mm, długość min.220cm, oznaczenie średnicy kompatybilnej optyki w postaci graficznej lub cyfrowej umieszczone na przyłączu światłowodu, </w:t>
            </w:r>
            <w:proofErr w:type="spellStart"/>
            <w:r w:rsidRPr="00EC4297">
              <w:rPr>
                <w:rFonts w:ascii="Arial" w:hAnsi="Arial" w:cs="Arial"/>
                <w:color w:val="000000"/>
                <w:sz w:val="20"/>
                <w:szCs w:val="20"/>
              </w:rPr>
              <w:t>autoklawalny</w:t>
            </w:r>
            <w:proofErr w:type="spellEnd"/>
            <w:r w:rsidRPr="00EC4297">
              <w:rPr>
                <w:rFonts w:ascii="Arial" w:hAnsi="Arial" w:cs="Arial"/>
                <w:color w:val="000000"/>
                <w:sz w:val="20"/>
                <w:szCs w:val="20"/>
              </w:rPr>
              <w:t xml:space="preserve"> - 1 szt.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5</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Wersja 1: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Kosz ze stali nierdzewnej do sterylizacji i przechowywania optyk o wymiarach 460x80x55cm z prowadnicą do bezpiecznego ich umieszczenia - 1 szt.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Lub wariantowo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Wersja 2: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Kontener do sterylizacji i przechowywania optyk, perforowany, dno pojemnika perforowane, o wymiarach zewnętrznych 450 x 70 x 70 mm - 1 szt.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6</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Kleszcze histeroskopowe: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w:t>
            </w:r>
            <w:proofErr w:type="spellStart"/>
            <w:r w:rsidRPr="00EC4297">
              <w:rPr>
                <w:rFonts w:ascii="Arial" w:hAnsi="Arial" w:cs="Arial"/>
                <w:color w:val="000000"/>
                <w:sz w:val="20"/>
                <w:szCs w:val="20"/>
              </w:rPr>
              <w:t>bransze</w:t>
            </w:r>
            <w:proofErr w:type="spellEnd"/>
            <w:r w:rsidRPr="00EC4297">
              <w:rPr>
                <w:rFonts w:ascii="Arial" w:hAnsi="Arial" w:cs="Arial"/>
                <w:color w:val="000000"/>
                <w:sz w:val="20"/>
                <w:szCs w:val="20"/>
              </w:rPr>
              <w:t xml:space="preserve">: chwytająco-biopsyjne, obie ruchome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-tubus półsztywny, wyposażony w przyłącze </w:t>
            </w:r>
            <w:proofErr w:type="spellStart"/>
            <w:r w:rsidRPr="00EC4297">
              <w:rPr>
                <w:rFonts w:ascii="Arial" w:hAnsi="Arial" w:cs="Arial"/>
                <w:color w:val="000000"/>
                <w:sz w:val="20"/>
                <w:szCs w:val="20"/>
              </w:rPr>
              <w:t>Luer</w:t>
            </w:r>
            <w:proofErr w:type="spellEnd"/>
            <w:r w:rsidRPr="00EC4297">
              <w:rPr>
                <w:rFonts w:ascii="Arial" w:hAnsi="Arial" w:cs="Arial"/>
                <w:color w:val="000000"/>
                <w:sz w:val="20"/>
                <w:szCs w:val="20"/>
              </w:rPr>
              <w:t xml:space="preserve"> umożliwiające przepłukanie wnętrza tubusu podczas mycia, -rozmiar :5 Fr.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-długośc:34 cm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- 1 szt.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7</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Uszczelka kanału instrumentowego z otworem o śr.0,8mm opk.10szt.-10 opak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8</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Stalowy kosz perforowany do przechowywania i sterylizacji kompletnego zestawu histeroskopowego, z pokrywą blokowaną oraz rączką do transportu. Dedykowany jest do przechowania min. kompletnego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 światłowodu, 2 optyk, drenów, narzędzi. Dno kosza wyposażone w dedykowane uchwyty silikonowe do bezpiecznego mocowania wszystkich powyżej wymienionych części składowych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/resektoskopu, wym.480x245x80mm.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Kompatybilny również z </w:t>
            </w:r>
            <w:proofErr w:type="spellStart"/>
            <w:r w:rsidRPr="00EC4297">
              <w:rPr>
                <w:rFonts w:ascii="Arial" w:hAnsi="Arial" w:cs="Arial"/>
                <w:color w:val="000000"/>
                <w:sz w:val="20"/>
                <w:szCs w:val="20"/>
              </w:rPr>
              <w:t>histeroskopami</w:t>
            </w:r>
            <w:proofErr w:type="spellEnd"/>
            <w:r w:rsidRPr="00EC4297">
              <w:rPr>
                <w:rFonts w:ascii="Arial" w:hAnsi="Arial" w:cs="Arial"/>
                <w:color w:val="000000"/>
                <w:sz w:val="20"/>
                <w:szCs w:val="20"/>
              </w:rPr>
              <w:t xml:space="preserve">/resektoskopami posiadanymi przez Zamawiającego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9</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Gwarancja min.12 m-</w:t>
            </w:r>
            <w:proofErr w:type="spellStart"/>
            <w:r w:rsidRPr="00EC4297">
              <w:rPr>
                <w:rFonts w:ascii="Arial" w:hAnsi="Arial" w:cs="Arial"/>
                <w:color w:val="000000"/>
                <w:sz w:val="20"/>
                <w:szCs w:val="20"/>
              </w:rPr>
              <w:t>cy</w:t>
            </w:r>
            <w:proofErr w:type="spellEnd"/>
            <w:r w:rsidRPr="00EC4297">
              <w:rPr>
                <w:rFonts w:ascii="Arial" w:hAnsi="Arial" w:cs="Arial"/>
                <w:color w:val="000000"/>
                <w:sz w:val="20"/>
                <w:szCs w:val="20"/>
              </w:rPr>
              <w:t xml:space="preserve"> </w:t>
            </w:r>
          </w:p>
        </w:tc>
      </w:tr>
      <w:tr w:rsidR="00F10D08" w:rsidRPr="00EC4297" w:rsidTr="00C665A2">
        <w:trPr>
          <w:trHeight w:val="49"/>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lastRenderedPageBreak/>
              <w:t>10</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Bezpłatne przeglądy zgodnie z zaleceniem producenta ale nie rzadziej niż 1 x w roku </w:t>
            </w:r>
          </w:p>
        </w:tc>
      </w:tr>
    </w:tbl>
    <w:p w:rsidR="001C01B6" w:rsidRPr="00EC4297" w:rsidRDefault="001C01B6"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B61447" w:rsidRDefault="00B61447" w:rsidP="00EC4297">
      <w:pPr>
        <w:autoSpaceDE w:val="0"/>
        <w:autoSpaceDN w:val="0"/>
        <w:adjustRightInd w:val="0"/>
        <w:spacing w:after="0" w:line="276" w:lineRule="auto"/>
        <w:rPr>
          <w:rFonts w:ascii="Arial" w:hAnsi="Arial" w:cs="Arial"/>
          <w:b/>
          <w:bCs/>
          <w:color w:val="000000"/>
          <w:sz w:val="20"/>
          <w:szCs w:val="20"/>
        </w:rPr>
      </w:pPr>
    </w:p>
    <w:p w:rsidR="00135684" w:rsidRPr="00B61447" w:rsidRDefault="001C01B6" w:rsidP="00EC4297">
      <w:pPr>
        <w:autoSpaceDE w:val="0"/>
        <w:autoSpaceDN w:val="0"/>
        <w:adjustRightInd w:val="0"/>
        <w:spacing w:after="0" w:line="276" w:lineRule="auto"/>
        <w:rPr>
          <w:rFonts w:ascii="Arial" w:hAnsi="Arial" w:cs="Arial"/>
          <w:b/>
          <w:bCs/>
          <w:color w:val="000000"/>
          <w:sz w:val="20"/>
          <w:szCs w:val="20"/>
        </w:rPr>
      </w:pPr>
      <w:r w:rsidRPr="00EC4297">
        <w:rPr>
          <w:rFonts w:ascii="Arial" w:hAnsi="Arial" w:cs="Arial"/>
          <w:b/>
          <w:bCs/>
          <w:color w:val="000000"/>
          <w:sz w:val="20"/>
          <w:szCs w:val="20"/>
        </w:rPr>
        <w:t>Odpowiedź:</w:t>
      </w:r>
      <w:r w:rsidR="00AA23DD">
        <w:rPr>
          <w:rFonts w:ascii="Arial" w:hAnsi="Arial" w:cs="Arial"/>
          <w:b/>
          <w:bCs/>
          <w:color w:val="000000"/>
          <w:sz w:val="20"/>
          <w:szCs w:val="20"/>
        </w:rPr>
        <w:t xml:space="preserve"> </w:t>
      </w:r>
      <w:r w:rsidR="00AA23DD" w:rsidRPr="00AA23DD">
        <w:rPr>
          <w:rFonts w:ascii="Arial" w:hAnsi="Arial" w:cs="Arial"/>
          <w:bCs/>
          <w:color w:val="000000"/>
          <w:sz w:val="20"/>
          <w:szCs w:val="20"/>
        </w:rPr>
        <w:t>Zamawiający nie wyraża zgody.</w:t>
      </w:r>
    </w:p>
    <w:p w:rsidR="00135684" w:rsidRDefault="00135684" w:rsidP="00EC4297">
      <w:pPr>
        <w:autoSpaceDE w:val="0"/>
        <w:autoSpaceDN w:val="0"/>
        <w:adjustRightInd w:val="0"/>
        <w:spacing w:after="0" w:line="276" w:lineRule="auto"/>
        <w:rPr>
          <w:rFonts w:ascii="Arial" w:hAnsi="Arial" w:cs="Arial"/>
          <w:b/>
          <w:color w:val="000000"/>
          <w:sz w:val="20"/>
          <w:szCs w:val="20"/>
        </w:rPr>
      </w:pPr>
    </w:p>
    <w:p w:rsidR="001C01B6" w:rsidRPr="00EC4297" w:rsidRDefault="001C01B6" w:rsidP="00EC4297">
      <w:pPr>
        <w:autoSpaceDE w:val="0"/>
        <w:autoSpaceDN w:val="0"/>
        <w:adjustRightInd w:val="0"/>
        <w:spacing w:after="0" w:line="276" w:lineRule="auto"/>
        <w:rPr>
          <w:rFonts w:ascii="Arial" w:hAnsi="Arial" w:cs="Arial"/>
          <w:b/>
          <w:color w:val="000000"/>
          <w:sz w:val="20"/>
          <w:szCs w:val="20"/>
        </w:rPr>
      </w:pPr>
      <w:r w:rsidRPr="00EC4297">
        <w:rPr>
          <w:rFonts w:ascii="Arial" w:hAnsi="Arial" w:cs="Arial"/>
          <w:b/>
          <w:color w:val="000000"/>
          <w:sz w:val="20"/>
          <w:szCs w:val="20"/>
        </w:rPr>
        <w:t>Pytanie 31:</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Czy zamawiający miał na myśli </w:t>
      </w:r>
      <w:r w:rsidRPr="00EC4297">
        <w:rPr>
          <w:rFonts w:ascii="Arial" w:hAnsi="Arial" w:cs="Arial"/>
          <w:b/>
          <w:bCs/>
          <w:color w:val="000000"/>
          <w:sz w:val="20"/>
          <w:szCs w:val="20"/>
        </w:rPr>
        <w:t xml:space="preserve">kompletny </w:t>
      </w:r>
      <w:proofErr w:type="spellStart"/>
      <w:r w:rsidRPr="00EC4297">
        <w:rPr>
          <w:rFonts w:ascii="Arial" w:hAnsi="Arial" w:cs="Arial"/>
          <w:color w:val="000000"/>
          <w:sz w:val="20"/>
          <w:szCs w:val="20"/>
        </w:rPr>
        <w:t>histeroskop</w:t>
      </w:r>
      <w:proofErr w:type="spellEnd"/>
      <w:r w:rsidRPr="00EC4297">
        <w:rPr>
          <w:rFonts w:ascii="Arial" w:hAnsi="Arial" w:cs="Arial"/>
          <w:color w:val="000000"/>
          <w:sz w:val="20"/>
          <w:szCs w:val="20"/>
        </w:rPr>
        <w:t xml:space="preserve"> o poniższych parametrach: </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8505"/>
      </w:tblGrid>
      <w:tr w:rsidR="00F10D08" w:rsidRPr="00EC4297" w:rsidTr="00C665A2">
        <w:trPr>
          <w:trHeight w:val="855"/>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proofErr w:type="spellStart"/>
            <w:r w:rsidRPr="00EC4297">
              <w:rPr>
                <w:rFonts w:ascii="Arial" w:hAnsi="Arial" w:cs="Arial"/>
                <w:b/>
                <w:bCs/>
                <w:color w:val="000000"/>
                <w:sz w:val="20"/>
                <w:szCs w:val="20"/>
              </w:rPr>
              <w:t>Histeroskop</w:t>
            </w:r>
            <w:proofErr w:type="spellEnd"/>
            <w:r w:rsidRPr="00EC4297">
              <w:rPr>
                <w:rFonts w:ascii="Arial" w:hAnsi="Arial" w:cs="Arial"/>
                <w:b/>
                <w:bCs/>
                <w:color w:val="000000"/>
                <w:sz w:val="20"/>
                <w:szCs w:val="20"/>
              </w:rPr>
              <w:t xml:space="preserve"> 5mm z optyką 2,9mm </w:t>
            </w:r>
            <w:r w:rsidRPr="00EC4297">
              <w:rPr>
                <w:rFonts w:ascii="Arial" w:hAnsi="Arial" w:cs="Arial"/>
                <w:color w:val="000000"/>
                <w:sz w:val="20"/>
                <w:szCs w:val="20"/>
              </w:rPr>
              <w:t>1</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Płaszcz histeroskopowy wewnętrzny o owalnym profilu przekroju o rozmiarze nie większym niż 5,4 mm, kompatybilny z płaszczem zewnętrznym i optyką histeroskopową o średnicy 4,0 mm i długości 30 cm, wyposażony w :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-kanał dla optyki histeroskopowej z mocowaniem obrotowym, -kanał roboczy do wprowadzania półsztywnych instrumentów o rozmiarze 5Fr. i podawania płynu płuczącego; wejście kanału roboczego wyposażone w uszczelkę z otworem o średnicy 0,8mm i metalowy kranik, -oddzielne przyłącze LUER-Lock z metalowym kranikiem do podłączenia drenu z płynem płuczącym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-1 szt. </w:t>
            </w:r>
          </w:p>
        </w:tc>
      </w:tr>
      <w:tr w:rsidR="00F10D08" w:rsidRPr="00EC4297" w:rsidTr="00987085">
        <w:trPr>
          <w:trHeight w:val="468"/>
        </w:trPr>
        <w:tc>
          <w:tcPr>
            <w:tcW w:w="812" w:type="dxa"/>
            <w:tcBorders>
              <w:bottom w:val="nil"/>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2</w:t>
            </w:r>
          </w:p>
        </w:tc>
        <w:tc>
          <w:tcPr>
            <w:tcW w:w="8505" w:type="dxa"/>
            <w:tcBorders>
              <w:bottom w:val="nil"/>
            </w:tcBorders>
          </w:tcPr>
          <w:p w:rsidR="00601FCD" w:rsidRDefault="00F10D08" w:rsidP="00EC4297">
            <w:pPr>
              <w:autoSpaceDE w:val="0"/>
              <w:autoSpaceDN w:val="0"/>
              <w:adjustRightInd w:val="0"/>
              <w:spacing w:after="0" w:line="276" w:lineRule="auto"/>
              <w:rPr>
                <w:rFonts w:ascii="Arial" w:hAnsi="Arial" w:cs="Arial"/>
                <w:i/>
                <w:iCs/>
                <w:color w:val="000000"/>
                <w:sz w:val="20"/>
                <w:szCs w:val="20"/>
              </w:rPr>
            </w:pPr>
            <w:r w:rsidRPr="00EC4297">
              <w:rPr>
                <w:rFonts w:ascii="Arial" w:hAnsi="Arial" w:cs="Arial"/>
                <w:i/>
                <w:iCs/>
                <w:color w:val="000000"/>
                <w:sz w:val="20"/>
                <w:szCs w:val="20"/>
              </w:rPr>
              <w:t>Płaszcz histeroskopowy zewnętrzny o owalnym profilu przekroju o rozmiarze nie większym niż 6,5 mm, kompatybilny z płaszczem wewnętrznym wyposażony w : -oddzielne przyłącze</w:t>
            </w:r>
          </w:p>
          <w:p w:rsidR="00601FCD" w:rsidRDefault="00601FCD" w:rsidP="00EC4297">
            <w:pPr>
              <w:autoSpaceDE w:val="0"/>
              <w:autoSpaceDN w:val="0"/>
              <w:adjustRightInd w:val="0"/>
              <w:spacing w:after="0" w:line="276" w:lineRule="auto"/>
              <w:rPr>
                <w:rFonts w:ascii="Arial" w:hAnsi="Arial" w:cs="Arial"/>
                <w:i/>
                <w:iCs/>
                <w:color w:val="000000"/>
                <w:sz w:val="20"/>
                <w:szCs w:val="20"/>
              </w:rPr>
            </w:pPr>
          </w:p>
          <w:p w:rsidR="00601FCD" w:rsidRDefault="00601FCD" w:rsidP="00EC4297">
            <w:pPr>
              <w:autoSpaceDE w:val="0"/>
              <w:autoSpaceDN w:val="0"/>
              <w:adjustRightInd w:val="0"/>
              <w:spacing w:after="0" w:line="276" w:lineRule="auto"/>
              <w:rPr>
                <w:rFonts w:ascii="Arial" w:hAnsi="Arial" w:cs="Arial"/>
                <w:i/>
                <w:iCs/>
                <w:color w:val="000000"/>
                <w:sz w:val="20"/>
                <w:szCs w:val="20"/>
              </w:rPr>
            </w:pPr>
          </w:p>
          <w:p w:rsidR="00601FCD" w:rsidRDefault="00601FCD" w:rsidP="00EC4297">
            <w:pPr>
              <w:autoSpaceDE w:val="0"/>
              <w:autoSpaceDN w:val="0"/>
              <w:adjustRightInd w:val="0"/>
              <w:spacing w:after="0" w:line="276" w:lineRule="auto"/>
              <w:rPr>
                <w:rFonts w:ascii="Arial" w:hAnsi="Arial" w:cs="Arial"/>
                <w:i/>
                <w:iCs/>
                <w:color w:val="000000"/>
                <w:sz w:val="20"/>
                <w:szCs w:val="20"/>
              </w:rPr>
            </w:pPr>
          </w:p>
          <w:p w:rsidR="00601FCD" w:rsidRDefault="00F10D08" w:rsidP="00EC4297">
            <w:pPr>
              <w:autoSpaceDE w:val="0"/>
              <w:autoSpaceDN w:val="0"/>
              <w:adjustRightInd w:val="0"/>
              <w:spacing w:after="0" w:line="276" w:lineRule="auto"/>
              <w:rPr>
                <w:rFonts w:ascii="Arial" w:hAnsi="Arial" w:cs="Arial"/>
                <w:i/>
                <w:iCs/>
                <w:color w:val="000000"/>
                <w:sz w:val="20"/>
                <w:szCs w:val="20"/>
              </w:rPr>
            </w:pPr>
            <w:r w:rsidRPr="00EC4297">
              <w:rPr>
                <w:rFonts w:ascii="Arial" w:hAnsi="Arial" w:cs="Arial"/>
                <w:i/>
                <w:iCs/>
                <w:color w:val="000000"/>
                <w:sz w:val="20"/>
                <w:szCs w:val="20"/>
              </w:rPr>
              <w:t xml:space="preserv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proofErr w:type="spellStart"/>
            <w:r w:rsidRPr="00EC4297">
              <w:rPr>
                <w:rFonts w:ascii="Arial" w:hAnsi="Arial" w:cs="Arial"/>
                <w:i/>
                <w:iCs/>
                <w:color w:val="000000"/>
                <w:sz w:val="20"/>
                <w:szCs w:val="20"/>
              </w:rPr>
              <w:t>Luer</w:t>
            </w:r>
            <w:proofErr w:type="spellEnd"/>
            <w:r w:rsidRPr="00EC4297">
              <w:rPr>
                <w:rFonts w:ascii="Arial" w:hAnsi="Arial" w:cs="Arial"/>
                <w:i/>
                <w:iCs/>
                <w:color w:val="000000"/>
                <w:sz w:val="20"/>
                <w:szCs w:val="20"/>
              </w:rPr>
              <w:t xml:space="preserve">-lock z metalowym kranikiem do podłączenia drenu do odsysania; koniec dystalny płaszcza wyposażony w boczne otwory umożliwiające odsysanie - 1 szt. </w:t>
            </w:r>
          </w:p>
        </w:tc>
      </w:tr>
      <w:tr w:rsidR="00F10D08" w:rsidRPr="00EC4297" w:rsidTr="00987085">
        <w:trPr>
          <w:trHeight w:val="468"/>
        </w:trPr>
        <w:tc>
          <w:tcPr>
            <w:tcW w:w="812" w:type="dxa"/>
            <w:tcBorders>
              <w:top w:val="single" w:sz="4" w:space="0" w:color="auto"/>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3</w:t>
            </w:r>
          </w:p>
        </w:tc>
        <w:tc>
          <w:tcPr>
            <w:tcW w:w="8505" w:type="dxa"/>
            <w:tcBorders>
              <w:top w:val="single" w:sz="4" w:space="0" w:color="auto"/>
            </w:tcBorders>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Optyka histeroskopowa typ Hopkins, kąt patrzenia 30°,śr.4,0mm,dł.302 mm, </w:t>
            </w:r>
            <w:proofErr w:type="spellStart"/>
            <w:r w:rsidRPr="00EC4297">
              <w:rPr>
                <w:rFonts w:ascii="Arial" w:hAnsi="Arial" w:cs="Arial"/>
                <w:i/>
                <w:iCs/>
                <w:color w:val="000000"/>
                <w:sz w:val="20"/>
                <w:szCs w:val="20"/>
              </w:rPr>
              <w:t>autoklawalna</w:t>
            </w:r>
            <w:proofErr w:type="spellEnd"/>
            <w:r w:rsidRPr="00EC4297">
              <w:rPr>
                <w:rFonts w:ascii="Arial" w:hAnsi="Arial" w:cs="Arial"/>
                <w:i/>
                <w:iCs/>
                <w:color w:val="000000"/>
                <w:sz w:val="20"/>
                <w:szCs w:val="20"/>
              </w:rPr>
              <w:t xml:space="preserve"> w temperaturze 134°C,przez 7 min, ciśnienie 2,1bar posiadająca: oznakowanie kodem data-Matrix z zakodowanym nr katalogowym oraz nr seryjnym optyki; oznakowanie graficzne lub cyfrowe o średnicy kompatybilnego światłowodu- 1 szt. </w:t>
            </w:r>
          </w:p>
        </w:tc>
      </w:tr>
      <w:tr w:rsidR="00F10D08" w:rsidRPr="00EC4297" w:rsidTr="00C665A2">
        <w:trPr>
          <w:trHeight w:val="855"/>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4</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Wersja 1: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Kosz ze stali nierdzewnej do sterylizacji i przechowywania optyk o wymiarach 460x80x55cm z prowadnicą do bezpiecznego ich umieszczenia - 1 szt.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Lub wariantowo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Wersja 2: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Kontener do sterylizacji i przechowywania optyk, perforowany, dno pojemnika perforowane, o wymiarach zewnętrznych 450 x 70 x 70 mm - 1 szt. </w:t>
            </w:r>
          </w:p>
        </w:tc>
      </w:tr>
      <w:tr w:rsidR="00F10D08" w:rsidRPr="00EC4297" w:rsidTr="00C665A2">
        <w:trPr>
          <w:trHeight w:val="272"/>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5</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Światłowód endoskopowy, średnica 3,5 mm, długość min.220cm,oznaczenie średnicy kompatybilnej optyki w postaci graficznej lub cyfrowej umieszczone na przyłączu światłowodu, </w:t>
            </w:r>
            <w:proofErr w:type="spellStart"/>
            <w:r w:rsidRPr="00EC4297">
              <w:rPr>
                <w:rFonts w:ascii="Arial" w:hAnsi="Arial" w:cs="Arial"/>
                <w:color w:val="000000"/>
                <w:sz w:val="20"/>
                <w:szCs w:val="20"/>
              </w:rPr>
              <w:t>autoklawalny</w:t>
            </w:r>
            <w:proofErr w:type="spellEnd"/>
            <w:r w:rsidRPr="00EC4297">
              <w:rPr>
                <w:rFonts w:ascii="Arial" w:hAnsi="Arial" w:cs="Arial"/>
                <w:color w:val="000000"/>
                <w:sz w:val="20"/>
                <w:szCs w:val="20"/>
              </w:rPr>
              <w:t xml:space="preserve"> - 1 szt. </w:t>
            </w:r>
          </w:p>
        </w:tc>
      </w:tr>
      <w:tr w:rsidR="00F10D08" w:rsidRPr="00EC4297" w:rsidTr="00C665A2">
        <w:trPr>
          <w:trHeight w:val="78"/>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6</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Nożyczki ostro zakończone, półsztywne, jedno ostrze ruchome,5 Fr.,dł.34cm - 3 szt. </w:t>
            </w:r>
          </w:p>
        </w:tc>
      </w:tr>
      <w:tr w:rsidR="00F10D08" w:rsidRPr="00EC4297" w:rsidTr="00C665A2">
        <w:trPr>
          <w:trHeight w:val="78"/>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7</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Uszczelka kanału instrumentowego z otworem o śr.0,8mm opk.10szt.- 10 </w:t>
            </w:r>
            <w:proofErr w:type="spellStart"/>
            <w:r w:rsidRPr="00EC4297">
              <w:rPr>
                <w:rFonts w:ascii="Arial" w:hAnsi="Arial" w:cs="Arial"/>
                <w:color w:val="000000"/>
                <w:sz w:val="20"/>
                <w:szCs w:val="20"/>
              </w:rPr>
              <w:t>opk</w:t>
            </w:r>
            <w:proofErr w:type="spellEnd"/>
            <w:r w:rsidRPr="00EC4297">
              <w:rPr>
                <w:rFonts w:ascii="Arial" w:hAnsi="Arial" w:cs="Arial"/>
                <w:color w:val="000000"/>
                <w:sz w:val="20"/>
                <w:szCs w:val="20"/>
              </w:rPr>
              <w:t xml:space="preserve">. </w:t>
            </w:r>
          </w:p>
        </w:tc>
      </w:tr>
      <w:tr w:rsidR="00F10D08" w:rsidRPr="00EC4297" w:rsidTr="00C665A2">
        <w:trPr>
          <w:trHeight w:val="78"/>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8</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Stalowy kosz perforowany do przechowywania i sterylizacji kompletnego zestawu histeroskopowego, z pokrywą blokowaną oraz rączką do transportu. Dedykowany jest do przechowania min. kompletnego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 światłowodu, 2 optyk, drenów, narzędzi. Dno kosza wyposażone w dedykowane uchwyty silikonowe do bezpiecznego mocowania wszystkich powyżej wymienionych części składowych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/resektoskopu, wym.480x245x80mm.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Kompatybilny również z </w:t>
            </w:r>
            <w:proofErr w:type="spellStart"/>
            <w:r w:rsidRPr="00EC4297">
              <w:rPr>
                <w:rFonts w:ascii="Arial" w:hAnsi="Arial" w:cs="Arial"/>
                <w:color w:val="000000"/>
                <w:sz w:val="20"/>
                <w:szCs w:val="20"/>
              </w:rPr>
              <w:t>histeroskopami</w:t>
            </w:r>
            <w:proofErr w:type="spellEnd"/>
            <w:r w:rsidRPr="00EC4297">
              <w:rPr>
                <w:rFonts w:ascii="Arial" w:hAnsi="Arial" w:cs="Arial"/>
                <w:color w:val="000000"/>
                <w:sz w:val="20"/>
                <w:szCs w:val="20"/>
              </w:rPr>
              <w:t xml:space="preserve">/resektoskopami posiadanymi przez Zamawiającego </w:t>
            </w:r>
          </w:p>
        </w:tc>
      </w:tr>
      <w:tr w:rsidR="00F10D08" w:rsidRPr="00EC4297" w:rsidTr="00C665A2">
        <w:trPr>
          <w:trHeight w:val="78"/>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9</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Gwarancja min.12 m-</w:t>
            </w:r>
            <w:proofErr w:type="spellStart"/>
            <w:r w:rsidRPr="00EC4297">
              <w:rPr>
                <w:rFonts w:ascii="Arial" w:hAnsi="Arial" w:cs="Arial"/>
                <w:color w:val="000000"/>
                <w:sz w:val="20"/>
                <w:szCs w:val="20"/>
              </w:rPr>
              <w:t>cy</w:t>
            </w:r>
            <w:proofErr w:type="spellEnd"/>
            <w:r w:rsidRPr="00EC4297">
              <w:rPr>
                <w:rFonts w:ascii="Arial" w:hAnsi="Arial" w:cs="Arial"/>
                <w:color w:val="000000"/>
                <w:sz w:val="20"/>
                <w:szCs w:val="20"/>
              </w:rPr>
              <w:t xml:space="preserve"> </w:t>
            </w:r>
          </w:p>
        </w:tc>
      </w:tr>
      <w:tr w:rsidR="00F10D08" w:rsidRPr="00EC4297" w:rsidTr="00C665A2">
        <w:trPr>
          <w:trHeight w:val="78"/>
        </w:trPr>
        <w:tc>
          <w:tcPr>
            <w:tcW w:w="812"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10</w:t>
            </w:r>
          </w:p>
        </w:tc>
        <w:tc>
          <w:tcPr>
            <w:tcW w:w="8505"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Bezpłatne przeglądy zgodnie z zaleceniem producenta ale nie rzadziej niż 1 x w roku </w:t>
            </w:r>
          </w:p>
        </w:tc>
      </w:tr>
    </w:tbl>
    <w:p w:rsidR="00AA23DD" w:rsidRDefault="00AA23DD" w:rsidP="00EC4297">
      <w:pPr>
        <w:autoSpaceDE w:val="0"/>
        <w:autoSpaceDN w:val="0"/>
        <w:adjustRightInd w:val="0"/>
        <w:spacing w:after="0" w:line="276" w:lineRule="auto"/>
        <w:rPr>
          <w:rFonts w:ascii="Arial" w:hAnsi="Arial" w:cs="Arial"/>
          <w:b/>
          <w:bCs/>
          <w:color w:val="000000"/>
          <w:sz w:val="20"/>
          <w:szCs w:val="20"/>
        </w:rPr>
      </w:pPr>
    </w:p>
    <w:p w:rsidR="001C01B6" w:rsidRPr="00EC4297" w:rsidRDefault="001C01B6" w:rsidP="00EC4297">
      <w:pPr>
        <w:autoSpaceDE w:val="0"/>
        <w:autoSpaceDN w:val="0"/>
        <w:adjustRightInd w:val="0"/>
        <w:spacing w:after="0" w:line="276" w:lineRule="auto"/>
        <w:rPr>
          <w:rFonts w:ascii="Arial" w:hAnsi="Arial" w:cs="Arial"/>
          <w:b/>
          <w:bCs/>
          <w:color w:val="000000"/>
          <w:sz w:val="20"/>
          <w:szCs w:val="20"/>
        </w:rPr>
      </w:pPr>
      <w:r w:rsidRPr="00EC4297">
        <w:rPr>
          <w:rFonts w:ascii="Arial" w:hAnsi="Arial" w:cs="Arial"/>
          <w:b/>
          <w:bCs/>
          <w:color w:val="000000"/>
          <w:sz w:val="20"/>
          <w:szCs w:val="20"/>
        </w:rPr>
        <w:t>Odpowiedź</w:t>
      </w:r>
      <w:r w:rsidRPr="00AA23DD">
        <w:rPr>
          <w:rFonts w:ascii="Arial" w:hAnsi="Arial" w:cs="Arial"/>
          <w:bCs/>
          <w:color w:val="000000"/>
          <w:sz w:val="20"/>
          <w:szCs w:val="20"/>
        </w:rPr>
        <w:t>:</w:t>
      </w:r>
      <w:r w:rsidR="00AA23DD" w:rsidRPr="00AA23DD">
        <w:rPr>
          <w:rFonts w:ascii="Arial" w:hAnsi="Arial" w:cs="Arial"/>
          <w:bCs/>
          <w:color w:val="000000"/>
          <w:sz w:val="20"/>
          <w:szCs w:val="20"/>
        </w:rPr>
        <w:t xml:space="preserve"> Zamawiający nie wyraża zgody.</w:t>
      </w:r>
    </w:p>
    <w:p w:rsidR="001C01B6" w:rsidRPr="00EC4297" w:rsidRDefault="001C01B6"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b/>
          <w:bCs/>
          <w:color w:val="000000"/>
          <w:sz w:val="20"/>
          <w:szCs w:val="20"/>
        </w:rPr>
        <w:t xml:space="preserve">Pytanie nr </w:t>
      </w:r>
      <w:r w:rsidR="001C01B6" w:rsidRPr="00EC4297">
        <w:rPr>
          <w:rFonts w:ascii="Arial" w:hAnsi="Arial" w:cs="Arial"/>
          <w:b/>
          <w:bCs/>
          <w:color w:val="000000"/>
          <w:sz w:val="20"/>
          <w:szCs w:val="20"/>
        </w:rPr>
        <w:t>3</w:t>
      </w:r>
      <w:r w:rsidRPr="00EC4297">
        <w:rPr>
          <w:rFonts w:ascii="Arial" w:hAnsi="Arial" w:cs="Arial"/>
          <w:b/>
          <w:bCs/>
          <w:color w:val="000000"/>
          <w:sz w:val="20"/>
          <w:szCs w:val="20"/>
        </w:rPr>
        <w:t xml:space="preserve">2: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Czy Zamawiający dopuści do zaoferowania w pełni równoważny, o identycznych lub zbliżonych parametrach, następujący zestaw: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8696"/>
      </w:tblGrid>
      <w:tr w:rsidR="00F10D08" w:rsidRPr="00EC4297" w:rsidTr="00601FCD">
        <w:trPr>
          <w:trHeight w:val="856"/>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proofErr w:type="spellStart"/>
            <w:r w:rsidRPr="00EC4297">
              <w:rPr>
                <w:rFonts w:ascii="Arial" w:hAnsi="Arial" w:cs="Arial"/>
                <w:b/>
                <w:bCs/>
                <w:color w:val="000000"/>
                <w:sz w:val="20"/>
                <w:szCs w:val="20"/>
              </w:rPr>
              <w:t>Histeroskop</w:t>
            </w:r>
            <w:proofErr w:type="spellEnd"/>
            <w:r w:rsidRPr="00EC4297">
              <w:rPr>
                <w:rFonts w:ascii="Arial" w:hAnsi="Arial" w:cs="Arial"/>
                <w:b/>
                <w:bCs/>
                <w:color w:val="000000"/>
                <w:sz w:val="20"/>
                <w:szCs w:val="20"/>
              </w:rPr>
              <w:t xml:space="preserve"> 5mm z optyką 2,9mm </w:t>
            </w:r>
            <w:r w:rsidRPr="00EC4297">
              <w:rPr>
                <w:rFonts w:ascii="Arial" w:hAnsi="Arial" w:cs="Arial"/>
                <w:color w:val="000000"/>
                <w:sz w:val="20"/>
                <w:szCs w:val="20"/>
              </w:rPr>
              <w:t>1</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Płaszcz histeroskopowy wewnętrzny o owalnym profilu przekroju o rozmiarze nie większym niż 4,3 mm, kompatybilny z płaszczem zewnętrznym i optyką histeroskopową o średnicy 2,9 mm i długości 30 cm, wyposażony w :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-kanał dla optyki histeroskopowej z mocowaniem obrotowym, -kanał robaczy do wprowadzania półsztywnych instrumentów o rozmiarze 5Fr. i podawania płynu płuczącego; wejście kanału roboczego wyposażone w uszczelkę z otworem o średnicy 0,8mm i metalowy kranik,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-oddzielne przyłącze LUER-Lock z metalowym kranikiem do podłączenia drenu z płynem płuczącym -1 szt. </w:t>
            </w:r>
          </w:p>
        </w:tc>
      </w:tr>
      <w:tr w:rsidR="00F10D08" w:rsidRPr="00EC4297" w:rsidTr="00601FCD">
        <w:trPr>
          <w:trHeight w:val="466"/>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2</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Płaszcz histeroskopowy zewnętrzny o owalnym profilu przekroju o rozmiarze nie większym niż 5 mm, kompatybilny z płaszczem wewnętrznym wyposażony w : -oddzielne przyłącze </w:t>
            </w:r>
            <w:proofErr w:type="spellStart"/>
            <w:r w:rsidRPr="00EC4297">
              <w:rPr>
                <w:rFonts w:ascii="Arial" w:hAnsi="Arial" w:cs="Arial"/>
                <w:color w:val="000000"/>
                <w:sz w:val="20"/>
                <w:szCs w:val="20"/>
              </w:rPr>
              <w:t>Luer</w:t>
            </w:r>
            <w:proofErr w:type="spellEnd"/>
            <w:r w:rsidRPr="00EC4297">
              <w:rPr>
                <w:rFonts w:ascii="Arial" w:hAnsi="Arial" w:cs="Arial"/>
                <w:color w:val="000000"/>
                <w:sz w:val="20"/>
                <w:szCs w:val="20"/>
              </w:rPr>
              <w:t xml:space="preserve">-lock z metalowym kranikiem do podłączenia drenu do odsysania; koniec dystalny płaszcza wyposażony w boczne otwory umożliwiające odsysanie - 1 szt. </w:t>
            </w:r>
          </w:p>
        </w:tc>
      </w:tr>
      <w:tr w:rsidR="00F10D08" w:rsidRPr="00EC4297" w:rsidTr="00601FCD">
        <w:trPr>
          <w:trHeight w:val="393"/>
        </w:trPr>
        <w:tc>
          <w:tcPr>
            <w:tcW w:w="830" w:type="dxa"/>
            <w:tcBorders>
              <w:bottom w:val="nil"/>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3</w:t>
            </w:r>
          </w:p>
        </w:tc>
        <w:tc>
          <w:tcPr>
            <w:tcW w:w="8696" w:type="dxa"/>
            <w:tcBorders>
              <w:bottom w:val="nil"/>
            </w:tcBorders>
          </w:tcPr>
          <w:p w:rsidR="00601FCD"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Optyka histeroskopowa typ Hopkins, kąt patrzenia 30°,śr.2,9mm,dł.302 mm, </w:t>
            </w:r>
            <w:proofErr w:type="spellStart"/>
            <w:r w:rsidRPr="00EC4297">
              <w:rPr>
                <w:rFonts w:ascii="Arial" w:hAnsi="Arial" w:cs="Arial"/>
                <w:color w:val="000000"/>
                <w:sz w:val="20"/>
                <w:szCs w:val="20"/>
              </w:rPr>
              <w:t>autoklawalna</w:t>
            </w:r>
            <w:proofErr w:type="spellEnd"/>
            <w:r w:rsidRPr="00EC4297">
              <w:rPr>
                <w:rFonts w:ascii="Arial" w:hAnsi="Arial" w:cs="Arial"/>
                <w:color w:val="000000"/>
                <w:sz w:val="20"/>
                <w:szCs w:val="20"/>
              </w:rPr>
              <w:t xml:space="preserve"> w temperaturze 134°C,przez 7 min, ciśnienie 2,1bar posiadająca: oznakowanie kodem data-</w:t>
            </w:r>
          </w:p>
          <w:p w:rsidR="00601FCD" w:rsidRDefault="00601FCD" w:rsidP="00EC4297">
            <w:pPr>
              <w:autoSpaceDE w:val="0"/>
              <w:autoSpaceDN w:val="0"/>
              <w:adjustRightInd w:val="0"/>
              <w:spacing w:after="0" w:line="276" w:lineRule="auto"/>
              <w:rPr>
                <w:rFonts w:ascii="Arial" w:hAnsi="Arial" w:cs="Arial"/>
                <w:color w:val="000000"/>
                <w:sz w:val="20"/>
                <w:szCs w:val="20"/>
              </w:rPr>
            </w:pPr>
          </w:p>
          <w:p w:rsidR="00601FCD" w:rsidRDefault="00601FCD" w:rsidP="00EC4297">
            <w:pPr>
              <w:autoSpaceDE w:val="0"/>
              <w:autoSpaceDN w:val="0"/>
              <w:adjustRightInd w:val="0"/>
              <w:spacing w:after="0" w:line="276" w:lineRule="auto"/>
              <w:rPr>
                <w:rFonts w:ascii="Arial" w:hAnsi="Arial" w:cs="Arial"/>
                <w:color w:val="000000"/>
                <w:sz w:val="20"/>
                <w:szCs w:val="20"/>
              </w:rPr>
            </w:pPr>
          </w:p>
          <w:p w:rsidR="00601FCD" w:rsidRDefault="00601FCD" w:rsidP="00EC4297">
            <w:pPr>
              <w:autoSpaceDE w:val="0"/>
              <w:autoSpaceDN w:val="0"/>
              <w:adjustRightInd w:val="0"/>
              <w:spacing w:after="0" w:line="276" w:lineRule="auto"/>
              <w:rPr>
                <w:rFonts w:ascii="Arial" w:hAnsi="Arial" w:cs="Arial"/>
                <w:color w:val="000000"/>
                <w:sz w:val="20"/>
                <w:szCs w:val="20"/>
              </w:rPr>
            </w:pPr>
          </w:p>
          <w:p w:rsidR="008438F4" w:rsidRDefault="008438F4" w:rsidP="00EC4297">
            <w:pPr>
              <w:autoSpaceDE w:val="0"/>
              <w:autoSpaceDN w:val="0"/>
              <w:adjustRightInd w:val="0"/>
              <w:spacing w:after="0" w:line="276" w:lineRule="auto"/>
              <w:rPr>
                <w:rFonts w:ascii="Arial" w:hAnsi="Arial" w:cs="Arial"/>
                <w:color w:val="000000"/>
                <w:sz w:val="20"/>
                <w:szCs w:val="20"/>
              </w:rPr>
            </w:pPr>
          </w:p>
          <w:p w:rsidR="00601FCD" w:rsidRDefault="00601FCD" w:rsidP="00EC4297">
            <w:pPr>
              <w:autoSpaceDE w:val="0"/>
              <w:autoSpaceDN w:val="0"/>
              <w:adjustRightInd w:val="0"/>
              <w:spacing w:after="0" w:line="276" w:lineRule="auto"/>
              <w:rPr>
                <w:rFonts w:ascii="Arial" w:hAnsi="Arial" w:cs="Arial"/>
                <w:color w:val="000000"/>
                <w:sz w:val="20"/>
                <w:szCs w:val="20"/>
              </w:rPr>
            </w:pP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Matrix z zakodowanym nr katalogowym oraz nr seryjnym optyki; oznakowanie graficzne lub cyfrowe o średnicy kompatybilnego światłowodu- 1 szt. </w:t>
            </w:r>
          </w:p>
        </w:tc>
      </w:tr>
      <w:tr w:rsidR="00F10D08" w:rsidRPr="00EC4297" w:rsidTr="00601FCD">
        <w:trPr>
          <w:trHeight w:val="272"/>
        </w:trPr>
        <w:tc>
          <w:tcPr>
            <w:tcW w:w="830" w:type="dxa"/>
            <w:tcBorders>
              <w:top w:val="single" w:sz="4" w:space="0" w:color="auto"/>
            </w:tcBorders>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4</w:t>
            </w:r>
          </w:p>
        </w:tc>
        <w:tc>
          <w:tcPr>
            <w:tcW w:w="8696" w:type="dxa"/>
            <w:tcBorders>
              <w:top w:val="single" w:sz="4" w:space="0" w:color="auto"/>
            </w:tcBorders>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Światłowód endoskopowy, średnica 3,5 mm, długość min.220cm, oznaczenie średnicy kompatybilnej optyki w postaci graficznej lub cyfrowej umieszczone na przyłączu światłowodu, </w:t>
            </w:r>
            <w:proofErr w:type="spellStart"/>
            <w:r w:rsidRPr="00EC4297">
              <w:rPr>
                <w:rFonts w:ascii="Arial" w:hAnsi="Arial" w:cs="Arial"/>
                <w:color w:val="000000"/>
                <w:sz w:val="20"/>
                <w:szCs w:val="20"/>
              </w:rPr>
              <w:t>autoklawalny</w:t>
            </w:r>
            <w:proofErr w:type="spellEnd"/>
            <w:r w:rsidRPr="00EC4297">
              <w:rPr>
                <w:rFonts w:ascii="Arial" w:hAnsi="Arial" w:cs="Arial"/>
                <w:color w:val="000000"/>
                <w:sz w:val="20"/>
                <w:szCs w:val="20"/>
              </w:rPr>
              <w:t xml:space="preserve"> - 1 szt. </w:t>
            </w:r>
          </w:p>
        </w:tc>
      </w:tr>
      <w:tr w:rsidR="00F10D08" w:rsidRPr="00EC4297" w:rsidTr="00601FCD">
        <w:trPr>
          <w:trHeight w:val="856"/>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5</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Wersja 1: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Kosz ze stali nierdzewnej do sterylizacji i przechowywania optyk o wymiarach 460x80x55cm z prowadnicą do bezpiecznego ich umieszczenia - 1 szt.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Lub wariantowo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Wersja 2: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Kontener do sterylizacji i przechowywania optyk, perforowany, dno pojemnika perforowane, o wymiarach zewnętrznych 450 x 70 x 70 mm - 1 szt. </w:t>
            </w:r>
          </w:p>
        </w:tc>
      </w:tr>
      <w:tr w:rsidR="00F10D08" w:rsidRPr="00EC4297" w:rsidTr="00601FCD">
        <w:trPr>
          <w:trHeight w:val="565"/>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6</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Kleszcze histeroskopowe: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w:t>
            </w:r>
            <w:proofErr w:type="spellStart"/>
            <w:r w:rsidRPr="00EC4297">
              <w:rPr>
                <w:rFonts w:ascii="Arial" w:hAnsi="Arial" w:cs="Arial"/>
                <w:color w:val="000000"/>
                <w:sz w:val="20"/>
                <w:szCs w:val="20"/>
              </w:rPr>
              <w:t>bransze</w:t>
            </w:r>
            <w:proofErr w:type="spellEnd"/>
            <w:r w:rsidRPr="00EC4297">
              <w:rPr>
                <w:rFonts w:ascii="Arial" w:hAnsi="Arial" w:cs="Arial"/>
                <w:color w:val="000000"/>
                <w:sz w:val="20"/>
                <w:szCs w:val="20"/>
              </w:rPr>
              <w:t xml:space="preserve">: chwytająco-biopsyjne, obie ruchome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-tubus półsztywny, wyposażony w przyłącze </w:t>
            </w:r>
            <w:proofErr w:type="spellStart"/>
            <w:r w:rsidRPr="00EC4297">
              <w:rPr>
                <w:rFonts w:ascii="Arial" w:hAnsi="Arial" w:cs="Arial"/>
                <w:color w:val="000000"/>
                <w:sz w:val="20"/>
                <w:szCs w:val="20"/>
              </w:rPr>
              <w:t>Luer</w:t>
            </w:r>
            <w:proofErr w:type="spellEnd"/>
            <w:r w:rsidRPr="00EC4297">
              <w:rPr>
                <w:rFonts w:ascii="Arial" w:hAnsi="Arial" w:cs="Arial"/>
                <w:color w:val="000000"/>
                <w:sz w:val="20"/>
                <w:szCs w:val="20"/>
              </w:rPr>
              <w:t xml:space="preserve"> umożliwiające przepłukanie wnętrza tubusu podczas mycia, -rozmiar :5 Fr.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-długośc:34 cm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- 1 szt. </w:t>
            </w:r>
          </w:p>
        </w:tc>
      </w:tr>
      <w:tr w:rsidR="00F10D08" w:rsidRPr="00EC4297" w:rsidTr="00601FCD">
        <w:trPr>
          <w:trHeight w:val="78"/>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7</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Uszczelka kanału instrumentowego z otworem o śr.0,8mm opk.10szt.-10 opak </w:t>
            </w:r>
          </w:p>
        </w:tc>
      </w:tr>
      <w:tr w:rsidR="00F10D08" w:rsidRPr="00EC4297" w:rsidTr="00601FCD">
        <w:trPr>
          <w:trHeight w:val="78"/>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8</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Stalowy kosz perforowany do przechowywania i sterylizacji kompletnego zestawu histeroskopowego, z pokrywą blokowaną oraz rączką do transportu. Dedykowany jest do przechowania min. kompletnego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 światłowodu, 2 optyk, drenów, narzędzi. Dno kosza wyposażone w dedykowane uchwyty silikonowe do bezpiecznego mocowania wszystkich powyżej wymienionych części składowych </w:t>
            </w:r>
            <w:proofErr w:type="spellStart"/>
            <w:r w:rsidRPr="00EC4297">
              <w:rPr>
                <w:rFonts w:ascii="Arial" w:hAnsi="Arial" w:cs="Arial"/>
                <w:color w:val="000000"/>
                <w:sz w:val="20"/>
                <w:szCs w:val="20"/>
              </w:rPr>
              <w:t>histeroskopu</w:t>
            </w:r>
            <w:proofErr w:type="spellEnd"/>
            <w:r w:rsidRPr="00EC4297">
              <w:rPr>
                <w:rFonts w:ascii="Arial" w:hAnsi="Arial" w:cs="Arial"/>
                <w:color w:val="000000"/>
                <w:sz w:val="20"/>
                <w:szCs w:val="20"/>
              </w:rPr>
              <w:t xml:space="preserve">/resektoskopu, wym.480x245x80mm.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Kompatybilny również z </w:t>
            </w:r>
            <w:proofErr w:type="spellStart"/>
            <w:r w:rsidRPr="00EC4297">
              <w:rPr>
                <w:rFonts w:ascii="Arial" w:hAnsi="Arial" w:cs="Arial"/>
                <w:color w:val="000000"/>
                <w:sz w:val="20"/>
                <w:szCs w:val="20"/>
              </w:rPr>
              <w:t>histeroskopami</w:t>
            </w:r>
            <w:proofErr w:type="spellEnd"/>
            <w:r w:rsidRPr="00EC4297">
              <w:rPr>
                <w:rFonts w:ascii="Arial" w:hAnsi="Arial" w:cs="Arial"/>
                <w:color w:val="000000"/>
                <w:sz w:val="20"/>
                <w:szCs w:val="20"/>
              </w:rPr>
              <w:t xml:space="preserve">/resektoskopami posiadanymi przez Zamawiającego </w:t>
            </w:r>
          </w:p>
        </w:tc>
      </w:tr>
      <w:tr w:rsidR="00F10D08" w:rsidRPr="00EC4297" w:rsidTr="00601FCD">
        <w:trPr>
          <w:trHeight w:val="78"/>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9</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Gwarancja min.12 m-</w:t>
            </w:r>
            <w:proofErr w:type="spellStart"/>
            <w:r w:rsidRPr="00EC4297">
              <w:rPr>
                <w:rFonts w:ascii="Arial" w:hAnsi="Arial" w:cs="Arial"/>
                <w:color w:val="000000"/>
                <w:sz w:val="20"/>
                <w:szCs w:val="20"/>
              </w:rPr>
              <w:t>cy</w:t>
            </w:r>
            <w:proofErr w:type="spellEnd"/>
            <w:r w:rsidRPr="00EC4297">
              <w:rPr>
                <w:rFonts w:ascii="Arial" w:hAnsi="Arial" w:cs="Arial"/>
                <w:color w:val="000000"/>
                <w:sz w:val="20"/>
                <w:szCs w:val="20"/>
              </w:rPr>
              <w:t xml:space="preserve"> </w:t>
            </w:r>
          </w:p>
        </w:tc>
      </w:tr>
      <w:tr w:rsidR="00F10D08" w:rsidRPr="00EC4297" w:rsidTr="00601FCD">
        <w:trPr>
          <w:trHeight w:val="78"/>
        </w:trPr>
        <w:tc>
          <w:tcPr>
            <w:tcW w:w="83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lastRenderedPageBreak/>
              <w:t>10</w:t>
            </w:r>
          </w:p>
        </w:tc>
        <w:tc>
          <w:tcPr>
            <w:tcW w:w="8696"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Bezpłatne przeglądy zgodnie z zaleceniem producenta ale nie rzadziej niż 1 x w roku </w:t>
            </w:r>
          </w:p>
        </w:tc>
      </w:tr>
    </w:tbl>
    <w:p w:rsidR="00AA23DD" w:rsidRDefault="00AA23DD"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135684" w:rsidRDefault="00135684" w:rsidP="00EC4297">
      <w:pPr>
        <w:autoSpaceDE w:val="0"/>
        <w:autoSpaceDN w:val="0"/>
        <w:adjustRightInd w:val="0"/>
        <w:spacing w:after="0" w:line="276" w:lineRule="auto"/>
        <w:rPr>
          <w:rFonts w:ascii="Arial" w:hAnsi="Arial" w:cs="Arial"/>
          <w:b/>
          <w:bCs/>
          <w:color w:val="000000"/>
          <w:sz w:val="20"/>
          <w:szCs w:val="20"/>
        </w:rPr>
      </w:pPr>
    </w:p>
    <w:p w:rsidR="001C01B6" w:rsidRPr="00AA23DD" w:rsidRDefault="001C01B6" w:rsidP="00EC4297">
      <w:pPr>
        <w:autoSpaceDE w:val="0"/>
        <w:autoSpaceDN w:val="0"/>
        <w:adjustRightInd w:val="0"/>
        <w:spacing w:after="0" w:line="276" w:lineRule="auto"/>
        <w:rPr>
          <w:rFonts w:ascii="Arial" w:hAnsi="Arial" w:cs="Arial"/>
          <w:bCs/>
          <w:color w:val="000000"/>
          <w:sz w:val="20"/>
          <w:szCs w:val="20"/>
        </w:rPr>
      </w:pPr>
      <w:r w:rsidRPr="00EC4297">
        <w:rPr>
          <w:rFonts w:ascii="Arial" w:hAnsi="Arial" w:cs="Arial"/>
          <w:b/>
          <w:bCs/>
          <w:color w:val="000000"/>
          <w:sz w:val="20"/>
          <w:szCs w:val="20"/>
        </w:rPr>
        <w:t>Odpowiedź:</w:t>
      </w:r>
      <w:r w:rsidR="00AA23DD">
        <w:rPr>
          <w:rFonts w:ascii="Arial" w:hAnsi="Arial" w:cs="Arial"/>
          <w:b/>
          <w:bCs/>
          <w:color w:val="000000"/>
          <w:sz w:val="20"/>
          <w:szCs w:val="20"/>
        </w:rPr>
        <w:t xml:space="preserve"> </w:t>
      </w:r>
      <w:r w:rsidR="00AA23DD" w:rsidRPr="00AA23DD">
        <w:rPr>
          <w:rFonts w:ascii="Arial" w:hAnsi="Arial" w:cs="Arial"/>
          <w:bCs/>
          <w:color w:val="000000"/>
          <w:sz w:val="20"/>
          <w:szCs w:val="20"/>
        </w:rPr>
        <w:t>Zamawiający nie wyraża zgody.</w:t>
      </w:r>
    </w:p>
    <w:p w:rsidR="001C01B6" w:rsidRPr="00EC4297" w:rsidRDefault="001C01B6" w:rsidP="00EC4297">
      <w:pPr>
        <w:autoSpaceDE w:val="0"/>
        <w:autoSpaceDN w:val="0"/>
        <w:adjustRightInd w:val="0"/>
        <w:spacing w:after="0" w:line="276" w:lineRule="auto"/>
        <w:rPr>
          <w:rFonts w:ascii="Arial" w:hAnsi="Arial" w:cs="Arial"/>
          <w:b/>
          <w:bCs/>
          <w:color w:val="000000"/>
          <w:sz w:val="20"/>
          <w:szCs w:val="20"/>
        </w:rPr>
      </w:pPr>
    </w:p>
    <w:p w:rsidR="00F10D08" w:rsidRPr="00EC4297" w:rsidRDefault="001C01B6"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b/>
          <w:bCs/>
          <w:color w:val="000000"/>
          <w:sz w:val="20"/>
          <w:szCs w:val="20"/>
        </w:rPr>
        <w:t>Pytanie 33:</w:t>
      </w:r>
      <w:r w:rsidR="00F10D08" w:rsidRPr="00EC4297">
        <w:rPr>
          <w:rFonts w:ascii="Arial" w:hAnsi="Arial" w:cs="Arial"/>
          <w:b/>
          <w:bCs/>
          <w:color w:val="000000"/>
          <w:sz w:val="20"/>
          <w:szCs w:val="20"/>
        </w:rPr>
        <w:t xml:space="preserve">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Czy zamawiający miał na myśli </w:t>
      </w:r>
      <w:proofErr w:type="spellStart"/>
      <w:r w:rsidRPr="00EC4297">
        <w:rPr>
          <w:rFonts w:ascii="Arial" w:hAnsi="Arial" w:cs="Arial"/>
          <w:color w:val="000000"/>
          <w:sz w:val="20"/>
          <w:szCs w:val="20"/>
        </w:rPr>
        <w:t>histeroskop</w:t>
      </w:r>
      <w:proofErr w:type="spellEnd"/>
      <w:r w:rsidRPr="00EC4297">
        <w:rPr>
          <w:rFonts w:ascii="Arial" w:hAnsi="Arial" w:cs="Arial"/>
          <w:color w:val="000000"/>
          <w:sz w:val="20"/>
          <w:szCs w:val="20"/>
        </w:rPr>
        <w:t xml:space="preserve"> o poniższych parametrach: </w:t>
      </w:r>
    </w:p>
    <w:tbl>
      <w:tblPr>
        <w:tblW w:w="98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320"/>
      </w:tblGrid>
      <w:tr w:rsidR="00F10D08" w:rsidRPr="00EC4297" w:rsidTr="00601FCD">
        <w:trPr>
          <w:trHeight w:val="873"/>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proofErr w:type="spellStart"/>
            <w:r w:rsidRPr="00EC4297">
              <w:rPr>
                <w:rFonts w:ascii="Arial" w:hAnsi="Arial" w:cs="Arial"/>
                <w:b/>
                <w:bCs/>
                <w:color w:val="000000"/>
                <w:sz w:val="20"/>
                <w:szCs w:val="20"/>
              </w:rPr>
              <w:t>Histeroskop</w:t>
            </w:r>
            <w:proofErr w:type="spellEnd"/>
            <w:r w:rsidRPr="00EC4297">
              <w:rPr>
                <w:rFonts w:ascii="Arial" w:hAnsi="Arial" w:cs="Arial"/>
                <w:b/>
                <w:bCs/>
                <w:color w:val="000000"/>
                <w:sz w:val="20"/>
                <w:szCs w:val="20"/>
              </w:rPr>
              <w:t xml:space="preserve"> 5mm z optyką 2,9mm </w:t>
            </w:r>
            <w:r w:rsidRPr="00EC4297">
              <w:rPr>
                <w:rFonts w:ascii="Arial" w:hAnsi="Arial" w:cs="Arial"/>
                <w:color w:val="000000"/>
                <w:sz w:val="20"/>
                <w:szCs w:val="20"/>
              </w:rPr>
              <w:t>1</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Światłowód endoskopowy, średnica 3,5 mm, długość min.220cm,oznaczenie średnicy kompatybilnej optyki w postaci graficznej lub cyfrowej umieszczone na przyłączu światłowodu, </w:t>
            </w:r>
            <w:proofErr w:type="spellStart"/>
            <w:r w:rsidRPr="00EC4297">
              <w:rPr>
                <w:rFonts w:ascii="Arial" w:hAnsi="Arial" w:cs="Arial"/>
                <w:color w:val="000000"/>
                <w:sz w:val="20"/>
                <w:szCs w:val="20"/>
              </w:rPr>
              <w:t>autoklawalny</w:t>
            </w:r>
            <w:proofErr w:type="spellEnd"/>
            <w:r w:rsidRPr="00EC4297">
              <w:rPr>
                <w:rFonts w:ascii="Arial" w:hAnsi="Arial" w:cs="Arial"/>
                <w:color w:val="000000"/>
                <w:sz w:val="20"/>
                <w:szCs w:val="20"/>
              </w:rPr>
              <w:t xml:space="preserve"> - 1 szt. </w:t>
            </w:r>
          </w:p>
        </w:tc>
      </w:tr>
      <w:tr w:rsidR="00F10D08" w:rsidRPr="00EC4297" w:rsidTr="00601FCD">
        <w:trPr>
          <w:trHeight w:val="133"/>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2</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Nożyczki ostro zakończone, półsztywne, jedno ostrze ruchome,5 Fr.,dł.34cm - 3 szt. </w:t>
            </w:r>
          </w:p>
        </w:tc>
      </w:tr>
      <w:tr w:rsidR="00F10D08" w:rsidRPr="00EC4297" w:rsidTr="00601FCD">
        <w:trPr>
          <w:trHeight w:val="133"/>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3</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Uszczelka kanału instrumentowego z otworem o śr.0,8mm opk.10szt.- 10 </w:t>
            </w:r>
            <w:proofErr w:type="spellStart"/>
            <w:r w:rsidRPr="00EC4297">
              <w:rPr>
                <w:rFonts w:ascii="Arial" w:hAnsi="Arial" w:cs="Arial"/>
                <w:color w:val="000000"/>
                <w:sz w:val="20"/>
                <w:szCs w:val="20"/>
              </w:rPr>
              <w:t>opk</w:t>
            </w:r>
            <w:proofErr w:type="spellEnd"/>
            <w:r w:rsidRPr="00EC4297">
              <w:rPr>
                <w:rFonts w:ascii="Arial" w:hAnsi="Arial" w:cs="Arial"/>
                <w:color w:val="000000"/>
                <w:sz w:val="20"/>
                <w:szCs w:val="20"/>
              </w:rPr>
              <w:t xml:space="preserve">. </w:t>
            </w:r>
          </w:p>
        </w:tc>
      </w:tr>
      <w:tr w:rsidR="00F10D08" w:rsidRPr="00EC4297" w:rsidTr="00601FCD">
        <w:trPr>
          <w:trHeight w:val="1301"/>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4</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Stalowy kosz perforowany do przechowywania i sterylizacji kompletnego zestawu histeroskopowego, z pokrywą blokowaną oraz rączką do transportu. Dedykowany jest do przechowania min. kompletnego </w:t>
            </w:r>
            <w:proofErr w:type="spellStart"/>
            <w:r w:rsidRPr="00EC4297">
              <w:rPr>
                <w:rFonts w:ascii="Arial" w:hAnsi="Arial" w:cs="Arial"/>
                <w:i/>
                <w:iCs/>
                <w:color w:val="000000"/>
                <w:sz w:val="20"/>
                <w:szCs w:val="20"/>
              </w:rPr>
              <w:t>histeroskopu</w:t>
            </w:r>
            <w:proofErr w:type="spellEnd"/>
            <w:r w:rsidRPr="00EC4297">
              <w:rPr>
                <w:rFonts w:ascii="Arial" w:hAnsi="Arial" w:cs="Arial"/>
                <w:i/>
                <w:iCs/>
                <w:color w:val="000000"/>
                <w:sz w:val="20"/>
                <w:szCs w:val="20"/>
              </w:rPr>
              <w:t xml:space="preserve">, światłowodu, 2 optyk, drenów, narzędzi. Dno kosza wyposażone w dedykowane uchwyty silikonowe do bezpiecznego mocowania wszystkich powyżej wymienionych części składowych </w:t>
            </w:r>
            <w:proofErr w:type="spellStart"/>
            <w:r w:rsidRPr="00EC4297">
              <w:rPr>
                <w:rFonts w:ascii="Arial" w:hAnsi="Arial" w:cs="Arial"/>
                <w:i/>
                <w:iCs/>
                <w:color w:val="000000"/>
                <w:sz w:val="20"/>
                <w:szCs w:val="20"/>
              </w:rPr>
              <w:t>histeroskopu</w:t>
            </w:r>
            <w:proofErr w:type="spellEnd"/>
            <w:r w:rsidRPr="00EC4297">
              <w:rPr>
                <w:rFonts w:ascii="Arial" w:hAnsi="Arial" w:cs="Arial"/>
                <w:i/>
                <w:iCs/>
                <w:color w:val="000000"/>
                <w:sz w:val="20"/>
                <w:szCs w:val="20"/>
              </w:rPr>
              <w:t xml:space="preserve">/resektoskopu, wym.480x245x80mm. </w:t>
            </w:r>
          </w:p>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i/>
                <w:iCs/>
                <w:color w:val="000000"/>
                <w:sz w:val="20"/>
                <w:szCs w:val="20"/>
              </w:rPr>
              <w:t xml:space="preserve">Kompatybilny również z </w:t>
            </w:r>
            <w:proofErr w:type="spellStart"/>
            <w:r w:rsidRPr="00EC4297">
              <w:rPr>
                <w:rFonts w:ascii="Arial" w:hAnsi="Arial" w:cs="Arial"/>
                <w:i/>
                <w:iCs/>
                <w:color w:val="000000"/>
                <w:sz w:val="20"/>
                <w:szCs w:val="20"/>
              </w:rPr>
              <w:t>histeroskopami</w:t>
            </w:r>
            <w:proofErr w:type="spellEnd"/>
            <w:r w:rsidRPr="00EC4297">
              <w:rPr>
                <w:rFonts w:ascii="Arial" w:hAnsi="Arial" w:cs="Arial"/>
                <w:i/>
                <w:iCs/>
                <w:color w:val="000000"/>
                <w:sz w:val="20"/>
                <w:szCs w:val="20"/>
              </w:rPr>
              <w:t xml:space="preserve">/resektoskopami posiadanymi przez Zamawiającego </w:t>
            </w:r>
          </w:p>
        </w:tc>
      </w:tr>
      <w:tr w:rsidR="00F10D08" w:rsidRPr="00EC4297" w:rsidTr="00601FCD">
        <w:trPr>
          <w:trHeight w:val="133"/>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5</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Gwarancja min.12 m-</w:t>
            </w:r>
            <w:proofErr w:type="spellStart"/>
            <w:r w:rsidRPr="00EC4297">
              <w:rPr>
                <w:rFonts w:ascii="Arial" w:hAnsi="Arial" w:cs="Arial"/>
                <w:color w:val="000000"/>
                <w:sz w:val="20"/>
                <w:szCs w:val="20"/>
              </w:rPr>
              <w:t>cy</w:t>
            </w:r>
            <w:proofErr w:type="spellEnd"/>
            <w:r w:rsidRPr="00EC4297">
              <w:rPr>
                <w:rFonts w:ascii="Arial" w:hAnsi="Arial" w:cs="Arial"/>
                <w:color w:val="000000"/>
                <w:sz w:val="20"/>
                <w:szCs w:val="20"/>
              </w:rPr>
              <w:t xml:space="preserve"> </w:t>
            </w:r>
          </w:p>
        </w:tc>
      </w:tr>
      <w:tr w:rsidR="00F10D08" w:rsidRPr="00EC4297" w:rsidTr="00601FCD">
        <w:trPr>
          <w:trHeight w:val="133"/>
        </w:trPr>
        <w:tc>
          <w:tcPr>
            <w:tcW w:w="1560" w:type="dxa"/>
          </w:tcPr>
          <w:p w:rsidR="00F10D08" w:rsidRPr="00EC4297" w:rsidRDefault="00F10D08" w:rsidP="00EC4297">
            <w:pPr>
              <w:autoSpaceDE w:val="0"/>
              <w:autoSpaceDN w:val="0"/>
              <w:adjustRightInd w:val="0"/>
              <w:spacing w:after="0" w:line="276" w:lineRule="auto"/>
              <w:jc w:val="center"/>
              <w:rPr>
                <w:rFonts w:ascii="Arial" w:hAnsi="Arial" w:cs="Arial"/>
                <w:color w:val="000000"/>
                <w:sz w:val="20"/>
                <w:szCs w:val="20"/>
              </w:rPr>
            </w:pPr>
            <w:r w:rsidRPr="00EC4297">
              <w:rPr>
                <w:rFonts w:ascii="Arial" w:hAnsi="Arial" w:cs="Arial"/>
                <w:color w:val="000000"/>
                <w:sz w:val="20"/>
                <w:szCs w:val="20"/>
              </w:rPr>
              <w:t>6</w:t>
            </w:r>
          </w:p>
        </w:tc>
        <w:tc>
          <w:tcPr>
            <w:tcW w:w="8320" w:type="dxa"/>
          </w:tcPr>
          <w:p w:rsidR="00F10D08" w:rsidRPr="00EC4297" w:rsidRDefault="00F10D08" w:rsidP="00EC4297">
            <w:pPr>
              <w:autoSpaceDE w:val="0"/>
              <w:autoSpaceDN w:val="0"/>
              <w:adjustRightInd w:val="0"/>
              <w:spacing w:after="0" w:line="276" w:lineRule="auto"/>
              <w:rPr>
                <w:rFonts w:ascii="Arial" w:hAnsi="Arial" w:cs="Arial"/>
                <w:color w:val="000000"/>
                <w:sz w:val="20"/>
                <w:szCs w:val="20"/>
              </w:rPr>
            </w:pPr>
            <w:r w:rsidRPr="00EC4297">
              <w:rPr>
                <w:rFonts w:ascii="Arial" w:hAnsi="Arial" w:cs="Arial"/>
                <w:color w:val="000000"/>
                <w:sz w:val="20"/>
                <w:szCs w:val="20"/>
              </w:rPr>
              <w:t xml:space="preserve">Bezpłatne przeglądy zgodnie z zaleceniem producenta ale nie rzadziej niż 1 x w roku </w:t>
            </w:r>
          </w:p>
        </w:tc>
      </w:tr>
    </w:tbl>
    <w:p w:rsidR="00987085" w:rsidRDefault="00987085" w:rsidP="00EC4297">
      <w:pPr>
        <w:spacing w:after="0" w:line="276" w:lineRule="auto"/>
        <w:jc w:val="both"/>
        <w:rPr>
          <w:rFonts w:ascii="Arial" w:hAnsi="Arial" w:cs="Arial"/>
          <w:b/>
          <w:sz w:val="20"/>
          <w:szCs w:val="20"/>
        </w:rPr>
      </w:pPr>
    </w:p>
    <w:p w:rsidR="00F10D08" w:rsidRDefault="001C01B6" w:rsidP="00EC4297">
      <w:pPr>
        <w:spacing w:after="0" w:line="276" w:lineRule="auto"/>
        <w:jc w:val="both"/>
        <w:rPr>
          <w:rFonts w:ascii="Arial" w:hAnsi="Arial" w:cs="Arial"/>
          <w:sz w:val="20"/>
          <w:szCs w:val="20"/>
        </w:rPr>
      </w:pPr>
      <w:r w:rsidRPr="00EC4297">
        <w:rPr>
          <w:rFonts w:ascii="Arial" w:hAnsi="Arial" w:cs="Arial"/>
          <w:b/>
          <w:sz w:val="20"/>
          <w:szCs w:val="20"/>
        </w:rPr>
        <w:t>Odpowiedź:</w:t>
      </w:r>
      <w:r w:rsidR="00AA23DD">
        <w:rPr>
          <w:rFonts w:ascii="Arial" w:hAnsi="Arial" w:cs="Arial"/>
          <w:b/>
          <w:sz w:val="20"/>
          <w:szCs w:val="20"/>
        </w:rPr>
        <w:t xml:space="preserve"> </w:t>
      </w:r>
      <w:r w:rsidR="00AA23DD" w:rsidRPr="00AA23DD">
        <w:rPr>
          <w:rFonts w:ascii="Arial" w:hAnsi="Arial" w:cs="Arial"/>
          <w:sz w:val="20"/>
          <w:szCs w:val="20"/>
        </w:rPr>
        <w:t>Zamawiający nie wyraża zgody.</w:t>
      </w:r>
    </w:p>
    <w:p w:rsidR="00987085" w:rsidRDefault="00987085" w:rsidP="00EC4297">
      <w:pPr>
        <w:spacing w:after="0" w:line="276" w:lineRule="auto"/>
        <w:jc w:val="both"/>
        <w:rPr>
          <w:rFonts w:ascii="Arial" w:hAnsi="Arial" w:cs="Arial"/>
          <w:sz w:val="20"/>
          <w:szCs w:val="20"/>
        </w:rPr>
      </w:pPr>
    </w:p>
    <w:p w:rsidR="00987085" w:rsidRDefault="00987085" w:rsidP="00EC4297">
      <w:pPr>
        <w:spacing w:after="0" w:line="276" w:lineRule="auto"/>
        <w:jc w:val="both"/>
        <w:rPr>
          <w:rFonts w:ascii="Arial" w:hAnsi="Arial" w:cs="Arial"/>
          <w:sz w:val="20"/>
          <w:szCs w:val="20"/>
        </w:rPr>
      </w:pPr>
    </w:p>
    <w:p w:rsidR="00987085" w:rsidRDefault="00987085" w:rsidP="00EC4297">
      <w:pPr>
        <w:spacing w:after="0" w:line="276" w:lineRule="auto"/>
        <w:jc w:val="both"/>
        <w:rPr>
          <w:rFonts w:ascii="Arial" w:hAnsi="Arial" w:cs="Arial"/>
          <w:sz w:val="20"/>
          <w:szCs w:val="20"/>
        </w:rPr>
      </w:pPr>
    </w:p>
    <w:p w:rsidR="00987085" w:rsidRDefault="00987085" w:rsidP="00EC4297">
      <w:pPr>
        <w:spacing w:after="0" w:line="276" w:lineRule="auto"/>
        <w:jc w:val="both"/>
        <w:rPr>
          <w:rFonts w:ascii="Arial" w:hAnsi="Arial" w:cs="Arial"/>
          <w:sz w:val="20"/>
          <w:szCs w:val="20"/>
        </w:rPr>
      </w:pPr>
    </w:p>
    <w:p w:rsidR="00987085" w:rsidRDefault="00987085" w:rsidP="00EC4297">
      <w:pPr>
        <w:spacing w:after="0" w:line="276" w:lineRule="auto"/>
        <w:jc w:val="both"/>
        <w:rPr>
          <w:rFonts w:ascii="Arial" w:hAnsi="Arial" w:cs="Arial"/>
          <w:sz w:val="20"/>
          <w:szCs w:val="20"/>
        </w:rPr>
      </w:pPr>
      <w:r>
        <w:rPr>
          <w:rFonts w:ascii="Arial" w:hAnsi="Arial" w:cs="Arial"/>
          <w:sz w:val="20"/>
          <w:szCs w:val="20"/>
        </w:rPr>
        <w:t>Załączniki:</w:t>
      </w:r>
    </w:p>
    <w:p w:rsidR="00987085" w:rsidRDefault="00987085" w:rsidP="00987085">
      <w:pPr>
        <w:pStyle w:val="Akapitzlist"/>
        <w:numPr>
          <w:ilvl w:val="0"/>
          <w:numId w:val="44"/>
        </w:numPr>
        <w:spacing w:line="276" w:lineRule="auto"/>
        <w:jc w:val="both"/>
        <w:rPr>
          <w:rFonts w:ascii="Arial" w:hAnsi="Arial" w:cs="Arial"/>
          <w:sz w:val="20"/>
          <w:szCs w:val="20"/>
        </w:rPr>
      </w:pPr>
      <w:proofErr w:type="spellStart"/>
      <w:r>
        <w:rPr>
          <w:rFonts w:ascii="Arial" w:hAnsi="Arial" w:cs="Arial"/>
          <w:sz w:val="20"/>
          <w:szCs w:val="20"/>
        </w:rPr>
        <w:t>Projektowane</w:t>
      </w:r>
      <w:proofErr w:type="spellEnd"/>
      <w:r>
        <w:rPr>
          <w:rFonts w:ascii="Arial" w:hAnsi="Arial" w:cs="Arial"/>
          <w:sz w:val="20"/>
          <w:szCs w:val="20"/>
        </w:rPr>
        <w:t xml:space="preserve"> </w:t>
      </w:r>
      <w:proofErr w:type="spellStart"/>
      <w:r>
        <w:rPr>
          <w:rFonts w:ascii="Arial" w:hAnsi="Arial" w:cs="Arial"/>
          <w:sz w:val="20"/>
          <w:szCs w:val="20"/>
        </w:rPr>
        <w:t>postanowienia</w:t>
      </w:r>
      <w:proofErr w:type="spellEnd"/>
      <w:r>
        <w:rPr>
          <w:rFonts w:ascii="Arial" w:hAnsi="Arial" w:cs="Arial"/>
          <w:sz w:val="20"/>
          <w:szCs w:val="20"/>
        </w:rPr>
        <w:t xml:space="preserve"> </w:t>
      </w:r>
      <w:proofErr w:type="spellStart"/>
      <w:r>
        <w:rPr>
          <w:rFonts w:ascii="Arial" w:hAnsi="Arial" w:cs="Arial"/>
          <w:sz w:val="20"/>
          <w:szCs w:val="20"/>
        </w:rPr>
        <w:t>umowy</w:t>
      </w:r>
      <w:proofErr w:type="spellEnd"/>
    </w:p>
    <w:p w:rsidR="00987085" w:rsidRDefault="00987085" w:rsidP="00987085">
      <w:pPr>
        <w:pStyle w:val="Akapitzlist"/>
        <w:numPr>
          <w:ilvl w:val="0"/>
          <w:numId w:val="44"/>
        </w:numPr>
        <w:spacing w:line="276" w:lineRule="auto"/>
        <w:jc w:val="both"/>
        <w:rPr>
          <w:rFonts w:ascii="Arial" w:hAnsi="Arial" w:cs="Arial"/>
          <w:sz w:val="20"/>
          <w:szCs w:val="20"/>
        </w:rPr>
      </w:pPr>
      <w:proofErr w:type="spellStart"/>
      <w:r>
        <w:rPr>
          <w:rFonts w:ascii="Arial" w:hAnsi="Arial" w:cs="Arial"/>
          <w:sz w:val="20"/>
          <w:szCs w:val="20"/>
        </w:rPr>
        <w:t>Projektowane</w:t>
      </w:r>
      <w:proofErr w:type="spellEnd"/>
      <w:r>
        <w:rPr>
          <w:rFonts w:ascii="Arial" w:hAnsi="Arial" w:cs="Arial"/>
          <w:sz w:val="20"/>
          <w:szCs w:val="20"/>
        </w:rPr>
        <w:t xml:space="preserve"> </w:t>
      </w:r>
      <w:proofErr w:type="spellStart"/>
      <w:r>
        <w:rPr>
          <w:rFonts w:ascii="Arial" w:hAnsi="Arial" w:cs="Arial"/>
          <w:sz w:val="20"/>
          <w:szCs w:val="20"/>
        </w:rPr>
        <w:t>postanowienia</w:t>
      </w:r>
      <w:proofErr w:type="spellEnd"/>
      <w:r>
        <w:rPr>
          <w:rFonts w:ascii="Arial" w:hAnsi="Arial" w:cs="Arial"/>
          <w:sz w:val="20"/>
          <w:szCs w:val="20"/>
        </w:rPr>
        <w:t xml:space="preserve"> </w:t>
      </w:r>
      <w:proofErr w:type="spellStart"/>
      <w:r>
        <w:rPr>
          <w:rFonts w:ascii="Arial" w:hAnsi="Arial" w:cs="Arial"/>
          <w:sz w:val="20"/>
          <w:szCs w:val="20"/>
        </w:rPr>
        <w:t>umowy</w:t>
      </w:r>
      <w:proofErr w:type="spellEnd"/>
      <w:r>
        <w:rPr>
          <w:rFonts w:ascii="Arial" w:hAnsi="Arial" w:cs="Arial"/>
          <w:sz w:val="20"/>
          <w:szCs w:val="20"/>
        </w:rPr>
        <w:t xml:space="preserve"> </w:t>
      </w:r>
      <w:proofErr w:type="spellStart"/>
      <w:r>
        <w:rPr>
          <w:rFonts w:ascii="Arial" w:hAnsi="Arial" w:cs="Arial"/>
          <w:sz w:val="20"/>
          <w:szCs w:val="20"/>
        </w:rPr>
        <w:t>przetwarzania</w:t>
      </w:r>
      <w:proofErr w:type="spellEnd"/>
      <w:r>
        <w:rPr>
          <w:rFonts w:ascii="Arial" w:hAnsi="Arial" w:cs="Arial"/>
          <w:sz w:val="20"/>
          <w:szCs w:val="20"/>
        </w:rPr>
        <w:t xml:space="preserve"> </w:t>
      </w:r>
      <w:proofErr w:type="spellStart"/>
      <w:r>
        <w:rPr>
          <w:rFonts w:ascii="Arial" w:hAnsi="Arial" w:cs="Arial"/>
          <w:sz w:val="20"/>
          <w:szCs w:val="20"/>
        </w:rPr>
        <w:t>danych</w:t>
      </w:r>
      <w:proofErr w:type="spellEnd"/>
      <w:r>
        <w:rPr>
          <w:rFonts w:ascii="Arial" w:hAnsi="Arial" w:cs="Arial"/>
          <w:sz w:val="20"/>
          <w:szCs w:val="20"/>
        </w:rPr>
        <w:t xml:space="preserve"> </w:t>
      </w:r>
      <w:proofErr w:type="spellStart"/>
      <w:r>
        <w:rPr>
          <w:rFonts w:ascii="Arial" w:hAnsi="Arial" w:cs="Arial"/>
          <w:sz w:val="20"/>
          <w:szCs w:val="20"/>
        </w:rPr>
        <w:t>osobowych</w:t>
      </w:r>
      <w:proofErr w:type="spellEnd"/>
    </w:p>
    <w:p w:rsidR="00987085" w:rsidRPr="00987085" w:rsidRDefault="00987085" w:rsidP="00987085">
      <w:pPr>
        <w:pStyle w:val="Akapitzlist"/>
        <w:numPr>
          <w:ilvl w:val="0"/>
          <w:numId w:val="44"/>
        </w:numPr>
        <w:spacing w:line="276" w:lineRule="auto"/>
        <w:jc w:val="both"/>
        <w:rPr>
          <w:rFonts w:ascii="Arial" w:hAnsi="Arial" w:cs="Arial"/>
          <w:sz w:val="20"/>
          <w:szCs w:val="20"/>
        </w:rPr>
      </w:pPr>
      <w:proofErr w:type="spellStart"/>
      <w:r>
        <w:rPr>
          <w:rFonts w:ascii="Arial" w:hAnsi="Arial" w:cs="Arial"/>
          <w:sz w:val="20"/>
          <w:szCs w:val="20"/>
        </w:rPr>
        <w:t>Formularz</w:t>
      </w:r>
      <w:proofErr w:type="spellEnd"/>
      <w:r>
        <w:rPr>
          <w:rFonts w:ascii="Arial" w:hAnsi="Arial" w:cs="Arial"/>
          <w:sz w:val="20"/>
          <w:szCs w:val="20"/>
        </w:rPr>
        <w:t xml:space="preserve"> </w:t>
      </w:r>
      <w:proofErr w:type="spellStart"/>
      <w:r>
        <w:rPr>
          <w:rFonts w:ascii="Arial" w:hAnsi="Arial" w:cs="Arial"/>
          <w:sz w:val="20"/>
          <w:szCs w:val="20"/>
        </w:rPr>
        <w:t>asortymentowo-cenowy</w:t>
      </w:r>
      <w:proofErr w:type="spellEnd"/>
    </w:p>
    <w:p w:rsidR="00AA23DD" w:rsidRPr="00AA23DD" w:rsidRDefault="00AA23DD">
      <w:pPr>
        <w:spacing w:after="0" w:line="276" w:lineRule="auto"/>
        <w:jc w:val="both"/>
        <w:rPr>
          <w:rFonts w:ascii="Arial" w:hAnsi="Arial" w:cs="Arial"/>
          <w:sz w:val="20"/>
          <w:szCs w:val="20"/>
        </w:rPr>
      </w:pPr>
    </w:p>
    <w:sectPr w:rsidR="00AA23DD" w:rsidRPr="00AA23DD" w:rsidSect="003210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95" w:rsidRDefault="001F7C95" w:rsidP="007E3857">
      <w:pPr>
        <w:spacing w:after="0" w:line="240" w:lineRule="auto"/>
      </w:pPr>
      <w:r>
        <w:separator/>
      </w:r>
    </w:p>
  </w:endnote>
  <w:endnote w:type="continuationSeparator" w:id="0">
    <w:p w:rsidR="001F7C95" w:rsidRDefault="001F7C95"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1F7C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95" w:rsidRDefault="001F7C95" w:rsidP="007E3857">
      <w:pPr>
        <w:spacing w:after="0" w:line="240" w:lineRule="auto"/>
      </w:pPr>
      <w:r>
        <w:separator/>
      </w:r>
    </w:p>
  </w:footnote>
  <w:footnote w:type="continuationSeparator" w:id="0">
    <w:p w:rsidR="001F7C95" w:rsidRDefault="001F7C95"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06467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06467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C95" w:rsidRDefault="0006467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A39858"/>
    <w:multiLevelType w:val="hybridMultilevel"/>
    <w:tmpl w:val="76BF43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B26F14"/>
    <w:multiLevelType w:val="hybridMultilevel"/>
    <w:tmpl w:val="D6F26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8362A"/>
    <w:multiLevelType w:val="multilevel"/>
    <w:tmpl w:val="41F23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2E7061"/>
    <w:multiLevelType w:val="multilevel"/>
    <w:tmpl w:val="FB96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2E342F"/>
    <w:multiLevelType w:val="hybridMultilevel"/>
    <w:tmpl w:val="5FAA6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B307410"/>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8D2368"/>
    <w:multiLevelType w:val="multilevel"/>
    <w:tmpl w:val="FC34DB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CAC4B2F"/>
    <w:multiLevelType w:val="hybridMultilevel"/>
    <w:tmpl w:val="D0A4B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2175C"/>
    <w:multiLevelType w:val="hybridMultilevel"/>
    <w:tmpl w:val="6E30B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441F0E"/>
    <w:multiLevelType w:val="multilevel"/>
    <w:tmpl w:val="42C62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6224D1"/>
    <w:multiLevelType w:val="hybridMultilevel"/>
    <w:tmpl w:val="5CA807AA"/>
    <w:name w:val="WW8Num10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9A62F0"/>
    <w:multiLevelType w:val="hybridMultilevel"/>
    <w:tmpl w:val="37AC36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EA4F7E"/>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5B708BA"/>
    <w:multiLevelType w:val="hybridMultilevel"/>
    <w:tmpl w:val="A4060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0B2377"/>
    <w:multiLevelType w:val="hybridMultilevel"/>
    <w:tmpl w:val="24064F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A170B"/>
    <w:multiLevelType w:val="hybridMultilevel"/>
    <w:tmpl w:val="9C18F28A"/>
    <w:lvl w:ilvl="0" w:tplc="A9A47962">
      <w:start w:val="1"/>
      <w:numFmt w:val="decimal"/>
      <w:lvlText w:val="Pytanie nr %1."/>
      <w:lvlJc w:val="left"/>
      <w:pPr>
        <w:ind w:left="928"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33C3E74"/>
    <w:multiLevelType w:val="multilevel"/>
    <w:tmpl w:val="64A6B2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0E4AD7"/>
    <w:multiLevelType w:val="hybridMultilevel"/>
    <w:tmpl w:val="CFE29A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AD5B74"/>
    <w:multiLevelType w:val="hybridMultilevel"/>
    <w:tmpl w:val="6DF0E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13336"/>
    <w:multiLevelType w:val="hybridMultilevel"/>
    <w:tmpl w:val="29B2E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DC1563"/>
    <w:multiLevelType w:val="multilevel"/>
    <w:tmpl w:val="712C2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A71EA"/>
    <w:multiLevelType w:val="hybridMultilevel"/>
    <w:tmpl w:val="9FD06C6C"/>
    <w:lvl w:ilvl="0" w:tplc="5A3AB8B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578B9"/>
    <w:multiLevelType w:val="multilevel"/>
    <w:tmpl w:val="604468A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DBB491A"/>
    <w:multiLevelType w:val="multilevel"/>
    <w:tmpl w:val="70803A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A812EC"/>
    <w:multiLevelType w:val="hybridMultilevel"/>
    <w:tmpl w:val="1B504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F55BF7"/>
    <w:multiLevelType w:val="hybridMultilevel"/>
    <w:tmpl w:val="997E1F9E"/>
    <w:lvl w:ilvl="0" w:tplc="7996F92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523E8F"/>
    <w:multiLevelType w:val="hybridMultilevel"/>
    <w:tmpl w:val="27BE1750"/>
    <w:lvl w:ilvl="0" w:tplc="F3BAC654">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BA3BAC"/>
    <w:multiLevelType w:val="hybridMultilevel"/>
    <w:tmpl w:val="6602C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2C0791"/>
    <w:multiLevelType w:val="hybridMultilevel"/>
    <w:tmpl w:val="72C2E4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C545A4"/>
    <w:multiLevelType w:val="hybridMultilevel"/>
    <w:tmpl w:val="53CEE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2E666C"/>
    <w:multiLevelType w:val="hybridMultilevel"/>
    <w:tmpl w:val="21C86C04"/>
    <w:lvl w:ilvl="0" w:tplc="58D4251C">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D35F89"/>
    <w:multiLevelType w:val="hybridMultilevel"/>
    <w:tmpl w:val="E3FA9BFA"/>
    <w:lvl w:ilvl="0" w:tplc="FA402ED4">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994EFD"/>
    <w:multiLevelType w:val="hybridMultilevel"/>
    <w:tmpl w:val="58EA7806"/>
    <w:lvl w:ilvl="0" w:tplc="1AE4E068">
      <w:start w:val="1"/>
      <w:numFmt w:val="decimal"/>
      <w:lvlText w:val="%1."/>
      <w:lvlJc w:val="left"/>
      <w:pPr>
        <w:ind w:left="720" w:hanging="360"/>
      </w:pPr>
      <w:rPr>
        <w:b w:val="0"/>
      </w:rPr>
    </w:lvl>
    <w:lvl w:ilvl="1" w:tplc="03BC924C">
      <w:start w:val="1"/>
      <w:numFmt w:val="lowerLetter"/>
      <w:lvlText w:val="%2)"/>
      <w:lvlJc w:val="left"/>
      <w:pPr>
        <w:ind w:left="785"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5C5932"/>
    <w:multiLevelType w:val="multilevel"/>
    <w:tmpl w:val="2BB2D51E"/>
    <w:styleLink w:val="WWNum7"/>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6D8F4F12"/>
    <w:multiLevelType w:val="multilevel"/>
    <w:tmpl w:val="690EC0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FBC614A"/>
    <w:multiLevelType w:val="hybridMultilevel"/>
    <w:tmpl w:val="239C8F3A"/>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0C50970"/>
    <w:multiLevelType w:val="hybridMultilevel"/>
    <w:tmpl w:val="D2DA90D4"/>
    <w:lvl w:ilvl="0" w:tplc="7996F92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493273"/>
    <w:multiLevelType w:val="multilevel"/>
    <w:tmpl w:val="4B56A0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372B2A"/>
    <w:multiLevelType w:val="hybridMultilevel"/>
    <w:tmpl w:val="5A500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347A9F"/>
    <w:multiLevelType w:val="hybridMultilevel"/>
    <w:tmpl w:val="927C1402"/>
    <w:lvl w:ilvl="0" w:tplc="E0326210">
      <w:start w:val="1"/>
      <w:numFmt w:val="decimal"/>
      <w:lvlText w:val="%1."/>
      <w:lvlJc w:val="left"/>
      <w:pPr>
        <w:ind w:left="720" w:hanging="360"/>
      </w:pPr>
      <w:rPr>
        <w:rFonts w:ascii="Arial" w:eastAsia="Calibri" w:hAnsi="Arial" w:cs="Arial" w:hint="default"/>
        <w:sz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EE27783"/>
    <w:multiLevelType w:val="hybridMultilevel"/>
    <w:tmpl w:val="0720A7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8"/>
  </w:num>
  <w:num w:numId="5">
    <w:abstractNumId w:val="4"/>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3"/>
  </w:num>
  <w:num w:numId="21">
    <w:abstractNumId w:val="33"/>
    <w:lvlOverride w:ilvl="0">
      <w:startOverride w:val="1"/>
      <w:lvl w:ilvl="0">
        <w:start w:val="1"/>
        <w:numFmt w:val="decimal"/>
        <w:lvlText w:val="%1."/>
        <w:lvlJc w:val="left"/>
        <w:pPr>
          <w:ind w:left="927" w:hanging="360"/>
        </w:pPr>
        <w:rPr>
          <w:rFonts w:ascii="Arial" w:eastAsia="Times New Roman" w:hAnsi="Arial" w:cs="Arial"/>
          <w:sz w:val="18"/>
          <w:szCs w:val="18"/>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5"/>
  </w:num>
  <w:num w:numId="27">
    <w:abstractNumId w:val="1"/>
  </w:num>
  <w:num w:numId="28">
    <w:abstractNumId w:val="0"/>
  </w:num>
  <w:num w:numId="29">
    <w:abstractNumId w:val="2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40"/>
  </w:num>
  <w:num w:numId="34">
    <w:abstractNumId w:val="28"/>
  </w:num>
  <w:num w:numId="35">
    <w:abstractNumId w:val="27"/>
  </w:num>
  <w:num w:numId="36">
    <w:abstractNumId w:val="31"/>
  </w:num>
  <w:num w:numId="37">
    <w:abstractNumId w:val="24"/>
  </w:num>
  <w:num w:numId="38">
    <w:abstractNumId w:val="36"/>
  </w:num>
  <w:num w:numId="39">
    <w:abstractNumId w:val="25"/>
  </w:num>
  <w:num w:numId="40">
    <w:abstractNumId w:val="8"/>
  </w:num>
  <w:num w:numId="41">
    <w:abstractNumId w:val="3"/>
  </w:num>
  <w:num w:numId="42">
    <w:abstractNumId w:val="20"/>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5428"/>
    <w:rsid w:val="00022AF0"/>
    <w:rsid w:val="00023F82"/>
    <w:rsid w:val="00043B7A"/>
    <w:rsid w:val="00044346"/>
    <w:rsid w:val="00050817"/>
    <w:rsid w:val="00057CB9"/>
    <w:rsid w:val="00064671"/>
    <w:rsid w:val="00067136"/>
    <w:rsid w:val="00074E9C"/>
    <w:rsid w:val="00080D55"/>
    <w:rsid w:val="00093206"/>
    <w:rsid w:val="000963F8"/>
    <w:rsid w:val="000B0112"/>
    <w:rsid w:val="000C3F01"/>
    <w:rsid w:val="000C500D"/>
    <w:rsid w:val="000D2C29"/>
    <w:rsid w:val="000D7446"/>
    <w:rsid w:val="000E68E1"/>
    <w:rsid w:val="000E7B20"/>
    <w:rsid w:val="000F08DB"/>
    <w:rsid w:val="000F5105"/>
    <w:rsid w:val="00101A4F"/>
    <w:rsid w:val="001057F7"/>
    <w:rsid w:val="00110ED0"/>
    <w:rsid w:val="00113F34"/>
    <w:rsid w:val="00113FC7"/>
    <w:rsid w:val="00116FCE"/>
    <w:rsid w:val="00123BB5"/>
    <w:rsid w:val="00130ABC"/>
    <w:rsid w:val="00134C3F"/>
    <w:rsid w:val="00135684"/>
    <w:rsid w:val="00160DBE"/>
    <w:rsid w:val="001625F8"/>
    <w:rsid w:val="00165834"/>
    <w:rsid w:val="00165EF6"/>
    <w:rsid w:val="00171A87"/>
    <w:rsid w:val="001748BD"/>
    <w:rsid w:val="00174B79"/>
    <w:rsid w:val="00191C48"/>
    <w:rsid w:val="0019249F"/>
    <w:rsid w:val="001944A9"/>
    <w:rsid w:val="001B528A"/>
    <w:rsid w:val="001C01B6"/>
    <w:rsid w:val="001C46C7"/>
    <w:rsid w:val="001C626E"/>
    <w:rsid w:val="001F43B7"/>
    <w:rsid w:val="001F7C95"/>
    <w:rsid w:val="00215C6D"/>
    <w:rsid w:val="002230AE"/>
    <w:rsid w:val="0022661F"/>
    <w:rsid w:val="00231E01"/>
    <w:rsid w:val="002336BE"/>
    <w:rsid w:val="00234451"/>
    <w:rsid w:val="00240BF3"/>
    <w:rsid w:val="00243997"/>
    <w:rsid w:val="00255EF3"/>
    <w:rsid w:val="002637F0"/>
    <w:rsid w:val="00271C4A"/>
    <w:rsid w:val="00277E29"/>
    <w:rsid w:val="002811C5"/>
    <w:rsid w:val="002856B1"/>
    <w:rsid w:val="00294DF5"/>
    <w:rsid w:val="00296870"/>
    <w:rsid w:val="002A3995"/>
    <w:rsid w:val="002A7DD7"/>
    <w:rsid w:val="002B37FB"/>
    <w:rsid w:val="002B3F6E"/>
    <w:rsid w:val="002B4815"/>
    <w:rsid w:val="002B55C6"/>
    <w:rsid w:val="002B5CE8"/>
    <w:rsid w:val="002B6676"/>
    <w:rsid w:val="002C22E0"/>
    <w:rsid w:val="002C6A52"/>
    <w:rsid w:val="002E76BC"/>
    <w:rsid w:val="00321083"/>
    <w:rsid w:val="0033401B"/>
    <w:rsid w:val="00346B57"/>
    <w:rsid w:val="003473BD"/>
    <w:rsid w:val="0035258A"/>
    <w:rsid w:val="00355E80"/>
    <w:rsid w:val="0035648B"/>
    <w:rsid w:val="00372794"/>
    <w:rsid w:val="00384D19"/>
    <w:rsid w:val="003900DB"/>
    <w:rsid w:val="00397B72"/>
    <w:rsid w:val="003D6BC2"/>
    <w:rsid w:val="003E4EC3"/>
    <w:rsid w:val="003E7336"/>
    <w:rsid w:val="003F3CF9"/>
    <w:rsid w:val="003F6F59"/>
    <w:rsid w:val="003F7977"/>
    <w:rsid w:val="003F7BBF"/>
    <w:rsid w:val="00414107"/>
    <w:rsid w:val="0041515F"/>
    <w:rsid w:val="00443039"/>
    <w:rsid w:val="00443B44"/>
    <w:rsid w:val="00455C55"/>
    <w:rsid w:val="00471490"/>
    <w:rsid w:val="00472E4C"/>
    <w:rsid w:val="00473004"/>
    <w:rsid w:val="0048262E"/>
    <w:rsid w:val="004A29CE"/>
    <w:rsid w:val="004A3FAF"/>
    <w:rsid w:val="004B326A"/>
    <w:rsid w:val="004C6EB7"/>
    <w:rsid w:val="004D23FA"/>
    <w:rsid w:val="004E2FEF"/>
    <w:rsid w:val="004E30BB"/>
    <w:rsid w:val="004E6061"/>
    <w:rsid w:val="004F1E27"/>
    <w:rsid w:val="005027FC"/>
    <w:rsid w:val="00514337"/>
    <w:rsid w:val="005164A0"/>
    <w:rsid w:val="0051651F"/>
    <w:rsid w:val="005168D5"/>
    <w:rsid w:val="00522743"/>
    <w:rsid w:val="00527C1E"/>
    <w:rsid w:val="00531A72"/>
    <w:rsid w:val="005328AC"/>
    <w:rsid w:val="00534FCF"/>
    <w:rsid w:val="00550AA6"/>
    <w:rsid w:val="00565D93"/>
    <w:rsid w:val="005674B4"/>
    <w:rsid w:val="00570E27"/>
    <w:rsid w:val="00575328"/>
    <w:rsid w:val="005A3FFB"/>
    <w:rsid w:val="005C4178"/>
    <w:rsid w:val="005C50F4"/>
    <w:rsid w:val="005C6468"/>
    <w:rsid w:val="005E1652"/>
    <w:rsid w:val="00601FCD"/>
    <w:rsid w:val="006212D0"/>
    <w:rsid w:val="00626467"/>
    <w:rsid w:val="00632F8F"/>
    <w:rsid w:val="00634C8A"/>
    <w:rsid w:val="00637557"/>
    <w:rsid w:val="00644D6A"/>
    <w:rsid w:val="006559EC"/>
    <w:rsid w:val="00656A78"/>
    <w:rsid w:val="00662DAC"/>
    <w:rsid w:val="00667F79"/>
    <w:rsid w:val="00672D05"/>
    <w:rsid w:val="0067515A"/>
    <w:rsid w:val="0067588A"/>
    <w:rsid w:val="0068052E"/>
    <w:rsid w:val="0068172A"/>
    <w:rsid w:val="00687995"/>
    <w:rsid w:val="00695C02"/>
    <w:rsid w:val="006A7DFD"/>
    <w:rsid w:val="006B60B4"/>
    <w:rsid w:val="006C47DE"/>
    <w:rsid w:val="006C5E7E"/>
    <w:rsid w:val="006F759D"/>
    <w:rsid w:val="0070205C"/>
    <w:rsid w:val="007046C8"/>
    <w:rsid w:val="00712D40"/>
    <w:rsid w:val="007204EF"/>
    <w:rsid w:val="00730F65"/>
    <w:rsid w:val="00734BD7"/>
    <w:rsid w:val="00743A56"/>
    <w:rsid w:val="007533A1"/>
    <w:rsid w:val="00754DBA"/>
    <w:rsid w:val="00762A54"/>
    <w:rsid w:val="00783780"/>
    <w:rsid w:val="007870CF"/>
    <w:rsid w:val="007962D7"/>
    <w:rsid w:val="007A171B"/>
    <w:rsid w:val="007A4568"/>
    <w:rsid w:val="007B3724"/>
    <w:rsid w:val="007C677D"/>
    <w:rsid w:val="007C7544"/>
    <w:rsid w:val="007D3F9A"/>
    <w:rsid w:val="007D6A7F"/>
    <w:rsid w:val="007E3857"/>
    <w:rsid w:val="007F0C6B"/>
    <w:rsid w:val="00800878"/>
    <w:rsid w:val="008008D2"/>
    <w:rsid w:val="00806ADD"/>
    <w:rsid w:val="008105CF"/>
    <w:rsid w:val="00814C30"/>
    <w:rsid w:val="00824ED6"/>
    <w:rsid w:val="00824EDA"/>
    <w:rsid w:val="00832C39"/>
    <w:rsid w:val="008438F4"/>
    <w:rsid w:val="0085033C"/>
    <w:rsid w:val="00852B65"/>
    <w:rsid w:val="008569B1"/>
    <w:rsid w:val="00860988"/>
    <w:rsid w:val="008830F6"/>
    <w:rsid w:val="008879F8"/>
    <w:rsid w:val="00896AC3"/>
    <w:rsid w:val="00896B68"/>
    <w:rsid w:val="008A1EDB"/>
    <w:rsid w:val="008A2D49"/>
    <w:rsid w:val="008A5382"/>
    <w:rsid w:val="008B1DF0"/>
    <w:rsid w:val="008B72BC"/>
    <w:rsid w:val="008C446E"/>
    <w:rsid w:val="008D068F"/>
    <w:rsid w:val="008E09AB"/>
    <w:rsid w:val="008E3598"/>
    <w:rsid w:val="008E4B97"/>
    <w:rsid w:val="00902E2D"/>
    <w:rsid w:val="0090476B"/>
    <w:rsid w:val="00921EFF"/>
    <w:rsid w:val="009378E8"/>
    <w:rsid w:val="00940CC9"/>
    <w:rsid w:val="009466C6"/>
    <w:rsid w:val="00956D37"/>
    <w:rsid w:val="00960756"/>
    <w:rsid w:val="0096769B"/>
    <w:rsid w:val="009748B6"/>
    <w:rsid w:val="00976069"/>
    <w:rsid w:val="00987085"/>
    <w:rsid w:val="009A0A77"/>
    <w:rsid w:val="009A2E9A"/>
    <w:rsid w:val="009B07CA"/>
    <w:rsid w:val="009B362F"/>
    <w:rsid w:val="009C1125"/>
    <w:rsid w:val="009F061E"/>
    <w:rsid w:val="00A06A6D"/>
    <w:rsid w:val="00A13267"/>
    <w:rsid w:val="00A13A51"/>
    <w:rsid w:val="00A27910"/>
    <w:rsid w:val="00A339F4"/>
    <w:rsid w:val="00A33AC1"/>
    <w:rsid w:val="00A462B4"/>
    <w:rsid w:val="00A4743C"/>
    <w:rsid w:val="00A57E5F"/>
    <w:rsid w:val="00A74D59"/>
    <w:rsid w:val="00A7633B"/>
    <w:rsid w:val="00A80EA1"/>
    <w:rsid w:val="00A8620F"/>
    <w:rsid w:val="00AA23DD"/>
    <w:rsid w:val="00AB0AF0"/>
    <w:rsid w:val="00AB1741"/>
    <w:rsid w:val="00AB176F"/>
    <w:rsid w:val="00AC7922"/>
    <w:rsid w:val="00AD0A4B"/>
    <w:rsid w:val="00AD1525"/>
    <w:rsid w:val="00AE1887"/>
    <w:rsid w:val="00B06A54"/>
    <w:rsid w:val="00B177C1"/>
    <w:rsid w:val="00B17E31"/>
    <w:rsid w:val="00B205E2"/>
    <w:rsid w:val="00B35E93"/>
    <w:rsid w:val="00B435D7"/>
    <w:rsid w:val="00B46178"/>
    <w:rsid w:val="00B5232C"/>
    <w:rsid w:val="00B61447"/>
    <w:rsid w:val="00B624BF"/>
    <w:rsid w:val="00B6637E"/>
    <w:rsid w:val="00B872B7"/>
    <w:rsid w:val="00B92B76"/>
    <w:rsid w:val="00B94AEB"/>
    <w:rsid w:val="00BB5C3A"/>
    <w:rsid w:val="00BC010E"/>
    <w:rsid w:val="00BD68E6"/>
    <w:rsid w:val="00BE5404"/>
    <w:rsid w:val="00BE6133"/>
    <w:rsid w:val="00BE6155"/>
    <w:rsid w:val="00BF6C12"/>
    <w:rsid w:val="00BF6FE8"/>
    <w:rsid w:val="00C03614"/>
    <w:rsid w:val="00C05935"/>
    <w:rsid w:val="00C16248"/>
    <w:rsid w:val="00C17695"/>
    <w:rsid w:val="00C27538"/>
    <w:rsid w:val="00C276B0"/>
    <w:rsid w:val="00C44EB8"/>
    <w:rsid w:val="00C45270"/>
    <w:rsid w:val="00C509B2"/>
    <w:rsid w:val="00C5236E"/>
    <w:rsid w:val="00C55396"/>
    <w:rsid w:val="00C63D41"/>
    <w:rsid w:val="00C665A2"/>
    <w:rsid w:val="00C70136"/>
    <w:rsid w:val="00C76ADC"/>
    <w:rsid w:val="00C87865"/>
    <w:rsid w:val="00C95C76"/>
    <w:rsid w:val="00CA00EB"/>
    <w:rsid w:val="00CA2A20"/>
    <w:rsid w:val="00CB6113"/>
    <w:rsid w:val="00CD5C29"/>
    <w:rsid w:val="00CD76A1"/>
    <w:rsid w:val="00CE2309"/>
    <w:rsid w:val="00CE61FB"/>
    <w:rsid w:val="00CF23CD"/>
    <w:rsid w:val="00CF58AC"/>
    <w:rsid w:val="00CF5F61"/>
    <w:rsid w:val="00CF7045"/>
    <w:rsid w:val="00D07ADD"/>
    <w:rsid w:val="00D27A4C"/>
    <w:rsid w:val="00D4021F"/>
    <w:rsid w:val="00D466F7"/>
    <w:rsid w:val="00D50BC1"/>
    <w:rsid w:val="00D56E00"/>
    <w:rsid w:val="00D64450"/>
    <w:rsid w:val="00D742C2"/>
    <w:rsid w:val="00D91734"/>
    <w:rsid w:val="00D9390C"/>
    <w:rsid w:val="00DA2248"/>
    <w:rsid w:val="00DA4D58"/>
    <w:rsid w:val="00DA5646"/>
    <w:rsid w:val="00DB0DA5"/>
    <w:rsid w:val="00DB18D7"/>
    <w:rsid w:val="00DB3EAE"/>
    <w:rsid w:val="00DC442E"/>
    <w:rsid w:val="00DC7D29"/>
    <w:rsid w:val="00DD02FF"/>
    <w:rsid w:val="00DE1471"/>
    <w:rsid w:val="00DE183C"/>
    <w:rsid w:val="00DE40C9"/>
    <w:rsid w:val="00DE5AA7"/>
    <w:rsid w:val="00DF4325"/>
    <w:rsid w:val="00E0684A"/>
    <w:rsid w:val="00E101B1"/>
    <w:rsid w:val="00E15521"/>
    <w:rsid w:val="00E15953"/>
    <w:rsid w:val="00E21B91"/>
    <w:rsid w:val="00E22027"/>
    <w:rsid w:val="00E32877"/>
    <w:rsid w:val="00E41CD0"/>
    <w:rsid w:val="00E47E87"/>
    <w:rsid w:val="00E51F85"/>
    <w:rsid w:val="00E53DD8"/>
    <w:rsid w:val="00E55C3B"/>
    <w:rsid w:val="00E642C5"/>
    <w:rsid w:val="00E7627D"/>
    <w:rsid w:val="00E96726"/>
    <w:rsid w:val="00E97A53"/>
    <w:rsid w:val="00EA394C"/>
    <w:rsid w:val="00EA77E7"/>
    <w:rsid w:val="00EC4297"/>
    <w:rsid w:val="00EC7878"/>
    <w:rsid w:val="00ED3AA9"/>
    <w:rsid w:val="00ED5425"/>
    <w:rsid w:val="00EE109D"/>
    <w:rsid w:val="00F07A22"/>
    <w:rsid w:val="00F10D08"/>
    <w:rsid w:val="00F2694E"/>
    <w:rsid w:val="00F461A2"/>
    <w:rsid w:val="00F571F7"/>
    <w:rsid w:val="00F63CC5"/>
    <w:rsid w:val="00F704FC"/>
    <w:rsid w:val="00F77B3C"/>
    <w:rsid w:val="00FA4B90"/>
    <w:rsid w:val="00FA4C59"/>
    <w:rsid w:val="00FA54E4"/>
    <w:rsid w:val="00FA63FB"/>
    <w:rsid w:val="00FA72F7"/>
    <w:rsid w:val="00FB0DBC"/>
    <w:rsid w:val="00FB47D9"/>
    <w:rsid w:val="00FC2896"/>
    <w:rsid w:val="00FC7714"/>
    <w:rsid w:val="00FD1D54"/>
    <w:rsid w:val="00FD2FD8"/>
    <w:rsid w:val="00FD5012"/>
    <w:rsid w:val="00FD62E8"/>
    <w:rsid w:val="00FF4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873C290-822C-46DC-8AF7-84BD36B2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paragraph" w:styleId="NormalnyWeb">
    <w:name w:val="Normal (Web)"/>
    <w:unhideWhenUsed/>
    <w:rsid w:val="004D23FA"/>
    <w:pPr>
      <w:suppressAutoHyphens/>
      <w:spacing w:before="280" w:after="280" w:line="240" w:lineRule="auto"/>
    </w:pPr>
    <w:rPr>
      <w:rFonts w:ascii="Times New Roman" w:eastAsia="SimSun" w:hAnsi="Times New Roman" w:cs="Arial Unicode MS"/>
      <w:color w:val="000000"/>
      <w:kern w:val="2"/>
      <w:sz w:val="24"/>
      <w:szCs w:val="24"/>
      <w:lang w:eastAsia="zh-CN" w:bidi="hi-IN"/>
    </w:rPr>
  </w:style>
  <w:style w:type="character" w:customStyle="1" w:styleId="AkapitzlistZnak">
    <w:name w:val="Akapit z listą Znak"/>
    <w:aliases w:val="CW_Lista Znak,BulletC Znak,Numerowanie Znak,Akapit z listą BS Znak,Kolorowa lista — akcent 11 Znak,Obiekt Znak,Akapit z listą 1 Znak,Normal Znak,Akapit z listą3 Znak,Akapit z listą31 Znak,Wypunktowanie Znak,Normal2 Znak,sw tekst Znak"/>
    <w:link w:val="Akapitzlist"/>
    <w:uiPriority w:val="34"/>
    <w:qFormat/>
    <w:locked/>
    <w:rsid w:val="000B0112"/>
    <w:rPr>
      <w:rFonts w:ascii="Times New Roman" w:eastAsia="Times New Roman" w:hAnsi="Times New Roman" w:cs="Times New Roman"/>
      <w:lang w:val="en-GB" w:eastAsia="pl-PL"/>
    </w:rPr>
  </w:style>
  <w:style w:type="paragraph" w:styleId="Akapitzlist">
    <w:name w:val="List Paragraph"/>
    <w:aliases w:val="CW_Lista,BulletC,Numerowanie,Akapit z listą BS,Kolorowa lista — akcent 11,Obiekt,Akapit z listą 1,Normal,Akapit z listą3,Akapit z listą31,Wypunktowanie,Normal2,sw tekst,L1,Adresat stanowisko,maz_wyliczenie,opis dzialania,K-P_odwolanie,lp1"/>
    <w:basedOn w:val="Normalny"/>
    <w:link w:val="AkapitzlistZnak"/>
    <w:uiPriority w:val="34"/>
    <w:qFormat/>
    <w:rsid w:val="000B0112"/>
    <w:pPr>
      <w:spacing w:after="0" w:line="240" w:lineRule="auto"/>
      <w:ind w:left="720"/>
      <w:contextualSpacing/>
    </w:pPr>
    <w:rPr>
      <w:rFonts w:ascii="Times New Roman" w:eastAsia="Times New Roman" w:hAnsi="Times New Roman" w:cs="Times New Roman"/>
      <w:lang w:val="en-GB" w:eastAsia="pl-PL"/>
    </w:rPr>
  </w:style>
  <w:style w:type="paragraph" w:styleId="Tekstdymka">
    <w:name w:val="Balloon Text"/>
    <w:basedOn w:val="Normalny"/>
    <w:link w:val="TekstdymkaZnak"/>
    <w:uiPriority w:val="99"/>
    <w:semiHidden/>
    <w:unhideWhenUsed/>
    <w:rsid w:val="007B37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3724"/>
    <w:rPr>
      <w:rFonts w:ascii="Tahoma" w:hAnsi="Tahoma" w:cs="Tahoma"/>
      <w:sz w:val="16"/>
      <w:szCs w:val="16"/>
    </w:rPr>
  </w:style>
  <w:style w:type="paragraph" w:styleId="Bezodstpw">
    <w:name w:val="No Spacing"/>
    <w:uiPriority w:val="1"/>
    <w:qFormat/>
    <w:rsid w:val="00C44EB8"/>
    <w:pPr>
      <w:spacing w:after="0" w:line="240" w:lineRule="auto"/>
    </w:pPr>
  </w:style>
  <w:style w:type="paragraph" w:customStyle="1" w:styleId="Standard">
    <w:name w:val="Standard"/>
    <w:rsid w:val="0016583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7">
    <w:name w:val="WWNum7"/>
    <w:rsid w:val="00093206"/>
    <w:pPr>
      <w:numPr>
        <w:numId w:val="20"/>
      </w:numPr>
    </w:pPr>
  </w:style>
  <w:style w:type="paragraph" w:customStyle="1" w:styleId="Default">
    <w:name w:val="Default"/>
    <w:rsid w:val="004E6061"/>
    <w:pPr>
      <w:autoSpaceDE w:val="0"/>
      <w:autoSpaceDN w:val="0"/>
      <w:adjustRightInd w:val="0"/>
      <w:spacing w:after="0" w:line="240" w:lineRule="auto"/>
    </w:pPr>
    <w:rPr>
      <w:rFonts w:ascii="Calibri" w:hAnsi="Calibri" w:cs="Calibri"/>
      <w:color w:val="000000"/>
      <w:sz w:val="24"/>
      <w:szCs w:val="24"/>
    </w:rPr>
  </w:style>
  <w:style w:type="paragraph" w:customStyle="1" w:styleId="Tekstpodstawowy31">
    <w:name w:val="Tekst podstawowy 31"/>
    <w:basedOn w:val="Normalny"/>
    <w:rsid w:val="00CE2309"/>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odstawowywcity">
    <w:name w:val="Body Text Indent"/>
    <w:basedOn w:val="Normalny"/>
    <w:link w:val="TekstpodstawowywcityZnak"/>
    <w:rsid w:val="005C50F4"/>
    <w:pPr>
      <w:spacing w:after="120" w:line="240" w:lineRule="auto"/>
      <w:ind w:left="283"/>
    </w:pPr>
    <w:rPr>
      <w:rFonts w:ascii="Times New Roman" w:eastAsia="Times New Roman" w:hAnsi="Times New Roman" w:cs="Times New Roman"/>
      <w:sz w:val="24"/>
      <w:szCs w:val="24"/>
      <w:lang w:val="en-US" w:eastAsia="pl-PL"/>
    </w:rPr>
  </w:style>
  <w:style w:type="character" w:customStyle="1" w:styleId="TekstpodstawowywcityZnak">
    <w:name w:val="Tekst podstawowy wcięty Znak"/>
    <w:basedOn w:val="Domylnaczcionkaakapitu"/>
    <w:link w:val="Tekstpodstawowywcity"/>
    <w:rsid w:val="005C50F4"/>
    <w:rPr>
      <w:rFonts w:ascii="Times New Roman" w:eastAsia="Times New Roman" w:hAnsi="Times New Roman" w:cs="Times New Roman"/>
      <w:sz w:val="24"/>
      <w:szCs w:val="24"/>
      <w:lang w:val="en-US" w:eastAsia="pl-PL"/>
    </w:rPr>
  </w:style>
  <w:style w:type="character" w:styleId="Tekstzastpczy">
    <w:name w:val="Placeholder Text"/>
    <w:basedOn w:val="Domylnaczcionkaakapitu"/>
    <w:uiPriority w:val="99"/>
    <w:semiHidden/>
    <w:rsid w:val="00EC78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89">
      <w:bodyDiv w:val="1"/>
      <w:marLeft w:val="0"/>
      <w:marRight w:val="0"/>
      <w:marTop w:val="0"/>
      <w:marBottom w:val="0"/>
      <w:divBdr>
        <w:top w:val="none" w:sz="0" w:space="0" w:color="auto"/>
        <w:left w:val="none" w:sz="0" w:space="0" w:color="auto"/>
        <w:bottom w:val="none" w:sz="0" w:space="0" w:color="auto"/>
        <w:right w:val="none" w:sz="0" w:space="0" w:color="auto"/>
      </w:divBdr>
    </w:div>
    <w:div w:id="146171563">
      <w:bodyDiv w:val="1"/>
      <w:marLeft w:val="0"/>
      <w:marRight w:val="0"/>
      <w:marTop w:val="0"/>
      <w:marBottom w:val="0"/>
      <w:divBdr>
        <w:top w:val="none" w:sz="0" w:space="0" w:color="auto"/>
        <w:left w:val="none" w:sz="0" w:space="0" w:color="auto"/>
        <w:bottom w:val="none" w:sz="0" w:space="0" w:color="auto"/>
        <w:right w:val="none" w:sz="0" w:space="0" w:color="auto"/>
      </w:divBdr>
    </w:div>
    <w:div w:id="188105711">
      <w:bodyDiv w:val="1"/>
      <w:marLeft w:val="0"/>
      <w:marRight w:val="0"/>
      <w:marTop w:val="0"/>
      <w:marBottom w:val="0"/>
      <w:divBdr>
        <w:top w:val="none" w:sz="0" w:space="0" w:color="auto"/>
        <w:left w:val="none" w:sz="0" w:space="0" w:color="auto"/>
        <w:bottom w:val="none" w:sz="0" w:space="0" w:color="auto"/>
        <w:right w:val="none" w:sz="0" w:space="0" w:color="auto"/>
      </w:divBdr>
    </w:div>
    <w:div w:id="215893263">
      <w:bodyDiv w:val="1"/>
      <w:marLeft w:val="0"/>
      <w:marRight w:val="0"/>
      <w:marTop w:val="0"/>
      <w:marBottom w:val="0"/>
      <w:divBdr>
        <w:top w:val="none" w:sz="0" w:space="0" w:color="auto"/>
        <w:left w:val="none" w:sz="0" w:space="0" w:color="auto"/>
        <w:bottom w:val="none" w:sz="0" w:space="0" w:color="auto"/>
        <w:right w:val="none" w:sz="0" w:space="0" w:color="auto"/>
      </w:divBdr>
    </w:div>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295305635">
      <w:bodyDiv w:val="1"/>
      <w:marLeft w:val="0"/>
      <w:marRight w:val="0"/>
      <w:marTop w:val="0"/>
      <w:marBottom w:val="0"/>
      <w:divBdr>
        <w:top w:val="none" w:sz="0" w:space="0" w:color="auto"/>
        <w:left w:val="none" w:sz="0" w:space="0" w:color="auto"/>
        <w:bottom w:val="none" w:sz="0" w:space="0" w:color="auto"/>
        <w:right w:val="none" w:sz="0" w:space="0" w:color="auto"/>
      </w:divBdr>
    </w:div>
    <w:div w:id="546839537">
      <w:bodyDiv w:val="1"/>
      <w:marLeft w:val="0"/>
      <w:marRight w:val="0"/>
      <w:marTop w:val="0"/>
      <w:marBottom w:val="0"/>
      <w:divBdr>
        <w:top w:val="none" w:sz="0" w:space="0" w:color="auto"/>
        <w:left w:val="none" w:sz="0" w:space="0" w:color="auto"/>
        <w:bottom w:val="none" w:sz="0" w:space="0" w:color="auto"/>
        <w:right w:val="none" w:sz="0" w:space="0" w:color="auto"/>
      </w:divBdr>
    </w:div>
    <w:div w:id="581379738">
      <w:bodyDiv w:val="1"/>
      <w:marLeft w:val="0"/>
      <w:marRight w:val="0"/>
      <w:marTop w:val="0"/>
      <w:marBottom w:val="0"/>
      <w:divBdr>
        <w:top w:val="none" w:sz="0" w:space="0" w:color="auto"/>
        <w:left w:val="none" w:sz="0" w:space="0" w:color="auto"/>
        <w:bottom w:val="none" w:sz="0" w:space="0" w:color="auto"/>
        <w:right w:val="none" w:sz="0" w:space="0" w:color="auto"/>
      </w:divBdr>
    </w:div>
    <w:div w:id="700983811">
      <w:bodyDiv w:val="1"/>
      <w:marLeft w:val="0"/>
      <w:marRight w:val="0"/>
      <w:marTop w:val="0"/>
      <w:marBottom w:val="0"/>
      <w:divBdr>
        <w:top w:val="none" w:sz="0" w:space="0" w:color="auto"/>
        <w:left w:val="none" w:sz="0" w:space="0" w:color="auto"/>
        <w:bottom w:val="none" w:sz="0" w:space="0" w:color="auto"/>
        <w:right w:val="none" w:sz="0" w:space="0" w:color="auto"/>
      </w:divBdr>
    </w:div>
    <w:div w:id="909073106">
      <w:bodyDiv w:val="1"/>
      <w:marLeft w:val="0"/>
      <w:marRight w:val="0"/>
      <w:marTop w:val="0"/>
      <w:marBottom w:val="0"/>
      <w:divBdr>
        <w:top w:val="none" w:sz="0" w:space="0" w:color="auto"/>
        <w:left w:val="none" w:sz="0" w:space="0" w:color="auto"/>
        <w:bottom w:val="none" w:sz="0" w:space="0" w:color="auto"/>
        <w:right w:val="none" w:sz="0" w:space="0" w:color="auto"/>
      </w:divBdr>
    </w:div>
    <w:div w:id="913391039">
      <w:bodyDiv w:val="1"/>
      <w:marLeft w:val="0"/>
      <w:marRight w:val="0"/>
      <w:marTop w:val="0"/>
      <w:marBottom w:val="0"/>
      <w:divBdr>
        <w:top w:val="none" w:sz="0" w:space="0" w:color="auto"/>
        <w:left w:val="none" w:sz="0" w:space="0" w:color="auto"/>
        <w:bottom w:val="none" w:sz="0" w:space="0" w:color="auto"/>
        <w:right w:val="none" w:sz="0" w:space="0" w:color="auto"/>
      </w:divBdr>
    </w:div>
    <w:div w:id="921916093">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90740035">
      <w:bodyDiv w:val="1"/>
      <w:marLeft w:val="0"/>
      <w:marRight w:val="0"/>
      <w:marTop w:val="0"/>
      <w:marBottom w:val="0"/>
      <w:divBdr>
        <w:top w:val="none" w:sz="0" w:space="0" w:color="auto"/>
        <w:left w:val="none" w:sz="0" w:space="0" w:color="auto"/>
        <w:bottom w:val="none" w:sz="0" w:space="0" w:color="auto"/>
        <w:right w:val="none" w:sz="0" w:space="0" w:color="auto"/>
      </w:divBdr>
    </w:div>
    <w:div w:id="1129130531">
      <w:bodyDiv w:val="1"/>
      <w:marLeft w:val="0"/>
      <w:marRight w:val="0"/>
      <w:marTop w:val="0"/>
      <w:marBottom w:val="0"/>
      <w:divBdr>
        <w:top w:val="none" w:sz="0" w:space="0" w:color="auto"/>
        <w:left w:val="none" w:sz="0" w:space="0" w:color="auto"/>
        <w:bottom w:val="none" w:sz="0" w:space="0" w:color="auto"/>
        <w:right w:val="none" w:sz="0" w:space="0" w:color="auto"/>
      </w:divBdr>
    </w:div>
    <w:div w:id="1166242750">
      <w:bodyDiv w:val="1"/>
      <w:marLeft w:val="0"/>
      <w:marRight w:val="0"/>
      <w:marTop w:val="0"/>
      <w:marBottom w:val="0"/>
      <w:divBdr>
        <w:top w:val="none" w:sz="0" w:space="0" w:color="auto"/>
        <w:left w:val="none" w:sz="0" w:space="0" w:color="auto"/>
        <w:bottom w:val="none" w:sz="0" w:space="0" w:color="auto"/>
        <w:right w:val="none" w:sz="0" w:space="0" w:color="auto"/>
      </w:divBdr>
    </w:div>
    <w:div w:id="1228884287">
      <w:bodyDiv w:val="1"/>
      <w:marLeft w:val="0"/>
      <w:marRight w:val="0"/>
      <w:marTop w:val="0"/>
      <w:marBottom w:val="0"/>
      <w:divBdr>
        <w:top w:val="none" w:sz="0" w:space="0" w:color="auto"/>
        <w:left w:val="none" w:sz="0" w:space="0" w:color="auto"/>
        <w:bottom w:val="none" w:sz="0" w:space="0" w:color="auto"/>
        <w:right w:val="none" w:sz="0" w:space="0" w:color="auto"/>
      </w:divBdr>
    </w:div>
    <w:div w:id="1313103468">
      <w:bodyDiv w:val="1"/>
      <w:marLeft w:val="0"/>
      <w:marRight w:val="0"/>
      <w:marTop w:val="0"/>
      <w:marBottom w:val="0"/>
      <w:divBdr>
        <w:top w:val="none" w:sz="0" w:space="0" w:color="auto"/>
        <w:left w:val="none" w:sz="0" w:space="0" w:color="auto"/>
        <w:bottom w:val="none" w:sz="0" w:space="0" w:color="auto"/>
        <w:right w:val="none" w:sz="0" w:space="0" w:color="auto"/>
      </w:divBdr>
    </w:div>
    <w:div w:id="1351688665">
      <w:bodyDiv w:val="1"/>
      <w:marLeft w:val="0"/>
      <w:marRight w:val="0"/>
      <w:marTop w:val="0"/>
      <w:marBottom w:val="0"/>
      <w:divBdr>
        <w:top w:val="none" w:sz="0" w:space="0" w:color="auto"/>
        <w:left w:val="none" w:sz="0" w:space="0" w:color="auto"/>
        <w:bottom w:val="none" w:sz="0" w:space="0" w:color="auto"/>
        <w:right w:val="none" w:sz="0" w:space="0" w:color="auto"/>
      </w:divBdr>
    </w:div>
    <w:div w:id="1368488362">
      <w:bodyDiv w:val="1"/>
      <w:marLeft w:val="0"/>
      <w:marRight w:val="0"/>
      <w:marTop w:val="0"/>
      <w:marBottom w:val="0"/>
      <w:divBdr>
        <w:top w:val="none" w:sz="0" w:space="0" w:color="auto"/>
        <w:left w:val="none" w:sz="0" w:space="0" w:color="auto"/>
        <w:bottom w:val="none" w:sz="0" w:space="0" w:color="auto"/>
        <w:right w:val="none" w:sz="0" w:space="0" w:color="auto"/>
      </w:divBdr>
    </w:div>
    <w:div w:id="1396659620">
      <w:bodyDiv w:val="1"/>
      <w:marLeft w:val="0"/>
      <w:marRight w:val="0"/>
      <w:marTop w:val="0"/>
      <w:marBottom w:val="0"/>
      <w:divBdr>
        <w:top w:val="none" w:sz="0" w:space="0" w:color="auto"/>
        <w:left w:val="none" w:sz="0" w:space="0" w:color="auto"/>
        <w:bottom w:val="none" w:sz="0" w:space="0" w:color="auto"/>
        <w:right w:val="none" w:sz="0" w:space="0" w:color="auto"/>
      </w:divBdr>
    </w:div>
    <w:div w:id="1489590180">
      <w:bodyDiv w:val="1"/>
      <w:marLeft w:val="0"/>
      <w:marRight w:val="0"/>
      <w:marTop w:val="0"/>
      <w:marBottom w:val="0"/>
      <w:divBdr>
        <w:top w:val="none" w:sz="0" w:space="0" w:color="auto"/>
        <w:left w:val="none" w:sz="0" w:space="0" w:color="auto"/>
        <w:bottom w:val="none" w:sz="0" w:space="0" w:color="auto"/>
        <w:right w:val="none" w:sz="0" w:space="0" w:color="auto"/>
      </w:divBdr>
    </w:div>
    <w:div w:id="1713310279">
      <w:bodyDiv w:val="1"/>
      <w:marLeft w:val="0"/>
      <w:marRight w:val="0"/>
      <w:marTop w:val="0"/>
      <w:marBottom w:val="0"/>
      <w:divBdr>
        <w:top w:val="none" w:sz="0" w:space="0" w:color="auto"/>
        <w:left w:val="none" w:sz="0" w:space="0" w:color="auto"/>
        <w:bottom w:val="none" w:sz="0" w:space="0" w:color="auto"/>
        <w:right w:val="none" w:sz="0" w:space="0" w:color="auto"/>
      </w:divBdr>
    </w:div>
    <w:div w:id="1849052484">
      <w:bodyDiv w:val="1"/>
      <w:marLeft w:val="0"/>
      <w:marRight w:val="0"/>
      <w:marTop w:val="0"/>
      <w:marBottom w:val="0"/>
      <w:divBdr>
        <w:top w:val="none" w:sz="0" w:space="0" w:color="auto"/>
        <w:left w:val="none" w:sz="0" w:space="0" w:color="auto"/>
        <w:bottom w:val="none" w:sz="0" w:space="0" w:color="auto"/>
        <w:right w:val="none" w:sz="0" w:space="0" w:color="auto"/>
      </w:divBdr>
    </w:div>
    <w:div w:id="1914700271">
      <w:bodyDiv w:val="1"/>
      <w:marLeft w:val="0"/>
      <w:marRight w:val="0"/>
      <w:marTop w:val="0"/>
      <w:marBottom w:val="0"/>
      <w:divBdr>
        <w:top w:val="none" w:sz="0" w:space="0" w:color="auto"/>
        <w:left w:val="none" w:sz="0" w:space="0" w:color="auto"/>
        <w:bottom w:val="none" w:sz="0" w:space="0" w:color="auto"/>
        <w:right w:val="none" w:sz="0" w:space="0" w:color="auto"/>
      </w:divBdr>
    </w:div>
    <w:div w:id="20465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796B-99BE-4577-B945-F6F61417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11</Pages>
  <Words>3977</Words>
  <Characters>23867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Kreps</dc:creator>
  <cp:lastModifiedBy>Kasandra Kurdek</cp:lastModifiedBy>
  <cp:revision>17</cp:revision>
  <cp:lastPrinted>2022-06-15T10:55:00Z</cp:lastPrinted>
  <dcterms:created xsi:type="dcterms:W3CDTF">2022-05-16T07:18:00Z</dcterms:created>
  <dcterms:modified xsi:type="dcterms:W3CDTF">2022-06-15T13:00:00Z</dcterms:modified>
</cp:coreProperties>
</file>