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712A30" w:rsidRDefault="007E3857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2A30" w:rsidRPr="00712A30" w:rsidRDefault="00712A30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FA3D6B" w:rsidP="00712A30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712A30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712A30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712A30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712A30">
        <w:rPr>
          <w:rFonts w:ascii="Arial" w:hAnsi="Arial"/>
          <w:sz w:val="20"/>
          <w:szCs w:val="20"/>
          <w:lang w:val="en-US"/>
        </w:rPr>
        <w:t xml:space="preserve"> </w:t>
      </w:r>
      <w:r w:rsidR="00C64D92">
        <w:rPr>
          <w:rFonts w:ascii="Arial" w:hAnsi="Arial"/>
          <w:sz w:val="20"/>
          <w:szCs w:val="20"/>
          <w:lang w:val="en-US"/>
        </w:rPr>
        <w:t>29</w:t>
      </w:r>
      <w:r w:rsidR="00D023AE" w:rsidRPr="00712A30">
        <w:rPr>
          <w:rFonts w:ascii="Arial" w:hAnsi="Arial"/>
          <w:sz w:val="20"/>
          <w:szCs w:val="20"/>
          <w:lang w:val="en-US"/>
        </w:rPr>
        <w:t>.01.2020</w:t>
      </w:r>
      <w:r w:rsidR="00A6182D" w:rsidRPr="00712A30">
        <w:rPr>
          <w:rFonts w:ascii="Arial" w:hAnsi="Arial"/>
          <w:sz w:val="20"/>
          <w:szCs w:val="20"/>
          <w:lang w:val="en-US"/>
        </w:rPr>
        <w:t xml:space="preserve"> r.</w:t>
      </w:r>
    </w:p>
    <w:p w:rsidR="00A6182D" w:rsidRPr="00712A30" w:rsidRDefault="00A6182D" w:rsidP="00712A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712A30" w:rsidRDefault="00A6182D" w:rsidP="00712A30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Pr="00712A30" w:rsidRDefault="00712A30" w:rsidP="00712A30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Default="00A6182D" w:rsidP="00712A30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DO WSZYSTKICH WYKONAWCÓW</w:t>
      </w:r>
    </w:p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dotyczy: DZP/PN/3/2020</w:t>
      </w:r>
      <w:r w:rsidR="00A6182D" w:rsidRPr="00712A30">
        <w:rPr>
          <w:rFonts w:ascii="Arial" w:hAnsi="Arial" w:cs="Arial"/>
          <w:sz w:val="20"/>
          <w:szCs w:val="20"/>
        </w:rPr>
        <w:t xml:space="preserve"> </w:t>
      </w:r>
      <w:r w:rsidR="00DA6756" w:rsidRPr="00712A30">
        <w:rPr>
          <w:rFonts w:ascii="Arial" w:hAnsi="Arial" w:cs="Arial"/>
          <w:sz w:val="20"/>
          <w:szCs w:val="20"/>
        </w:rPr>
        <w:t>–</w:t>
      </w:r>
      <w:r w:rsidR="00A6182D" w:rsidRPr="00712A30">
        <w:rPr>
          <w:rFonts w:ascii="Arial" w:hAnsi="Arial" w:cs="Arial"/>
          <w:sz w:val="20"/>
          <w:szCs w:val="20"/>
        </w:rPr>
        <w:t xml:space="preserve"> </w:t>
      </w:r>
      <w:r w:rsidR="00C84B3E" w:rsidRPr="00712A30">
        <w:rPr>
          <w:rFonts w:ascii="Arial" w:hAnsi="Arial" w:cs="Arial"/>
          <w:sz w:val="20"/>
          <w:szCs w:val="20"/>
        </w:rPr>
        <w:t xml:space="preserve">Dostawa </w:t>
      </w:r>
      <w:r w:rsidRPr="00712A30">
        <w:rPr>
          <w:rFonts w:ascii="Arial" w:hAnsi="Arial" w:cs="Arial"/>
          <w:sz w:val="20"/>
          <w:szCs w:val="20"/>
        </w:rPr>
        <w:t>energii elektrycznej dla Szpitala Powiatowego w Zawierciu</w:t>
      </w:r>
    </w:p>
    <w:p w:rsid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A6182D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283918" w:rsidRPr="00712A30" w:rsidRDefault="00283918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8A2B44" w:rsidRPr="00712A30" w:rsidRDefault="00A6182D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</w:t>
      </w:r>
      <w:r w:rsidR="00BC5482" w:rsidRPr="00712A30">
        <w:rPr>
          <w:rFonts w:ascii="Arial" w:hAnsi="Arial" w:cs="Arial"/>
          <w:b/>
          <w:sz w:val="20"/>
          <w:szCs w:val="20"/>
        </w:rPr>
        <w:t>anie nr 1</w:t>
      </w:r>
    </w:p>
    <w:p w:rsidR="00D023AE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bCs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</w:t>
      </w:r>
    </w:p>
    <w:p w:rsidR="00283918" w:rsidRPr="00712A30" w:rsidRDefault="00A6182D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8D49D9">
        <w:rPr>
          <w:rFonts w:ascii="Arial" w:hAnsi="Arial" w:cs="Arial"/>
          <w:b/>
          <w:sz w:val="20"/>
          <w:szCs w:val="20"/>
        </w:rPr>
        <w:t xml:space="preserve"> </w:t>
      </w:r>
      <w:r w:rsidR="008D49D9" w:rsidRPr="008D49D9">
        <w:rPr>
          <w:rFonts w:ascii="Arial" w:hAnsi="Arial" w:cs="Arial"/>
          <w:sz w:val="20"/>
          <w:szCs w:val="20"/>
        </w:rPr>
        <w:t>Tak, Zamawiający potwierdza.</w:t>
      </w:r>
    </w:p>
    <w:p w:rsidR="00185E82" w:rsidRPr="00712A30" w:rsidRDefault="00BC5482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 xml:space="preserve">Pytanie nr 2 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Zwracamy się z zapytaniem 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nazwa i adres firmy;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opis punktu poboru;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adres punktu poboru (miejscowość, ulica, numer lokalu, kod, gmina);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grupa taryfowa (obecna i nowa);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moc umowna;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planowane roczne zużycie energii;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numer licznika;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Operator Systemu Dystrybucyjnego;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nazwa dotychczasowego Sprzedawcy;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numer aktualnie obowiązującej umowy;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data zawarcia oraz okres wypowiedzenia dotychczasowej umowy;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- numer ewidencyjny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 xml:space="preserve"> - numer PPE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eastAsia="Calibri" w:hAnsi="Arial" w:cs="Arial"/>
          <w:sz w:val="20"/>
        </w:rPr>
      </w:pPr>
      <w:r w:rsidRPr="00712A30">
        <w:rPr>
          <w:rFonts w:ascii="Arial" w:eastAsia="Calibri" w:hAnsi="Arial" w:cs="Arial"/>
          <w:sz w:val="20"/>
        </w:rPr>
        <w:t>oraz dokumentów: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eastAsia="Calibri" w:hAnsi="Arial" w:cs="Arial"/>
          <w:sz w:val="20"/>
        </w:rPr>
      </w:pPr>
      <w:r w:rsidRPr="00712A30">
        <w:rPr>
          <w:rFonts w:ascii="Arial" w:eastAsia="Calibri" w:hAnsi="Arial" w:cs="Arial"/>
          <w:sz w:val="20"/>
        </w:rPr>
        <w:t>Pełnomocnictwo,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eastAsia="Calibri" w:hAnsi="Arial" w:cs="Arial"/>
          <w:sz w:val="20"/>
        </w:rPr>
      </w:pPr>
      <w:r w:rsidRPr="00712A30">
        <w:rPr>
          <w:rFonts w:ascii="Arial" w:eastAsia="Calibri" w:hAnsi="Arial" w:cs="Arial"/>
          <w:sz w:val="20"/>
        </w:rPr>
        <w:t>dokument nadania numeru NIP,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eastAsia="Calibri" w:hAnsi="Arial" w:cs="Arial"/>
          <w:sz w:val="20"/>
        </w:rPr>
      </w:pPr>
      <w:r w:rsidRPr="00712A30">
        <w:rPr>
          <w:rFonts w:ascii="Arial" w:eastAsia="Calibri" w:hAnsi="Arial" w:cs="Arial"/>
          <w:sz w:val="20"/>
        </w:rPr>
        <w:t>dokument nadania numeru REGON,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eastAsia="Calibri" w:hAnsi="Arial" w:cs="Arial"/>
          <w:sz w:val="20"/>
        </w:rPr>
      </w:pPr>
      <w:r w:rsidRPr="00712A30">
        <w:rPr>
          <w:rFonts w:ascii="Arial" w:eastAsia="Calibri" w:hAnsi="Arial" w:cs="Arial"/>
          <w:sz w:val="20"/>
        </w:rPr>
        <w:t>KRS lub inny dokument na podstawie którego działa dana jednostka</w:t>
      </w:r>
    </w:p>
    <w:p w:rsidR="00D023AE" w:rsidRPr="00712A30" w:rsidRDefault="00D023AE" w:rsidP="00464838">
      <w:pPr>
        <w:pStyle w:val="PGEadresat"/>
        <w:spacing w:line="360" w:lineRule="auto"/>
        <w:ind w:left="284" w:right="260"/>
        <w:rPr>
          <w:rFonts w:ascii="Arial" w:eastAsia="Calibri" w:hAnsi="Arial" w:cs="Arial"/>
          <w:sz w:val="20"/>
        </w:rPr>
      </w:pPr>
      <w:r w:rsidRPr="00712A30">
        <w:rPr>
          <w:rFonts w:ascii="Arial" w:eastAsia="Calibri" w:hAnsi="Arial" w:cs="Arial"/>
          <w:sz w:val="20"/>
        </w:rPr>
        <w:t>dokument potwierdzający umocowania danej osoby do podpisania umowy sprzedaży energii elektrycznej oraz pełnomocnictwa.</w:t>
      </w: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D023AE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977B36" w:rsidRPr="00712A30" w:rsidRDefault="00185E82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8D49D9">
        <w:rPr>
          <w:rFonts w:ascii="Arial" w:hAnsi="Arial" w:cs="Arial"/>
          <w:b/>
          <w:sz w:val="20"/>
          <w:szCs w:val="20"/>
        </w:rPr>
        <w:t xml:space="preserve"> </w:t>
      </w:r>
      <w:r w:rsidR="008D49D9" w:rsidRPr="00010D5A">
        <w:rPr>
          <w:rFonts w:ascii="Arial" w:hAnsi="Arial" w:cs="Arial"/>
          <w:sz w:val="20"/>
          <w:szCs w:val="20"/>
        </w:rPr>
        <w:t>Zamawiający przekaże niezbędne dokumenty do zgłoszenia, w celu rejestracji w OSD</w:t>
      </w:r>
      <w:r w:rsidR="00872FFF">
        <w:rPr>
          <w:rFonts w:ascii="Arial" w:hAnsi="Arial" w:cs="Arial"/>
          <w:sz w:val="20"/>
          <w:szCs w:val="20"/>
        </w:rPr>
        <w:t xml:space="preserve"> w dowolnej formie.</w:t>
      </w:r>
    </w:p>
    <w:p w:rsidR="00185E82" w:rsidRPr="00712A30" w:rsidRDefault="00185E82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 xml:space="preserve">Pytanie nr 3 </w:t>
      </w:r>
    </w:p>
    <w:p w:rsidR="00D023AE" w:rsidRPr="00712A30" w:rsidRDefault="00433D67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Informujemy, że zgodnie z zapisami Instrukcji Ruchu i Eksploatacji Sieci Dystrybucyjnej (</w:t>
      </w:r>
      <w:proofErr w:type="spellStart"/>
      <w:r w:rsidRPr="00712A30">
        <w:rPr>
          <w:rFonts w:ascii="Arial" w:hAnsi="Arial" w:cs="Arial"/>
          <w:sz w:val="20"/>
          <w:szCs w:val="20"/>
        </w:rPr>
        <w:t>IRiESD</w:t>
      </w:r>
      <w:proofErr w:type="spellEnd"/>
      <w:r w:rsidRPr="00712A30">
        <w:rPr>
          <w:rFonts w:ascii="Arial" w:hAnsi="Arial" w:cs="Arial"/>
          <w:sz w:val="20"/>
          <w:szCs w:val="20"/>
        </w:rPr>
        <w:t>) poszczególnych OSD, zatwierdzonych przez Prezesa URE, do rozpoczęcia sprzedaży energii elektrycznej konieczne jest zgłoszenie umowy do OSD, przeprowadzenie procesu zmiany sprzedawcy oraz przyjęcie umowy do realizacji przez OSD. W związku z powyższym Wykonawca zwraca się z prośbą o zmodyfikowanie zapisu do treści: „Umowa wchodzi w życie w zakresie każdego punktu poboru z dniem …, lecz nie wcześniej, niż po zawarciu umów dystrybucyjnych, pozytywnie przeprowadzonej procedurze zmiany sprzedawcy i przyjęciu umowy do realizacji przez OSD”.</w:t>
      </w:r>
    </w:p>
    <w:p w:rsidR="00F87340" w:rsidRPr="00010D5A" w:rsidRDefault="00185E82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8D49D9">
        <w:rPr>
          <w:rFonts w:ascii="Arial" w:hAnsi="Arial" w:cs="Arial"/>
          <w:b/>
          <w:sz w:val="20"/>
          <w:szCs w:val="20"/>
        </w:rPr>
        <w:t xml:space="preserve"> </w:t>
      </w:r>
      <w:r w:rsidR="008D49D9" w:rsidRPr="00010D5A">
        <w:rPr>
          <w:rFonts w:ascii="Arial" w:hAnsi="Arial" w:cs="Arial"/>
          <w:sz w:val="20"/>
          <w:szCs w:val="20"/>
        </w:rPr>
        <w:t xml:space="preserve">Zamawiający </w:t>
      </w:r>
      <w:r w:rsidR="00872FFF">
        <w:rPr>
          <w:rFonts w:ascii="Arial" w:hAnsi="Arial" w:cs="Arial"/>
          <w:sz w:val="20"/>
          <w:szCs w:val="20"/>
        </w:rPr>
        <w:t xml:space="preserve">informuje, że </w:t>
      </w:r>
      <w:r w:rsidR="008D49D9" w:rsidRPr="00010D5A">
        <w:rPr>
          <w:rFonts w:ascii="Arial" w:hAnsi="Arial" w:cs="Arial"/>
          <w:sz w:val="20"/>
          <w:szCs w:val="20"/>
        </w:rPr>
        <w:t>posiada umowy dystrybucyjne na czas nieokreślony.</w:t>
      </w:r>
      <w:r w:rsidR="00872FFF">
        <w:rPr>
          <w:rFonts w:ascii="Arial" w:hAnsi="Arial" w:cs="Arial"/>
          <w:sz w:val="20"/>
          <w:szCs w:val="20"/>
        </w:rPr>
        <w:t xml:space="preserve"> Jednocześnie wskazuje, że obowiązująca umowa zawarta jest do  dnia 15.03.2020 co pozwoli na przeprowadzenie procedur związanych ze zmiana sprzedawcy.</w:t>
      </w:r>
    </w:p>
    <w:p w:rsidR="008A2B44" w:rsidRPr="00712A30" w:rsidRDefault="00464838" w:rsidP="00464838">
      <w:pPr>
        <w:spacing w:after="0"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 xml:space="preserve">     </w:t>
      </w:r>
      <w:r w:rsidR="00D023AE" w:rsidRPr="00712A30">
        <w:rPr>
          <w:rFonts w:ascii="Arial" w:hAnsi="Arial" w:cs="Arial"/>
          <w:b/>
          <w:sz w:val="20"/>
          <w:szCs w:val="20"/>
        </w:rPr>
        <w:t>Pytanie nr 4</w:t>
      </w:r>
    </w:p>
    <w:p w:rsidR="00433D67" w:rsidRPr="00712A30" w:rsidRDefault="00433D67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:rsidR="00185E82" w:rsidRPr="00712A30" w:rsidRDefault="00185E82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8D49D9">
        <w:rPr>
          <w:rFonts w:ascii="Arial" w:hAnsi="Arial" w:cs="Arial"/>
          <w:b/>
          <w:sz w:val="20"/>
          <w:szCs w:val="20"/>
        </w:rPr>
        <w:t xml:space="preserve"> </w:t>
      </w:r>
      <w:r w:rsidR="008D49D9" w:rsidRPr="00010D5A">
        <w:rPr>
          <w:rFonts w:ascii="Arial" w:hAnsi="Arial" w:cs="Arial"/>
          <w:sz w:val="20"/>
          <w:szCs w:val="20"/>
        </w:rPr>
        <w:t xml:space="preserve">Tak, Zamawiający </w:t>
      </w:r>
      <w:r w:rsidR="00872FFF">
        <w:rPr>
          <w:rFonts w:ascii="Arial" w:hAnsi="Arial" w:cs="Arial"/>
          <w:sz w:val="20"/>
          <w:szCs w:val="20"/>
        </w:rPr>
        <w:t>potwierdza</w:t>
      </w:r>
      <w:r w:rsidR="008D49D9">
        <w:rPr>
          <w:rFonts w:ascii="Arial" w:hAnsi="Arial" w:cs="Arial"/>
          <w:b/>
          <w:sz w:val="20"/>
          <w:szCs w:val="20"/>
        </w:rPr>
        <w:t>.</w:t>
      </w:r>
    </w:p>
    <w:p w:rsidR="00DA6756" w:rsidRPr="00712A30" w:rsidRDefault="00464838" w:rsidP="00464838">
      <w:pPr>
        <w:spacing w:after="0"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 xml:space="preserve">     </w:t>
      </w:r>
      <w:r w:rsidR="00D023AE" w:rsidRPr="00712A30">
        <w:rPr>
          <w:rFonts w:ascii="Arial" w:hAnsi="Arial" w:cs="Arial"/>
          <w:b/>
          <w:sz w:val="20"/>
          <w:szCs w:val="20"/>
        </w:rPr>
        <w:t>Pytanie nr 5</w:t>
      </w:r>
      <w:r w:rsidR="00B06609" w:rsidRPr="00712A30">
        <w:rPr>
          <w:rFonts w:ascii="Arial" w:hAnsi="Arial" w:cs="Arial"/>
          <w:b/>
          <w:sz w:val="20"/>
          <w:szCs w:val="20"/>
        </w:rPr>
        <w:t>a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Wykonawca zwraca się z prośbą o udzielenie następujących informacji: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 xml:space="preserve">a) Czy Zamawiający posiada aktualnie umowy kompleksowe czy rozdzielone na umowę sprzedaży energii elektrycznej i umowę na świadczenie usług dystrybucji </w:t>
      </w:r>
    </w:p>
    <w:p w:rsidR="00B06609" w:rsidRPr="00986CD0" w:rsidRDefault="00185E82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986CD0">
        <w:rPr>
          <w:rFonts w:ascii="Arial" w:hAnsi="Arial" w:cs="Arial"/>
          <w:b/>
          <w:sz w:val="20"/>
          <w:szCs w:val="20"/>
        </w:rPr>
        <w:t xml:space="preserve"> </w:t>
      </w:r>
      <w:r w:rsidR="008D49D9">
        <w:rPr>
          <w:rFonts w:ascii="Arial" w:hAnsi="Arial" w:cs="Arial"/>
          <w:sz w:val="20"/>
          <w:szCs w:val="20"/>
        </w:rPr>
        <w:t>Zamawiający posiada umowy rozdzielone.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5b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Wykonawca zwraca się z prośbą o udzielenie następujących informacji: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b) Czy procedura zmiany sprzedawcy będzie przeprowadzana po raz pierwszy?</w:t>
      </w:r>
    </w:p>
    <w:p w:rsidR="00B06609" w:rsidRPr="00712A30" w:rsidRDefault="00B06609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986CD0">
        <w:rPr>
          <w:rFonts w:ascii="Arial" w:hAnsi="Arial" w:cs="Arial"/>
          <w:sz w:val="20"/>
          <w:szCs w:val="20"/>
        </w:rPr>
        <w:t xml:space="preserve"> </w:t>
      </w:r>
      <w:r w:rsidR="00872FFF">
        <w:rPr>
          <w:rFonts w:ascii="Arial" w:hAnsi="Arial" w:cs="Arial"/>
          <w:sz w:val="20"/>
          <w:szCs w:val="20"/>
        </w:rPr>
        <w:t xml:space="preserve">Zamawiający informuje, że </w:t>
      </w:r>
      <w:r w:rsidR="00872FFF">
        <w:rPr>
          <w:rFonts w:ascii="Arial" w:hAnsi="Arial" w:cs="Arial"/>
          <w:sz w:val="20"/>
        </w:rPr>
        <w:t>zmiana</w:t>
      </w:r>
      <w:r w:rsidR="00872FFF" w:rsidRPr="00712A30">
        <w:rPr>
          <w:rFonts w:ascii="Arial" w:hAnsi="Arial" w:cs="Arial"/>
          <w:sz w:val="20"/>
        </w:rPr>
        <w:t xml:space="preserve"> sprzedawcy </w:t>
      </w:r>
      <w:r w:rsidR="00872FFF">
        <w:rPr>
          <w:rFonts w:ascii="Arial" w:hAnsi="Arial" w:cs="Arial"/>
          <w:sz w:val="20"/>
        </w:rPr>
        <w:t xml:space="preserve">nie </w:t>
      </w:r>
      <w:r w:rsidR="00872FFF" w:rsidRPr="00712A30">
        <w:rPr>
          <w:rFonts w:ascii="Arial" w:hAnsi="Arial" w:cs="Arial"/>
          <w:sz w:val="20"/>
        </w:rPr>
        <w:t>będzie przeprowadzana po raz pierwszy</w:t>
      </w:r>
      <w:r w:rsidR="00872FFF">
        <w:rPr>
          <w:rFonts w:ascii="Arial" w:hAnsi="Arial" w:cs="Arial"/>
          <w:sz w:val="20"/>
        </w:rPr>
        <w:t>.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5c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Wykonawca zwraca się z prośbą o udzielenie następujących informacji: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c) Czy umowy dystrybucyjne (jeśli zamawiający posiada rozdzielone umowy) zawarte są na czas określony, czy nieokreślony?</w:t>
      </w:r>
    </w:p>
    <w:p w:rsidR="00B06609" w:rsidRPr="00712A30" w:rsidRDefault="00B06609" w:rsidP="00872FFF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Pr="00712A30">
        <w:rPr>
          <w:rFonts w:ascii="Arial" w:hAnsi="Arial" w:cs="Arial"/>
          <w:sz w:val="20"/>
          <w:szCs w:val="20"/>
        </w:rPr>
        <w:t xml:space="preserve"> </w:t>
      </w:r>
      <w:r w:rsidR="008D49D9">
        <w:rPr>
          <w:rFonts w:ascii="Arial" w:hAnsi="Arial" w:cs="Arial"/>
          <w:sz w:val="20"/>
          <w:szCs w:val="20"/>
        </w:rPr>
        <w:t>Umowy zawarte są na czas nieokreślony.</w:t>
      </w: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464838" w:rsidRDefault="00464838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5d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Wykonawca zwraca się z prośbą o udzielenie następujących informacji:</w:t>
      </w:r>
    </w:p>
    <w:p w:rsidR="00B06609" w:rsidRPr="008D49D9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 xml:space="preserve">d) Kto jest dotychczasowym sprzedawcą energii elektrycznej? </w:t>
      </w:r>
    </w:p>
    <w:p w:rsidR="00B06609" w:rsidRPr="00712A30" w:rsidRDefault="00B06609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Pr="00712A30">
        <w:rPr>
          <w:rFonts w:ascii="Arial" w:hAnsi="Arial" w:cs="Arial"/>
          <w:sz w:val="20"/>
          <w:szCs w:val="20"/>
        </w:rPr>
        <w:t xml:space="preserve"> </w:t>
      </w:r>
      <w:r w:rsidR="008D49D9">
        <w:rPr>
          <w:rFonts w:ascii="Arial" w:hAnsi="Arial" w:cs="Arial"/>
          <w:sz w:val="20"/>
          <w:szCs w:val="20"/>
        </w:rPr>
        <w:t>Dotychczasowy sprzedawca energii elektrycznej GREEN POLSKA S.A.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5e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Wykonawca zwraca się z prośbą o udzielenie następujących informacji: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e) Jaki jest okres wypowiedzenia obowiązujących umów kompleksowych/ umów sprzedaży energii elektrycznej?</w:t>
      </w:r>
    </w:p>
    <w:p w:rsidR="00B06609" w:rsidRPr="00712A30" w:rsidRDefault="00B06609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Pr="00712A30">
        <w:rPr>
          <w:rFonts w:ascii="Arial" w:hAnsi="Arial" w:cs="Arial"/>
          <w:sz w:val="20"/>
          <w:szCs w:val="20"/>
        </w:rPr>
        <w:t xml:space="preserve"> </w:t>
      </w:r>
      <w:r w:rsidR="008D49D9">
        <w:rPr>
          <w:rFonts w:ascii="Arial" w:hAnsi="Arial" w:cs="Arial"/>
          <w:sz w:val="20"/>
          <w:szCs w:val="20"/>
        </w:rPr>
        <w:t xml:space="preserve">Umowy sprzedaży energii elektrycznej obowiązuje do dnia 15.03.2020 r. </w:t>
      </w:r>
    </w:p>
    <w:p w:rsidR="00B06609" w:rsidRPr="00712A30" w:rsidRDefault="00464838" w:rsidP="00464838">
      <w:pPr>
        <w:spacing w:after="0"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 xml:space="preserve">     </w:t>
      </w:r>
      <w:r w:rsidR="00B06609" w:rsidRPr="00712A30">
        <w:rPr>
          <w:rFonts w:ascii="Arial" w:hAnsi="Arial" w:cs="Arial"/>
          <w:b/>
          <w:sz w:val="20"/>
          <w:szCs w:val="20"/>
        </w:rPr>
        <w:t>Pytanie nr 5f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Wykonawca zwraca się z prośbą o udzielenie następujących informacji: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f) Czy Zamawiający samodzielnie wypowie obowiązujące umowy w terminach pozwalających na skuteczne przeprowadzenie procesu zmiany sprzedawcy, czy też upoważni do tej czynności Wykonawcę?</w:t>
      </w:r>
    </w:p>
    <w:p w:rsidR="00B06609" w:rsidRPr="00712A30" w:rsidRDefault="00B06609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986CD0">
        <w:rPr>
          <w:rFonts w:ascii="Arial" w:hAnsi="Arial" w:cs="Arial"/>
          <w:sz w:val="20"/>
          <w:szCs w:val="20"/>
        </w:rPr>
        <w:t xml:space="preserve"> </w:t>
      </w:r>
      <w:r w:rsidR="00872FFF">
        <w:rPr>
          <w:rFonts w:ascii="Arial" w:hAnsi="Arial" w:cs="Arial"/>
          <w:sz w:val="20"/>
          <w:szCs w:val="20"/>
        </w:rPr>
        <w:t xml:space="preserve">Zgodnie z odpowiedzią na pytanie 5 e. 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5g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Wykonawca zwraca się z prośbą o udzielenie następujących informacji: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g)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B06609" w:rsidRPr="00712A30" w:rsidRDefault="00B06609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986CD0">
        <w:rPr>
          <w:rFonts w:ascii="Arial" w:hAnsi="Arial" w:cs="Arial"/>
          <w:sz w:val="20"/>
          <w:szCs w:val="20"/>
        </w:rPr>
        <w:t xml:space="preserve"> </w:t>
      </w:r>
      <w:r w:rsidR="008D49D9">
        <w:rPr>
          <w:rFonts w:ascii="Arial" w:hAnsi="Arial" w:cs="Arial"/>
          <w:sz w:val="20"/>
          <w:szCs w:val="20"/>
        </w:rPr>
        <w:t>Zamawiający nie posiada umów kompleksowych</w:t>
      </w:r>
      <w:r w:rsidR="00872FFF">
        <w:rPr>
          <w:rFonts w:ascii="Arial" w:hAnsi="Arial" w:cs="Arial"/>
          <w:sz w:val="20"/>
          <w:szCs w:val="20"/>
        </w:rPr>
        <w:t xml:space="preserve">, natomiast umowy dystrybucji zawarte są na czas nieokreślony. 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5h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Wykonawca zwraca się z prośbą o udzielenie następujących informacji: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h) 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</w:t>
      </w:r>
    </w:p>
    <w:p w:rsidR="008D49D9" w:rsidRPr="00986CD0" w:rsidRDefault="00986CD0" w:rsidP="00986CD0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8D49D9">
        <w:rPr>
          <w:rFonts w:ascii="Arial" w:hAnsi="Arial" w:cs="Arial"/>
          <w:sz w:val="20"/>
          <w:szCs w:val="20"/>
        </w:rPr>
        <w:t xml:space="preserve">Zamawiający </w:t>
      </w:r>
      <w:r w:rsidR="00872FFF">
        <w:rPr>
          <w:rFonts w:ascii="Arial" w:hAnsi="Arial" w:cs="Arial"/>
          <w:sz w:val="20"/>
          <w:szCs w:val="20"/>
        </w:rPr>
        <w:t xml:space="preserve">informuje, że </w:t>
      </w:r>
      <w:r w:rsidR="008D49D9">
        <w:rPr>
          <w:rFonts w:ascii="Arial" w:hAnsi="Arial" w:cs="Arial"/>
          <w:sz w:val="20"/>
          <w:szCs w:val="20"/>
        </w:rPr>
        <w:t xml:space="preserve">nie posiada </w:t>
      </w:r>
      <w:r w:rsidR="00010D5A">
        <w:rPr>
          <w:rFonts w:ascii="Arial" w:hAnsi="Arial" w:cs="Arial"/>
          <w:sz w:val="20"/>
        </w:rPr>
        <w:t>umów/ aneksów</w:t>
      </w:r>
      <w:r w:rsidR="00010D5A" w:rsidRPr="00712A30">
        <w:rPr>
          <w:rFonts w:ascii="Arial" w:hAnsi="Arial" w:cs="Arial"/>
          <w:sz w:val="20"/>
        </w:rPr>
        <w:t xml:space="preserve"> w ramach akcji promocyjnych lojalnościowych</w:t>
      </w:r>
      <w:r w:rsidR="00010D5A">
        <w:rPr>
          <w:rFonts w:ascii="Arial" w:hAnsi="Arial" w:cs="Arial"/>
          <w:sz w:val="20"/>
        </w:rPr>
        <w:t>.</w:t>
      </w:r>
    </w:p>
    <w:p w:rsidR="004555C4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6</w:t>
      </w:r>
    </w:p>
    <w:p w:rsidR="00464838" w:rsidRDefault="00B06609" w:rsidP="00986CD0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</w:t>
      </w:r>
      <w:proofErr w:type="spellStart"/>
      <w:r w:rsidRPr="00712A30">
        <w:rPr>
          <w:rFonts w:ascii="Arial" w:hAnsi="Arial" w:cs="Arial"/>
          <w:sz w:val="20"/>
        </w:rPr>
        <w:t>ppkt</w:t>
      </w:r>
      <w:proofErr w:type="spellEnd"/>
      <w:r w:rsidRPr="00712A30">
        <w:rPr>
          <w:rFonts w:ascii="Arial" w:hAnsi="Arial" w:cs="Arial"/>
          <w:sz w:val="20"/>
        </w:rPr>
        <w:t xml:space="preserve">. a) ustawy z dnia 11 marca 2004r. o podatku od towarów i usług (Dz.U. 2018 poz. 2174 ze zm.) stanowi, iż w przypadku dostaw energii elektrycznej obowiązek podatkowy powstaje z chwilą wystawienia </w:t>
      </w:r>
    </w:p>
    <w:p w:rsidR="00986CD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 xml:space="preserve">faktury. W związku z powyższym zwracamy się do Zamawiającego z zapytaniem, czy zgadza się na </w:t>
      </w:r>
    </w:p>
    <w:p w:rsidR="00986CD0" w:rsidRDefault="00986CD0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</w:p>
    <w:p w:rsidR="00986CD0" w:rsidRDefault="00986CD0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</w:p>
    <w:p w:rsidR="00986CD0" w:rsidRDefault="00986CD0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</w:p>
    <w:p w:rsidR="00986CD0" w:rsidRDefault="00986CD0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</w:p>
    <w:p w:rsidR="00986CD0" w:rsidRDefault="00986CD0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</w:p>
    <w:p w:rsidR="00986CD0" w:rsidRDefault="00986CD0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zmodyfikowanie przedmiotowego zapisu w następujący sposób: „Należności wynikające z faktur VAT będą płatne w terminie … dni od daty wystawienia”.</w:t>
      </w:r>
    </w:p>
    <w:p w:rsidR="00E87BB8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872FFF">
        <w:rPr>
          <w:rFonts w:ascii="Arial" w:hAnsi="Arial" w:cs="Arial"/>
          <w:sz w:val="20"/>
          <w:szCs w:val="20"/>
        </w:rPr>
        <w:t xml:space="preserve">Zamawiający wyraża zgodę na modyfikację zapisu który otrzymuje brzmienie: </w:t>
      </w:r>
      <w:r w:rsidR="00872FFF" w:rsidRPr="00712A30">
        <w:rPr>
          <w:rFonts w:ascii="Arial" w:hAnsi="Arial" w:cs="Arial"/>
          <w:sz w:val="20"/>
        </w:rPr>
        <w:t xml:space="preserve">„Należności wynikające z faktur VAT będą płatne w terminie </w:t>
      </w:r>
      <w:r w:rsidR="00872FFF">
        <w:rPr>
          <w:rFonts w:ascii="Arial" w:hAnsi="Arial" w:cs="Arial"/>
          <w:sz w:val="20"/>
        </w:rPr>
        <w:t>60</w:t>
      </w:r>
      <w:r w:rsidR="00872FFF" w:rsidRPr="00712A30">
        <w:rPr>
          <w:rFonts w:ascii="Arial" w:hAnsi="Arial" w:cs="Arial"/>
          <w:sz w:val="20"/>
        </w:rPr>
        <w:t xml:space="preserve"> dni od daty wystawienia”</w:t>
      </w:r>
      <w:r w:rsidR="00010D5A">
        <w:rPr>
          <w:rFonts w:ascii="Arial" w:hAnsi="Arial" w:cs="Arial"/>
          <w:sz w:val="20"/>
        </w:rPr>
        <w:t>.</w:t>
      </w:r>
    </w:p>
    <w:p w:rsidR="004555C4" w:rsidRPr="00712A30" w:rsidRDefault="004555C4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 xml:space="preserve">Pytanie nr 7 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Z uwagi na fakt, że Wykonawca przedstawia wartość umowy w oparciu o szacowaną przez Zamawiającego ilość energii, w przypadku, gdy Zamawiający zużyje większą  niż szacowana ilość energii, powinien uiścić opłatę za faktycznie zużytą energię. Ponadto ustalenie dokładnego dnia, w którym szacowana ilość energii zostanie faktycznie przekroczona, jest fizycznie niemożliwe (Wykonawca otrzymuje informację o zużyciu energii od OSD po zakończeniu okresu rozliczeniowego).  Z uwagi na powyższe Wykonawca zwraca się z prośbą o dodanie zapisu o treści: „W przypadku wykorzystania kwoty, o której mowa w §... Umowy,  rozwiązanie Umowy następuje z ostatnim dniem okresu rozliczeniowego, następującym po okresie, w którym oświadczenie o wypowiedzeniu dotarło do Wykonawcy. Zamawiający zobowiązany jest do uregulowania wszelkich należności za dostarczoną energię do dnia rozwiązania Umowy."</w:t>
      </w:r>
    </w:p>
    <w:p w:rsidR="004555C4" w:rsidRPr="00010D5A" w:rsidRDefault="004555C4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010D5A">
        <w:rPr>
          <w:rFonts w:ascii="Arial" w:hAnsi="Arial" w:cs="Arial"/>
          <w:b/>
          <w:sz w:val="20"/>
          <w:szCs w:val="20"/>
        </w:rPr>
        <w:t xml:space="preserve"> </w:t>
      </w:r>
      <w:r w:rsidR="00010D5A" w:rsidRPr="00010D5A">
        <w:rPr>
          <w:rFonts w:ascii="Arial" w:hAnsi="Arial" w:cs="Arial"/>
          <w:sz w:val="20"/>
          <w:szCs w:val="20"/>
        </w:rPr>
        <w:t xml:space="preserve">Wykonawca </w:t>
      </w:r>
      <w:r w:rsidR="00872FFF">
        <w:rPr>
          <w:rFonts w:ascii="Arial" w:hAnsi="Arial" w:cs="Arial"/>
          <w:sz w:val="20"/>
          <w:szCs w:val="20"/>
        </w:rPr>
        <w:t xml:space="preserve">wyraża zgodę z zastrzeżeniem że opłata za przekroczenie ilości energii regulowana będzie wg cen określonych w umowie. </w:t>
      </w:r>
    </w:p>
    <w:p w:rsidR="004555C4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8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Czy Zamawiający samodzielnie kontrolował będzie wydatkowanie środków przeznaczonych na sfinansowanie zamówienia, w sposób umożliwiający rozliczenie z tytułu faktycznie pobranej energii, przed wykorzystaniem ww. środków?</w:t>
      </w:r>
    </w:p>
    <w:p w:rsidR="004555C4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872FFF">
        <w:rPr>
          <w:rFonts w:ascii="Arial" w:hAnsi="Arial" w:cs="Arial"/>
          <w:sz w:val="20"/>
          <w:szCs w:val="20"/>
        </w:rPr>
        <w:t>Do kontrolowania środków przeznaczonych na realizację umowy zobowiązane będą obie strony umowy.</w:t>
      </w:r>
    </w:p>
    <w:p w:rsidR="00B06609" w:rsidRPr="00712A30" w:rsidRDefault="00D023AE" w:rsidP="00464838">
      <w:pPr>
        <w:tabs>
          <w:tab w:val="left" w:pos="1635"/>
        </w:tabs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9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postępowaniu: czy wynosi on odpowiednio 10 dni, 1 miesiąc, 2 miesiące czy 6 miesięcy?</w:t>
      </w:r>
    </w:p>
    <w:p w:rsidR="00C0331C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010D5A">
        <w:rPr>
          <w:rFonts w:ascii="Arial" w:hAnsi="Arial" w:cs="Arial"/>
          <w:sz w:val="20"/>
          <w:szCs w:val="20"/>
        </w:rPr>
        <w:t>Okres rozliczeniowy wynosi 1 miesiąc.</w:t>
      </w:r>
    </w:p>
    <w:p w:rsidR="0083429D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10</w:t>
      </w:r>
    </w:p>
    <w:p w:rsidR="00B06609" w:rsidRPr="00712A30" w:rsidRDefault="00B06609" w:rsidP="00986CD0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Mając na uwadze treść art. 142 oraz 143 ustawy Prawo zamówień publicznych, termin realizacji umowy w sprawie zamówienia publicznego musi być wskazany precyzyjnie już na etapie wszczęcia postępowania (w ogłoszeniu i w SIWZ), celem umożliwienia wykonawcom złożenia porównywalnych ofert. W związku z powyższym, uprzejmie prosimy o uszczegółowienie terminu obowiązywania umowy, poprzez wskazanie dziennych dat granicznych.</w:t>
      </w:r>
    </w:p>
    <w:p w:rsidR="00464838" w:rsidRPr="00986CD0" w:rsidRDefault="0083429D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986CD0">
        <w:rPr>
          <w:rFonts w:ascii="Arial" w:hAnsi="Arial" w:cs="Arial"/>
          <w:b/>
          <w:sz w:val="20"/>
          <w:szCs w:val="20"/>
        </w:rPr>
        <w:t xml:space="preserve"> </w:t>
      </w:r>
      <w:r w:rsidR="00986CD0" w:rsidRPr="00986CD0">
        <w:rPr>
          <w:rFonts w:ascii="Arial" w:hAnsi="Arial" w:cs="Arial"/>
          <w:sz w:val="20"/>
          <w:szCs w:val="20"/>
        </w:rPr>
        <w:t xml:space="preserve">Zamawiający informuje, ze okres obowiązywania umowy wyznacza od dnia 16.03.2020 r – 15.03.2021. </w:t>
      </w: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83429D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11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Informujemy, że zapisy dotyczące kar umownych są nieproporcjonalne, przez co naruszają zasadę równości stron w stosunku cywilnoprawnym.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:rsidR="0083429D" w:rsidRPr="00C65FB0" w:rsidRDefault="0083429D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C65FB0">
        <w:rPr>
          <w:rFonts w:ascii="Arial" w:hAnsi="Arial" w:cs="Arial"/>
          <w:b/>
          <w:sz w:val="20"/>
          <w:szCs w:val="20"/>
        </w:rPr>
        <w:t xml:space="preserve"> </w:t>
      </w:r>
      <w:r w:rsidR="00C65FB0" w:rsidRPr="00C65FB0">
        <w:rPr>
          <w:rFonts w:ascii="Arial" w:hAnsi="Arial" w:cs="Arial"/>
          <w:sz w:val="20"/>
          <w:szCs w:val="20"/>
        </w:rPr>
        <w:t>Zgodnie z zapisami IPU</w:t>
      </w:r>
    </w:p>
    <w:p w:rsidR="0083429D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12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12A30">
        <w:rPr>
          <w:rFonts w:ascii="Arial" w:hAnsi="Arial" w:cs="Arial"/>
          <w:sz w:val="20"/>
          <w:szCs w:val="20"/>
        </w:rPr>
        <w:t>Zwracamy się z prośbą o udzielenie informacji, czy Zamawiający uwzględni w umowie z wyłonionym w postępowaniu Wykonawcą zapisy dotyczące zabezpieczenia realizacji zamówienia z uwagi na ryzyko kredytowe, zaproponowane przez Wykonawcę?</w:t>
      </w:r>
    </w:p>
    <w:p w:rsidR="0083429D" w:rsidRPr="00712A30" w:rsidRDefault="0083429D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C65FB0">
        <w:rPr>
          <w:rFonts w:ascii="Arial" w:hAnsi="Arial" w:cs="Arial"/>
          <w:b/>
          <w:sz w:val="20"/>
          <w:szCs w:val="20"/>
        </w:rPr>
        <w:t xml:space="preserve"> </w:t>
      </w:r>
      <w:r w:rsidR="00C65FB0" w:rsidRPr="00C65FB0">
        <w:rPr>
          <w:rFonts w:ascii="Arial" w:hAnsi="Arial" w:cs="Arial"/>
          <w:sz w:val="20"/>
          <w:szCs w:val="20"/>
        </w:rPr>
        <w:t>Zamawiający wyraża zgodę.</w:t>
      </w:r>
      <w:r w:rsidR="00C65FB0">
        <w:rPr>
          <w:rFonts w:ascii="Arial" w:hAnsi="Arial" w:cs="Arial"/>
          <w:b/>
          <w:sz w:val="20"/>
          <w:szCs w:val="20"/>
        </w:rPr>
        <w:t xml:space="preserve"> </w:t>
      </w:r>
    </w:p>
    <w:p w:rsidR="0083429D" w:rsidRPr="00712A30" w:rsidRDefault="00464838" w:rsidP="00464838">
      <w:pPr>
        <w:spacing w:after="0"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 xml:space="preserve">     </w:t>
      </w:r>
      <w:r w:rsidR="00D023AE" w:rsidRPr="00712A30">
        <w:rPr>
          <w:rFonts w:ascii="Arial" w:hAnsi="Arial" w:cs="Arial"/>
          <w:b/>
          <w:sz w:val="20"/>
          <w:szCs w:val="20"/>
        </w:rPr>
        <w:t>Pytanie nr 13</w:t>
      </w:r>
    </w:p>
    <w:p w:rsidR="00B06609" w:rsidRPr="00712A30" w:rsidRDefault="00B06609" w:rsidP="00464838">
      <w:pPr>
        <w:pStyle w:val="PGEadresat"/>
        <w:spacing w:line="360" w:lineRule="auto"/>
        <w:ind w:left="284" w:right="260"/>
        <w:rPr>
          <w:rFonts w:ascii="Arial" w:hAnsi="Arial" w:cs="Arial"/>
          <w:sz w:val="20"/>
        </w:rPr>
      </w:pPr>
      <w:r w:rsidRPr="00712A30">
        <w:rPr>
          <w:rFonts w:ascii="Arial" w:hAnsi="Arial" w:cs="Arial"/>
          <w:sz w:val="20"/>
        </w:rPr>
        <w:t>Zwracamy się z prośbą o udzielenie informacji, czy Zamawiający uwzględni w umowie z wyłonionym w postępowaniu Wykonawcą zapisy dotyczące ustanowienia zabezpieczenia należności, zaproponowane przez Wykonawcę?</w:t>
      </w:r>
    </w:p>
    <w:p w:rsidR="00C65FB0" w:rsidRPr="00712A30" w:rsidRDefault="0083429D" w:rsidP="00C65FB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C65FB0" w:rsidRPr="00C65FB0">
        <w:rPr>
          <w:rFonts w:ascii="Arial" w:hAnsi="Arial" w:cs="Arial"/>
          <w:sz w:val="20"/>
          <w:szCs w:val="20"/>
        </w:rPr>
        <w:t xml:space="preserve"> Zamawiający wyraża zgodę.</w:t>
      </w:r>
      <w:r w:rsidR="00C65FB0">
        <w:rPr>
          <w:rFonts w:ascii="Arial" w:hAnsi="Arial" w:cs="Arial"/>
          <w:b/>
          <w:sz w:val="20"/>
          <w:szCs w:val="20"/>
        </w:rPr>
        <w:t xml:space="preserve"> </w:t>
      </w:r>
    </w:p>
    <w:p w:rsidR="0083429D" w:rsidRPr="00712A30" w:rsidRDefault="00C65FB0" w:rsidP="00464838">
      <w:pPr>
        <w:spacing w:after="0"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pl-PL"/>
        </w:rPr>
        <w:t xml:space="preserve">     </w:t>
      </w:r>
      <w:r w:rsidR="00D023AE" w:rsidRPr="00712A30">
        <w:rPr>
          <w:rFonts w:ascii="Arial" w:hAnsi="Arial" w:cs="Arial"/>
          <w:b/>
          <w:sz w:val="20"/>
          <w:szCs w:val="20"/>
        </w:rPr>
        <w:t>Pytanie nr 14</w:t>
      </w:r>
    </w:p>
    <w:p w:rsidR="00B06609" w:rsidRPr="00712A30" w:rsidRDefault="00B06609" w:rsidP="00464838">
      <w:pPr>
        <w:autoSpaceDE w:val="0"/>
        <w:autoSpaceDN w:val="0"/>
        <w:spacing w:after="0" w:line="360" w:lineRule="auto"/>
        <w:ind w:left="284" w:right="260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W związku z 60-dniowym terminem płatności faktur, Wykonawca prosi o przedstawienie następujących dokumentów potwierdzających kondycję finansową Zamawiającego: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- aktualne zaświadczenie naczelnika właściwego Urzędu Skarbowego (US) oraz właściwego oddziału Zakładu Ubezpieczeń Społecznych (ZUS) potwierdzające niezaleganie z opłacaniem podatków oraz opłat i składek na ubezpieczenie zdrowotne i społeczne, (wystawione nie wcześniej niż trzy miesiące przed datą złożenia takiego zaświadczenia u Wykonawcy);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 xml:space="preserve">- Sprawozdanie roczne za rok 2018 wraz z opinią biegłego rewidenta 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12A30">
        <w:rPr>
          <w:rFonts w:ascii="Arial" w:hAnsi="Arial" w:cs="Arial"/>
          <w:sz w:val="20"/>
          <w:szCs w:val="20"/>
        </w:rPr>
        <w:t>- Sprawozdanie kwartalne za 3Q 2019 (wraz z danymi porównawczymi tj. za 3Q 2018). Ewentualnie za 4Q 2019, jeśli jest już dostępne.</w:t>
      </w:r>
    </w:p>
    <w:p w:rsidR="0083429D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010D5A">
        <w:rPr>
          <w:rFonts w:ascii="Arial" w:hAnsi="Arial" w:cs="Arial"/>
          <w:sz w:val="20"/>
          <w:szCs w:val="20"/>
        </w:rPr>
        <w:t xml:space="preserve">Zamawiający </w:t>
      </w:r>
      <w:r w:rsidR="00B169C5">
        <w:rPr>
          <w:rFonts w:ascii="Arial" w:hAnsi="Arial" w:cs="Arial"/>
          <w:sz w:val="20"/>
          <w:szCs w:val="20"/>
        </w:rPr>
        <w:t>informuje, że sprawozdanie roczne za rok 2018 udostępnione jest publicznie w KRS. Zamawiający nie jest w posiadania pozostałych dokumentów.</w:t>
      </w:r>
    </w:p>
    <w:p w:rsidR="0083429D" w:rsidRPr="00712A30" w:rsidRDefault="00986CD0" w:rsidP="00986CD0">
      <w:pPr>
        <w:spacing w:after="0"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023AE" w:rsidRPr="00712A30">
        <w:rPr>
          <w:rFonts w:ascii="Arial" w:hAnsi="Arial" w:cs="Arial"/>
          <w:b/>
          <w:sz w:val="20"/>
          <w:szCs w:val="20"/>
        </w:rPr>
        <w:t>Pytanie nr 15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12A30">
        <w:rPr>
          <w:rFonts w:ascii="Arial" w:hAnsi="Arial" w:cs="Arial"/>
          <w:sz w:val="20"/>
          <w:szCs w:val="20"/>
        </w:rPr>
        <w:t>Czy Zamawiający wyraża zgodę na zawarcie umowy w formie korespondencyjnej ?</w:t>
      </w:r>
    </w:p>
    <w:p w:rsidR="0083429D" w:rsidRPr="00986CD0" w:rsidRDefault="0083429D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</w:t>
      </w:r>
      <w:r w:rsidR="00986CD0">
        <w:rPr>
          <w:rFonts w:ascii="Arial" w:hAnsi="Arial" w:cs="Arial"/>
          <w:b/>
          <w:sz w:val="20"/>
          <w:szCs w:val="20"/>
        </w:rPr>
        <w:t xml:space="preserve">iedź: </w:t>
      </w:r>
      <w:r w:rsidR="00010D5A">
        <w:rPr>
          <w:rFonts w:ascii="Arial" w:hAnsi="Arial" w:cs="Arial"/>
          <w:sz w:val="20"/>
          <w:szCs w:val="20"/>
        </w:rPr>
        <w:t xml:space="preserve">Tak, Zamawiający wyraża zgodę. </w:t>
      </w:r>
    </w:p>
    <w:p w:rsidR="0083429D" w:rsidRPr="00712A30" w:rsidRDefault="0083429D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16</w:t>
      </w:r>
    </w:p>
    <w:p w:rsidR="00464838" w:rsidRDefault="00B06609" w:rsidP="00986CD0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12A30">
        <w:rPr>
          <w:rFonts w:ascii="Arial" w:hAnsi="Arial" w:cs="Arial"/>
          <w:sz w:val="20"/>
          <w:szCs w:val="20"/>
        </w:rPr>
        <w:t>Kto jest obecnym sprzedawcą energii elektrycznej?</w:t>
      </w:r>
    </w:p>
    <w:p w:rsidR="0083429D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010D5A">
        <w:rPr>
          <w:rFonts w:ascii="Arial" w:hAnsi="Arial" w:cs="Arial"/>
          <w:sz w:val="20"/>
          <w:szCs w:val="20"/>
        </w:rPr>
        <w:t>Dotychczasowy sprzedawca energii elektrycznej GREEN POLSKA S.A.</w:t>
      </w: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83429D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17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12A30">
        <w:rPr>
          <w:rFonts w:ascii="Arial" w:hAnsi="Arial" w:cs="Arial"/>
          <w:sz w:val="20"/>
          <w:szCs w:val="20"/>
        </w:rPr>
        <w:t>Czy obecne umowy należy wypowiedzieć?</w:t>
      </w:r>
    </w:p>
    <w:p w:rsidR="00C0331C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>
        <w:rPr>
          <w:rFonts w:ascii="Arial" w:hAnsi="Arial" w:cs="Arial"/>
          <w:sz w:val="20"/>
          <w:szCs w:val="20"/>
        </w:rPr>
        <w:t xml:space="preserve">Zamawiający informuje, że </w:t>
      </w:r>
      <w:r w:rsidR="00010D5A">
        <w:rPr>
          <w:rFonts w:ascii="Arial" w:hAnsi="Arial" w:cs="Arial"/>
          <w:sz w:val="20"/>
          <w:szCs w:val="20"/>
        </w:rPr>
        <w:t xml:space="preserve"> umowa </w:t>
      </w:r>
      <w:r>
        <w:rPr>
          <w:rFonts w:ascii="Arial" w:hAnsi="Arial" w:cs="Arial"/>
          <w:sz w:val="20"/>
          <w:szCs w:val="20"/>
        </w:rPr>
        <w:t xml:space="preserve">na dostarczenie energii elektrycznej </w:t>
      </w:r>
      <w:r w:rsidR="00010D5A">
        <w:rPr>
          <w:rFonts w:ascii="Arial" w:hAnsi="Arial" w:cs="Arial"/>
          <w:sz w:val="20"/>
          <w:szCs w:val="20"/>
        </w:rPr>
        <w:t xml:space="preserve">obowiązuje do dnia 15.03.2020 r. Umowa dystrybucyjna na czas nieokreślony. </w:t>
      </w:r>
    </w:p>
    <w:p w:rsidR="0083429D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18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12A30">
        <w:rPr>
          <w:rFonts w:ascii="Arial" w:hAnsi="Arial" w:cs="Arial"/>
          <w:sz w:val="20"/>
          <w:szCs w:val="20"/>
        </w:rPr>
        <w:t>Wykonawca prosi o udzielenie informacji jaki jest okres wypowiedzenia aktualnie obowiązujących umów?</w:t>
      </w:r>
    </w:p>
    <w:p w:rsidR="007344AA" w:rsidRPr="00712A3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C350CC">
        <w:rPr>
          <w:rFonts w:ascii="Arial" w:hAnsi="Arial" w:cs="Arial"/>
          <w:sz w:val="20"/>
          <w:szCs w:val="20"/>
        </w:rPr>
        <w:t>O</w:t>
      </w:r>
      <w:r w:rsidR="00C350CC" w:rsidRPr="00712A30">
        <w:rPr>
          <w:rFonts w:ascii="Arial" w:hAnsi="Arial" w:cs="Arial"/>
          <w:sz w:val="20"/>
          <w:szCs w:val="20"/>
        </w:rPr>
        <w:t xml:space="preserve">kres </w:t>
      </w:r>
      <w:r w:rsidR="00B169C5">
        <w:rPr>
          <w:rFonts w:ascii="Arial" w:hAnsi="Arial" w:cs="Arial"/>
          <w:sz w:val="20"/>
          <w:szCs w:val="20"/>
        </w:rPr>
        <w:t xml:space="preserve">obowiązywania umowy  w zakresie dostawy energii elektrycznej </w:t>
      </w:r>
      <w:r w:rsidR="00495DB9">
        <w:rPr>
          <w:rFonts w:ascii="Arial" w:hAnsi="Arial" w:cs="Arial"/>
          <w:sz w:val="20"/>
          <w:szCs w:val="20"/>
        </w:rPr>
        <w:t xml:space="preserve">do dnia 15.03.2020, natomiast w zakresie dystrybucji wynosi 1 miesiąc.  </w:t>
      </w:r>
      <w:bookmarkStart w:id="0" w:name="_GoBack"/>
      <w:bookmarkEnd w:id="0"/>
    </w:p>
    <w:p w:rsidR="0083429D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19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 xml:space="preserve">Czy Zamawiający przekaże niezbędne dane do przeprowadzenia procedury zmiany sprzedawcy w wersji elektronicznej Excel najpóźniej w dniu podpisania umowy? </w:t>
      </w:r>
    </w:p>
    <w:p w:rsidR="00B06609" w:rsidRPr="00712A30" w:rsidRDefault="00B06609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 xml:space="preserve">Wyłoniony Wykonawca będzie potrzebował następujących danych do przeprowadzenia zmiany sprzedawcy dla każdego punktu poboru: </w:t>
      </w:r>
    </w:p>
    <w:p w:rsidR="00B06609" w:rsidRPr="00712A30" w:rsidRDefault="00B06609" w:rsidP="00464838">
      <w:pPr>
        <w:pStyle w:val="Akapitzlist"/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- nr NIP; - adres punktu poboru (miejscowość, ulica, numer lokalu, kod, gmina);  - moc umowna; - numer licznika; numer ewidencyjny PPE;  Operator Systemu Dystrybucyjnego;  - nazwa dotychczasowego Sprzedawcy; - data zawarcia oraz okres wypowiedzenia dotychczasowej umowy; - planowane roczne zużycie energii; - grupy taryfowe;</w:t>
      </w:r>
    </w:p>
    <w:p w:rsidR="00B06609" w:rsidRPr="00712A30" w:rsidRDefault="00B06609" w:rsidP="00464838">
      <w:pPr>
        <w:pStyle w:val="Akapitzlist"/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Oraz dokumentów: - Pełnomocnictwo; - dokument nadania numeru NIP; - dokument nadania numeru REGON; - KRS lub inny dokument na podstawie którego działa dana jednostka; - dokument potwierdzający umocowania danej osoby do podpisania umowy sprzedaży energii elektrycznej oraz pełnomocnictwa.</w:t>
      </w:r>
    </w:p>
    <w:p w:rsidR="00B06609" w:rsidRPr="00712A30" w:rsidRDefault="00B06609" w:rsidP="00464838">
      <w:pPr>
        <w:pStyle w:val="Akapitzlist"/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Jednocześnie informujemy, że OSD może odrzucić zgłoszenie umów sprzedaży zawierające błędne dane skutkiem czego może być konieczność zakupu energii przez Zamawiającego od tzw. Sprzedawcy rezerwowego.</w:t>
      </w:r>
    </w:p>
    <w:p w:rsidR="0083429D" w:rsidRPr="00712A30" w:rsidRDefault="0083429D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C350CC">
        <w:rPr>
          <w:rFonts w:ascii="Arial" w:hAnsi="Arial" w:cs="Arial"/>
          <w:b/>
          <w:sz w:val="20"/>
          <w:szCs w:val="20"/>
        </w:rPr>
        <w:t xml:space="preserve"> </w:t>
      </w:r>
      <w:r w:rsidR="00986CD0">
        <w:rPr>
          <w:rFonts w:ascii="Arial" w:hAnsi="Arial" w:cs="Arial"/>
          <w:sz w:val="20"/>
          <w:szCs w:val="20"/>
        </w:rPr>
        <w:t>Zgodnie z odpowiedzią na pytanie nr 2</w:t>
      </w:r>
      <w:r w:rsidR="00C350CC" w:rsidRPr="00C350CC">
        <w:rPr>
          <w:rFonts w:ascii="Arial" w:hAnsi="Arial" w:cs="Arial"/>
          <w:sz w:val="20"/>
          <w:szCs w:val="20"/>
        </w:rPr>
        <w:t>.</w:t>
      </w:r>
    </w:p>
    <w:p w:rsidR="0083429D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20</w:t>
      </w:r>
    </w:p>
    <w:p w:rsid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Czy Zamawiający wyraża zgodę na zmianę wysokości wynagrodzenia w przypadku zmiany przepisów prawa nakładających dodatkowe obowiązki związane z zakupem praw majątkowych lub certyfikatami dotyczącymi efektywności energetycznej ( koszty zakupu certyfikatów) lub innych opłat o charakterze publicznoprawnym a dotyczących zakupu energii elektrycznej. Zmiana ceny energii elektrycznej ulegnie zmianie od dnia wejścia w życie właściwych przepisów.</w:t>
      </w:r>
    </w:p>
    <w:p w:rsidR="0083429D" w:rsidRPr="00986CD0" w:rsidRDefault="00986CD0" w:rsidP="00986CD0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C350CC">
        <w:rPr>
          <w:rFonts w:ascii="Arial" w:hAnsi="Arial" w:cs="Arial"/>
          <w:sz w:val="20"/>
          <w:szCs w:val="20"/>
        </w:rPr>
        <w:t xml:space="preserve">Nie, Zamawiający nie wyraża zgody. </w:t>
      </w:r>
    </w:p>
    <w:p w:rsidR="00A4140E" w:rsidRPr="00712A30" w:rsidRDefault="00D023AE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21</w:t>
      </w:r>
    </w:p>
    <w:p w:rsidR="00464838" w:rsidRPr="00986CD0" w:rsidRDefault="00712A30" w:rsidP="00986CD0">
      <w:pPr>
        <w:pStyle w:val="Default"/>
        <w:spacing w:line="360" w:lineRule="auto"/>
        <w:ind w:left="284" w:right="260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12A30">
        <w:rPr>
          <w:rFonts w:ascii="Arial" w:hAnsi="Arial" w:cs="Arial"/>
          <w:color w:val="auto"/>
          <w:sz w:val="20"/>
          <w:szCs w:val="20"/>
          <w:lang w:eastAsia="pl-PL"/>
        </w:rPr>
        <w:t>Wykonawca wnosi o modyfikację zapisu dot. okresu obowiązywania umowy według poniższego wzoru: „Strony ustalają, że rozpoczęcie sprzedaży energii elektrycznej nastąpi od dnia 01.04.2020r. do 31.03.2021r, dla wszystkich układów poboru wyszczególnionych w załączniku nr 1 do umowy, po pozytywnie przeprowadzonej procedurze zmiany sprzedawcy i skutecznym zgłoszeniu umowy do Operatora Systemu Dystrybucyjnego.”</w:t>
      </w:r>
    </w:p>
    <w:p w:rsidR="005F09CE" w:rsidRPr="00986CD0" w:rsidRDefault="0083429D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986CD0">
        <w:rPr>
          <w:rFonts w:ascii="Arial" w:hAnsi="Arial" w:cs="Arial"/>
          <w:b/>
          <w:sz w:val="20"/>
          <w:szCs w:val="20"/>
        </w:rPr>
        <w:t xml:space="preserve"> </w:t>
      </w:r>
      <w:r w:rsidR="00986CD0">
        <w:rPr>
          <w:rFonts w:ascii="Arial" w:hAnsi="Arial" w:cs="Arial"/>
          <w:sz w:val="20"/>
          <w:szCs w:val="20"/>
        </w:rPr>
        <w:t>Zgodnie z odpowiedzią udzielona na pytanie nr 10</w:t>
      </w:r>
    </w:p>
    <w:p w:rsidR="00986CD0" w:rsidRDefault="00986CD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986CD0" w:rsidRDefault="00986CD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A4140E" w:rsidRPr="00712A30" w:rsidRDefault="00D023AE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22</w:t>
      </w:r>
    </w:p>
    <w:p w:rsidR="00712A30" w:rsidRPr="00712A30" w:rsidRDefault="00712A3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Czy Zamawiający będzie sam kontrolował wartość umowy? Czy w przypadku przekroczenia Zamawiający zapłaci za rzeczywiste zużycie energii elektrycznej?</w:t>
      </w:r>
    </w:p>
    <w:p w:rsidR="00986CD0" w:rsidRPr="00712A30" w:rsidRDefault="0083429D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C350CC">
        <w:rPr>
          <w:rFonts w:ascii="Arial" w:hAnsi="Arial" w:cs="Arial"/>
          <w:b/>
          <w:sz w:val="20"/>
          <w:szCs w:val="20"/>
        </w:rPr>
        <w:t xml:space="preserve"> </w:t>
      </w:r>
      <w:r w:rsidR="00986CD0">
        <w:rPr>
          <w:rFonts w:ascii="Arial" w:hAnsi="Arial" w:cs="Arial"/>
          <w:sz w:val="20"/>
          <w:szCs w:val="20"/>
        </w:rPr>
        <w:t>Zgodnie z odpowiedzią udzielona na pytanie nr 8</w:t>
      </w:r>
    </w:p>
    <w:p w:rsidR="00A4140E" w:rsidRPr="00712A30" w:rsidRDefault="00D023AE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23</w:t>
      </w:r>
    </w:p>
    <w:p w:rsidR="00712A30" w:rsidRPr="00712A30" w:rsidRDefault="00712A30" w:rsidP="00464838">
      <w:pPr>
        <w:autoSpaceDE w:val="0"/>
        <w:autoSpaceDN w:val="0"/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  <w:lang w:eastAsia="pl-PL"/>
        </w:rPr>
      </w:pPr>
      <w:r w:rsidRPr="00712A30">
        <w:rPr>
          <w:rFonts w:ascii="Arial" w:hAnsi="Arial" w:cs="Arial"/>
          <w:sz w:val="20"/>
          <w:szCs w:val="20"/>
        </w:rPr>
        <w:t>Czy Zamawiający posiada aktualnie umowy kompleksowe czy rozdzielone na umowę sprzedaży energii elektrycznej i umowę na świadczenie usług dystrybucji oraz czy procedura zmiany sprzedawcy będzie przeprowadzana po raz pierwszy?</w:t>
      </w:r>
    </w:p>
    <w:p w:rsidR="00986CD0" w:rsidRPr="00986CD0" w:rsidRDefault="0083429D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</w:t>
      </w:r>
      <w:r w:rsidR="00986CD0">
        <w:rPr>
          <w:rFonts w:ascii="Arial" w:hAnsi="Arial" w:cs="Arial"/>
          <w:b/>
          <w:sz w:val="20"/>
          <w:szCs w:val="20"/>
        </w:rPr>
        <w:t xml:space="preserve">ź: </w:t>
      </w:r>
      <w:r w:rsidR="00986CD0">
        <w:rPr>
          <w:rFonts w:ascii="Arial" w:hAnsi="Arial" w:cs="Arial"/>
          <w:sz w:val="20"/>
          <w:szCs w:val="20"/>
        </w:rPr>
        <w:t>Zgodnie z odpowiedzią udzielona na pytanie nr 5a i 5b.</w:t>
      </w:r>
    </w:p>
    <w:p w:rsidR="00C0331C" w:rsidRPr="00712A30" w:rsidRDefault="0083429D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 xml:space="preserve">Pytanie nr 24 </w:t>
      </w:r>
    </w:p>
    <w:p w:rsidR="00712A30" w:rsidRPr="00712A30" w:rsidRDefault="00712A30" w:rsidP="00464838">
      <w:pPr>
        <w:pStyle w:val="Default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Czy umowy dystrybucyjne (|jeśli zamawiający posiada rozdzielone umowy) zawarte są na czas określony czy nieokreślony?</w:t>
      </w:r>
    </w:p>
    <w:p w:rsidR="00767F05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C350CC">
        <w:rPr>
          <w:rFonts w:ascii="Arial" w:hAnsi="Arial" w:cs="Arial"/>
          <w:sz w:val="20"/>
          <w:szCs w:val="20"/>
        </w:rPr>
        <w:t>Umowy dystrybucyjne zawarte są na czas nieokreślony.</w:t>
      </w:r>
    </w:p>
    <w:p w:rsidR="00A4140E" w:rsidRPr="00712A3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25</w:t>
      </w:r>
    </w:p>
    <w:p w:rsidR="00712A30" w:rsidRP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bCs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sprzedawcy?</w:t>
      </w:r>
    </w:p>
    <w:p w:rsidR="007344AA" w:rsidRPr="00712A3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C350CC" w:rsidRPr="00986CD0">
        <w:rPr>
          <w:rFonts w:ascii="Arial" w:hAnsi="Arial" w:cs="Arial"/>
          <w:sz w:val="20"/>
          <w:szCs w:val="20"/>
        </w:rPr>
        <w:t>Nie dotyczy</w:t>
      </w:r>
    </w:p>
    <w:p w:rsidR="0083429D" w:rsidRPr="00C350CC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C350CC">
        <w:rPr>
          <w:rFonts w:ascii="Arial" w:hAnsi="Arial" w:cs="Arial"/>
          <w:sz w:val="20"/>
          <w:szCs w:val="20"/>
        </w:rPr>
        <w:t>Pytanie nr 26</w:t>
      </w:r>
    </w:p>
    <w:p w:rsidR="00712A30" w:rsidRP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bCs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Czy Zamawiający wyraża zgodę na podanie ceny netto za energię elektryczną czynną całodobową w zł/kWh do pięciu miejsc po przecinku? Wykonawca wyjaśnia, że ceny energii elektrycznej na Giełdzie Towarowej Energii podawane są w zł za MWh co w przeliczeniu na KWh daje cenę z dokładnością do pięciu miejsc po przecinku.</w:t>
      </w:r>
    </w:p>
    <w:p w:rsidR="0083429D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>
        <w:rPr>
          <w:rFonts w:ascii="Arial" w:hAnsi="Arial" w:cs="Arial"/>
          <w:sz w:val="20"/>
          <w:szCs w:val="20"/>
        </w:rPr>
        <w:t xml:space="preserve">Tak, Zamawiający wyraża zgodę. </w:t>
      </w:r>
    </w:p>
    <w:p w:rsidR="0083429D" w:rsidRDefault="00986CD0" w:rsidP="00986CD0">
      <w:pPr>
        <w:spacing w:after="0"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 xml:space="preserve">     </w:t>
      </w:r>
      <w:r w:rsidR="00D023AE" w:rsidRPr="00712A30">
        <w:rPr>
          <w:rFonts w:ascii="Arial" w:hAnsi="Arial" w:cs="Arial"/>
          <w:b/>
          <w:sz w:val="20"/>
          <w:szCs w:val="20"/>
        </w:rPr>
        <w:t>Pytanie nr 27</w:t>
      </w:r>
    </w:p>
    <w:p w:rsidR="00712A30" w:rsidRP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przekaże Wykonawcy wszystkie dane i do dokumenty dot. wszystkich punktów poboru energii elektrycznej, które są niezbędne do przeprowadzenia procedury zmiany sprzedawcy?</w:t>
      </w:r>
    </w:p>
    <w:p w:rsidR="009B6877" w:rsidRPr="00986CD0" w:rsidRDefault="0083429D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986CD0">
        <w:rPr>
          <w:rFonts w:ascii="Arial" w:hAnsi="Arial" w:cs="Arial"/>
          <w:b/>
          <w:sz w:val="20"/>
          <w:szCs w:val="20"/>
        </w:rPr>
        <w:t xml:space="preserve"> </w:t>
      </w:r>
      <w:r w:rsidR="00464838">
        <w:rPr>
          <w:rFonts w:ascii="Arial" w:hAnsi="Arial" w:cs="Arial"/>
          <w:sz w:val="20"/>
          <w:szCs w:val="20"/>
        </w:rPr>
        <w:t>Tak, Zamawiający przekaże wszystkie dane i dokumenty dot. wszystkich punktów poboru energii elektrycznej, które są niezbędne do przeprowadzenia procedury zmiany sprzedawcy.</w:t>
      </w:r>
    </w:p>
    <w:p w:rsidR="0083429D" w:rsidRDefault="0083429D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2</w:t>
      </w:r>
      <w:r w:rsidR="00BF5250" w:rsidRPr="00712A30">
        <w:rPr>
          <w:rFonts w:ascii="Arial" w:hAnsi="Arial" w:cs="Arial"/>
          <w:b/>
          <w:sz w:val="20"/>
          <w:szCs w:val="20"/>
        </w:rPr>
        <w:t>8</w:t>
      </w:r>
    </w:p>
    <w:p w:rsidR="00712A30" w:rsidRP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posiada umowy dystrybucyjne dla PPE objętych postępowaniem zawarte na czas nieokreślony?</w:t>
      </w:r>
    </w:p>
    <w:p w:rsidR="00E87BB8" w:rsidRPr="00986CD0" w:rsidRDefault="00986CD0" w:rsidP="00986CD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464838" w:rsidRPr="00464838">
        <w:rPr>
          <w:rFonts w:ascii="Arial" w:hAnsi="Arial" w:cs="Arial"/>
          <w:sz w:val="20"/>
          <w:szCs w:val="20"/>
        </w:rPr>
        <w:t xml:space="preserve">Tak, Zamawiający posiada. </w:t>
      </w:r>
    </w:p>
    <w:p w:rsidR="0083429D" w:rsidRDefault="0083429D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2</w:t>
      </w:r>
      <w:r w:rsidR="00BF5250" w:rsidRPr="00712A30">
        <w:rPr>
          <w:rFonts w:ascii="Arial" w:hAnsi="Arial" w:cs="Arial"/>
          <w:b/>
          <w:sz w:val="20"/>
          <w:szCs w:val="20"/>
        </w:rPr>
        <w:t>9</w:t>
      </w:r>
    </w:p>
    <w:p w:rsidR="00712A30" w:rsidRP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potwierdza poprawność gryp taryfowych wskazanych w opisie przedmiotu zamówienia?</w:t>
      </w:r>
    </w:p>
    <w:p w:rsidR="00464838" w:rsidRPr="00C65FB0" w:rsidRDefault="00C65FB0" w:rsidP="00C65FB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464838" w:rsidRPr="00464838">
        <w:rPr>
          <w:rFonts w:ascii="Arial" w:hAnsi="Arial" w:cs="Arial"/>
          <w:sz w:val="20"/>
          <w:szCs w:val="20"/>
        </w:rPr>
        <w:t xml:space="preserve">Tak, Zamawiający potwierdza. </w:t>
      </w:r>
    </w:p>
    <w:p w:rsidR="00C65FB0" w:rsidRDefault="00C65FB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C65FB0" w:rsidRDefault="00C65FB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C65FB0" w:rsidRDefault="00C65FB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C65FB0" w:rsidRDefault="00C65FB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C65FB0" w:rsidRDefault="00C65FB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C65FB0" w:rsidRDefault="00C65FB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C65FB0" w:rsidRDefault="00C65FB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BF5250" w:rsidRDefault="00D023AE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Pytanie nr 30</w:t>
      </w:r>
    </w:p>
    <w:p w:rsidR="00712A30" w:rsidRP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wnioskuje o wskazanie Operatora Systemu Dystrybucyjnego dla wszystkich PPE.</w:t>
      </w:r>
    </w:p>
    <w:p w:rsidR="00BF5250" w:rsidRPr="00464838" w:rsidRDefault="00BF5250" w:rsidP="00464838">
      <w:pPr>
        <w:pStyle w:val="Domylne"/>
        <w:spacing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  <w:r w:rsidR="00464838">
        <w:rPr>
          <w:rFonts w:ascii="Arial" w:hAnsi="Arial" w:cs="Arial"/>
          <w:b/>
          <w:sz w:val="20"/>
          <w:szCs w:val="20"/>
        </w:rPr>
        <w:t xml:space="preserve"> </w:t>
      </w:r>
      <w:r w:rsidR="00464838" w:rsidRPr="00464838">
        <w:rPr>
          <w:rFonts w:ascii="Arial" w:hAnsi="Arial" w:cs="Arial"/>
          <w:sz w:val="20"/>
          <w:szCs w:val="20"/>
        </w:rPr>
        <w:t>TAURON DYSTRYBUCJA S.A.</w:t>
      </w:r>
    </w:p>
    <w:p w:rsidR="00BF5250" w:rsidRDefault="00BF525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 xml:space="preserve">Pytanie nr 31 </w:t>
      </w:r>
    </w:p>
    <w:p w:rsidR="00712A30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informuje, że sprzedaż energii elektrycznej może rozpocząć się od pozytywnie przeprowadzonej zmiany sprzedawcy. Biorąc pod uwagę termin ogłoszenia, niezbędne procedury i terminy dot. wyłonienia Wykonawcy oraz procedurę zmiany sprzedawcy(21 dni od daty zgłoszenia umowy sprzedaży do OSD) , realny termin rozpoczęcia sprzedaży to 10.03.2019.</w:t>
      </w:r>
    </w:p>
    <w:p w:rsidR="00712A30" w:rsidRPr="00CD7BA1" w:rsidRDefault="00712A3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Biorąc pod uwagę fakt, iż do przygotowania wyceny konieczne jest przyjęcie daty początkowej oraz końcowej obowiązywania umowy Wykonawca prosi o wskazanie okresu obowiązywania umowy.</w:t>
      </w:r>
    </w:p>
    <w:p w:rsidR="00986CD0" w:rsidRPr="00C65FB0" w:rsidRDefault="00C65FB0" w:rsidP="00C65FB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86CD0">
        <w:rPr>
          <w:rFonts w:ascii="Arial" w:hAnsi="Arial" w:cs="Arial"/>
          <w:sz w:val="20"/>
          <w:szCs w:val="20"/>
        </w:rPr>
        <w:t>Zgodnie z odpowiedzią udzielona na pytanie nr 10.</w:t>
      </w:r>
    </w:p>
    <w:p w:rsidR="00BF5250" w:rsidRDefault="00BF525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 xml:space="preserve">Pytanie nr 32 </w:t>
      </w:r>
    </w:p>
    <w:p w:rsidR="00CD7BA1" w:rsidRPr="00CD7BA1" w:rsidRDefault="00CD7BA1" w:rsidP="00464838">
      <w:pPr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wskazał, iż umowa obowiązywać będzie przez okres 12 miesięcy lub do wyczerpania kwoty na jaką została zawarta. Wykonawca wnosi o doprecyzowanie poprzez dodanie zapisów iż Zamawiający samodzielnie będzie kontrolował wartość wykonania umowy i odpowiednio wcześnie poinformuje Zamawiającego o dacie jej wyczerpania</w:t>
      </w:r>
      <w:r w:rsidR="00FE136F">
        <w:rPr>
          <w:rFonts w:ascii="Arial" w:hAnsi="Arial" w:cs="Arial"/>
          <w:sz w:val="20"/>
          <w:szCs w:val="20"/>
        </w:rPr>
        <w:t>.</w:t>
      </w:r>
    </w:p>
    <w:p w:rsidR="00986CD0" w:rsidRPr="00C65FB0" w:rsidRDefault="00C65FB0" w:rsidP="00C65FB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86CD0">
        <w:rPr>
          <w:rFonts w:ascii="Arial" w:hAnsi="Arial" w:cs="Arial"/>
          <w:sz w:val="20"/>
          <w:szCs w:val="20"/>
        </w:rPr>
        <w:t>Zgodnie z odpowiedzią udzielona na pytanie nr 8.</w:t>
      </w:r>
    </w:p>
    <w:p w:rsidR="00BF5250" w:rsidRDefault="00BF5250" w:rsidP="00464838">
      <w:pPr>
        <w:spacing w:after="0"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 xml:space="preserve">Pytanie nr 33 </w:t>
      </w:r>
    </w:p>
    <w:p w:rsidR="00FE136F" w:rsidRPr="00FE136F" w:rsidRDefault="00FE136F" w:rsidP="00464838">
      <w:pPr>
        <w:spacing w:after="0" w:line="360" w:lineRule="auto"/>
        <w:ind w:left="284" w:right="26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E136F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wnioskuje o skrócenie terminu płatności z 60 na 30 dni.</w:t>
      </w:r>
    </w:p>
    <w:p w:rsidR="00B169C5" w:rsidRDefault="00C65FB0" w:rsidP="00C65FB0">
      <w:pPr>
        <w:pStyle w:val="Domylne"/>
        <w:spacing w:line="36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464838" w:rsidRPr="00464838">
        <w:rPr>
          <w:rFonts w:ascii="Arial" w:hAnsi="Arial" w:cs="Arial"/>
          <w:sz w:val="20"/>
          <w:szCs w:val="20"/>
        </w:rPr>
        <w:t>Nie, Zamawiaj</w:t>
      </w:r>
      <w:r w:rsidR="00464838">
        <w:rPr>
          <w:rFonts w:ascii="Arial" w:hAnsi="Arial" w:cs="Arial"/>
          <w:sz w:val="20"/>
          <w:szCs w:val="20"/>
        </w:rPr>
        <w:t>ą</w:t>
      </w:r>
      <w:r w:rsidR="00464838" w:rsidRPr="00464838">
        <w:rPr>
          <w:rFonts w:ascii="Arial" w:hAnsi="Arial" w:cs="Arial"/>
          <w:sz w:val="20"/>
          <w:szCs w:val="20"/>
        </w:rPr>
        <w:t xml:space="preserve">cy nie wyraża zgody na skrócenie terminu płatności. </w:t>
      </w:r>
    </w:p>
    <w:p w:rsidR="00B169C5" w:rsidRPr="00B169C5" w:rsidRDefault="00B169C5" w:rsidP="00B169C5">
      <w:pPr>
        <w:rPr>
          <w:lang w:eastAsia="pl-PL"/>
        </w:rPr>
      </w:pPr>
    </w:p>
    <w:p w:rsidR="00B169C5" w:rsidRDefault="00B169C5" w:rsidP="00B169C5">
      <w:pPr>
        <w:rPr>
          <w:lang w:eastAsia="pl-PL"/>
        </w:rPr>
      </w:pPr>
    </w:p>
    <w:p w:rsidR="00B169C5" w:rsidRDefault="00B169C5" w:rsidP="00B169C5">
      <w:pPr>
        <w:pStyle w:val="Tekstpodstawowy2"/>
        <w:tabs>
          <w:tab w:val="num" w:pos="284"/>
        </w:tabs>
        <w:spacing w:before="120" w:line="360" w:lineRule="auto"/>
        <w:ind w:left="284" w:hanging="284"/>
        <w:jc w:val="both"/>
      </w:pPr>
      <w:r>
        <w:rPr>
          <w:lang w:eastAsia="pl-PL"/>
        </w:rPr>
        <w:tab/>
        <w:t xml:space="preserve">   Zamawiający informuje, że jednocześnie dokonuje zmiany zapisów SIWZ w </w:t>
      </w:r>
      <w:r w:rsidRPr="00B169C5">
        <w:rPr>
          <w:b/>
          <w:lang w:eastAsia="pl-PL"/>
        </w:rPr>
        <w:t xml:space="preserve">Dziale XIX </w:t>
      </w:r>
      <w:r w:rsidRPr="00B169C5">
        <w:rPr>
          <w:rFonts w:ascii="Arial" w:eastAsia="Times New Roman" w:hAnsi="Arial"/>
          <w:b/>
          <w:sz w:val="18"/>
          <w:szCs w:val="18"/>
        </w:rPr>
        <w:t>WYBÓR WYKONAWCY I ZAWARCIE UMOWY</w:t>
      </w:r>
      <w:r>
        <w:rPr>
          <w:lang w:eastAsia="pl-PL"/>
        </w:rPr>
        <w:t xml:space="preserve"> pkt 3 który otrzymuje brzmienie: Umowa zostanie zawarta w formie pisemnej w terminie określonym w art. 94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. </w:t>
      </w:r>
      <w:r w:rsidRPr="00B169C5">
        <w:rPr>
          <w:rFonts w:ascii="Calibri" w:hAnsi="Calibri" w:cs="Calibri"/>
        </w:rPr>
        <w:t xml:space="preserve">Wykonawca, którego oferta zostanie wybrana jako najkorzystniejsza zobowiązany jest dostarczyć Zamawiającemu drogą elektroniczną na adres </w:t>
      </w:r>
      <w:hyperlink r:id="rId8" w:history="1">
        <w:r w:rsidRPr="00B169C5">
          <w:rPr>
            <w:rStyle w:val="Hipercze"/>
            <w:rFonts w:ascii="Calibri" w:hAnsi="Calibri" w:cs="Calibri"/>
          </w:rPr>
          <w:t>zampub@szpitalzawiercie.pl</w:t>
        </w:r>
      </w:hyperlink>
      <w:r w:rsidRPr="00B169C5">
        <w:rPr>
          <w:rFonts w:ascii="Calibri" w:hAnsi="Calibri" w:cs="Calibri"/>
        </w:rPr>
        <w:t xml:space="preserve">, w terminie </w:t>
      </w:r>
      <w:r w:rsidRPr="00B169C5">
        <w:rPr>
          <w:rFonts w:ascii="Calibri" w:hAnsi="Calibri" w:cs="Calibri"/>
          <w:b/>
        </w:rPr>
        <w:t>do 2 dni roboczych</w:t>
      </w:r>
      <w:r w:rsidRPr="00B169C5">
        <w:rPr>
          <w:rFonts w:ascii="Calibri" w:hAnsi="Calibri" w:cs="Calibri"/>
        </w:rPr>
        <w:t xml:space="preserve"> (licząc od dnia przesłania drogą elektroniczną przez Zamawiającego informacji o wyborze oferty) do akceptacji umowę uwzględniającą wszystkie zapisy Istotnych Postanowień Umowy stanowiących załącznik nr 5 do SIWZ.</w:t>
      </w:r>
      <w:r w:rsidRPr="00B169C5">
        <w:rPr>
          <w:rFonts w:ascii="Calibri" w:hAnsi="Calibri" w:cs="Calibri"/>
        </w:rPr>
        <w:t>”</w:t>
      </w:r>
    </w:p>
    <w:p w:rsidR="00802BC3" w:rsidRPr="00B169C5" w:rsidRDefault="00802BC3" w:rsidP="00B169C5">
      <w:pPr>
        <w:tabs>
          <w:tab w:val="left" w:pos="927"/>
        </w:tabs>
        <w:spacing w:line="360" w:lineRule="auto"/>
        <w:rPr>
          <w:lang w:eastAsia="pl-PL"/>
        </w:rPr>
      </w:pPr>
    </w:p>
    <w:sectPr w:rsidR="00802BC3" w:rsidRPr="00B169C5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CB" w:rsidRDefault="005704CB" w:rsidP="007E3857">
      <w:pPr>
        <w:spacing w:after="0" w:line="240" w:lineRule="auto"/>
      </w:pPr>
      <w:r>
        <w:separator/>
      </w:r>
    </w:p>
  </w:endnote>
  <w:endnote w:type="continuationSeparator" w:id="0">
    <w:p w:rsidR="005704CB" w:rsidRDefault="005704C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CB" w:rsidRDefault="005704CB" w:rsidP="007E3857">
      <w:pPr>
        <w:spacing w:after="0" w:line="240" w:lineRule="auto"/>
      </w:pPr>
      <w:r>
        <w:separator/>
      </w:r>
    </w:p>
  </w:footnote>
  <w:footnote w:type="continuationSeparator" w:id="0">
    <w:p w:rsidR="005704CB" w:rsidRDefault="005704C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Default="005704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Default="005704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Default="005704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036E"/>
    <w:multiLevelType w:val="hybridMultilevel"/>
    <w:tmpl w:val="B3A08FB8"/>
    <w:numStyleLink w:val="Numery"/>
  </w:abstractNum>
  <w:abstractNum w:abstractNumId="12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27"/>
  </w:num>
  <w:num w:numId="12">
    <w:abstractNumId w:val="21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1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1"/>
  </w:num>
  <w:num w:numId="23">
    <w:abstractNumId w:val="8"/>
  </w:num>
  <w:num w:numId="24">
    <w:abstractNumId w:val="15"/>
  </w:num>
  <w:num w:numId="25">
    <w:abstractNumId w:val="26"/>
  </w:num>
  <w:num w:numId="26">
    <w:abstractNumId w:val="16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0D5A"/>
    <w:rsid w:val="00025BB1"/>
    <w:rsid w:val="00047CF4"/>
    <w:rsid w:val="00054FAC"/>
    <w:rsid w:val="0005539D"/>
    <w:rsid w:val="00056FF7"/>
    <w:rsid w:val="00085AA4"/>
    <w:rsid w:val="000A58DF"/>
    <w:rsid w:val="000D7EC8"/>
    <w:rsid w:val="000E2149"/>
    <w:rsid w:val="000F4DF6"/>
    <w:rsid w:val="00106DB4"/>
    <w:rsid w:val="001244E9"/>
    <w:rsid w:val="00130906"/>
    <w:rsid w:val="001338F6"/>
    <w:rsid w:val="0014241F"/>
    <w:rsid w:val="00142D06"/>
    <w:rsid w:val="00170880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D7345"/>
    <w:rsid w:val="002F3149"/>
    <w:rsid w:val="002F517C"/>
    <w:rsid w:val="00303E12"/>
    <w:rsid w:val="003053F6"/>
    <w:rsid w:val="003073BD"/>
    <w:rsid w:val="00340740"/>
    <w:rsid w:val="00342C48"/>
    <w:rsid w:val="00350D8B"/>
    <w:rsid w:val="00361403"/>
    <w:rsid w:val="003616CF"/>
    <w:rsid w:val="003625AB"/>
    <w:rsid w:val="003635F7"/>
    <w:rsid w:val="00366993"/>
    <w:rsid w:val="00371471"/>
    <w:rsid w:val="00377622"/>
    <w:rsid w:val="0038375C"/>
    <w:rsid w:val="003954E6"/>
    <w:rsid w:val="003B46A2"/>
    <w:rsid w:val="003C2BB1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D5B"/>
    <w:rsid w:val="004555C4"/>
    <w:rsid w:val="00457AFC"/>
    <w:rsid w:val="00464838"/>
    <w:rsid w:val="00467007"/>
    <w:rsid w:val="00476A7C"/>
    <w:rsid w:val="00493FAB"/>
    <w:rsid w:val="00495DB9"/>
    <w:rsid w:val="004A469C"/>
    <w:rsid w:val="004C17B2"/>
    <w:rsid w:val="004D580A"/>
    <w:rsid w:val="004E30BB"/>
    <w:rsid w:val="004E39CA"/>
    <w:rsid w:val="004F59EF"/>
    <w:rsid w:val="00505191"/>
    <w:rsid w:val="00514A9B"/>
    <w:rsid w:val="00542C21"/>
    <w:rsid w:val="005461DF"/>
    <w:rsid w:val="0054757E"/>
    <w:rsid w:val="005704CB"/>
    <w:rsid w:val="00572A57"/>
    <w:rsid w:val="005734B3"/>
    <w:rsid w:val="00592C24"/>
    <w:rsid w:val="005A0752"/>
    <w:rsid w:val="005B035A"/>
    <w:rsid w:val="005C335B"/>
    <w:rsid w:val="005C7DA1"/>
    <w:rsid w:val="005D0701"/>
    <w:rsid w:val="005F09CE"/>
    <w:rsid w:val="005F0B55"/>
    <w:rsid w:val="005F0F04"/>
    <w:rsid w:val="005F2E04"/>
    <w:rsid w:val="005F6C85"/>
    <w:rsid w:val="00601F9D"/>
    <w:rsid w:val="0064487C"/>
    <w:rsid w:val="00654A3E"/>
    <w:rsid w:val="00682DF1"/>
    <w:rsid w:val="00695C02"/>
    <w:rsid w:val="006C10B3"/>
    <w:rsid w:val="006C26F9"/>
    <w:rsid w:val="006E60D3"/>
    <w:rsid w:val="0070295E"/>
    <w:rsid w:val="00712A30"/>
    <w:rsid w:val="00713344"/>
    <w:rsid w:val="00721B7F"/>
    <w:rsid w:val="007344AA"/>
    <w:rsid w:val="00746C36"/>
    <w:rsid w:val="00752853"/>
    <w:rsid w:val="0075566A"/>
    <w:rsid w:val="0076319E"/>
    <w:rsid w:val="00767F05"/>
    <w:rsid w:val="00791626"/>
    <w:rsid w:val="007A2EAE"/>
    <w:rsid w:val="007E16DA"/>
    <w:rsid w:val="007E173E"/>
    <w:rsid w:val="007E2CBF"/>
    <w:rsid w:val="007E3857"/>
    <w:rsid w:val="00802BC3"/>
    <w:rsid w:val="00812129"/>
    <w:rsid w:val="0083429D"/>
    <w:rsid w:val="0086416E"/>
    <w:rsid w:val="00872FFF"/>
    <w:rsid w:val="008760C2"/>
    <w:rsid w:val="00884B20"/>
    <w:rsid w:val="008A2B44"/>
    <w:rsid w:val="008A2E0E"/>
    <w:rsid w:val="008A6F22"/>
    <w:rsid w:val="008C3680"/>
    <w:rsid w:val="008D3C17"/>
    <w:rsid w:val="008D49D9"/>
    <w:rsid w:val="008E0B76"/>
    <w:rsid w:val="008F2E23"/>
    <w:rsid w:val="00927CEE"/>
    <w:rsid w:val="0093421C"/>
    <w:rsid w:val="00951291"/>
    <w:rsid w:val="00977B36"/>
    <w:rsid w:val="00986CD0"/>
    <w:rsid w:val="00987435"/>
    <w:rsid w:val="0098756E"/>
    <w:rsid w:val="009A34F4"/>
    <w:rsid w:val="009B02AD"/>
    <w:rsid w:val="009B6877"/>
    <w:rsid w:val="009C3E69"/>
    <w:rsid w:val="009C48F2"/>
    <w:rsid w:val="009C635A"/>
    <w:rsid w:val="009E5AE7"/>
    <w:rsid w:val="00A2157A"/>
    <w:rsid w:val="00A23309"/>
    <w:rsid w:val="00A23794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D013C"/>
    <w:rsid w:val="00AD4648"/>
    <w:rsid w:val="00AE1887"/>
    <w:rsid w:val="00AE6456"/>
    <w:rsid w:val="00AE722E"/>
    <w:rsid w:val="00AF26BA"/>
    <w:rsid w:val="00AF5ADC"/>
    <w:rsid w:val="00B040B9"/>
    <w:rsid w:val="00B06609"/>
    <w:rsid w:val="00B16021"/>
    <w:rsid w:val="00B169C5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350CC"/>
    <w:rsid w:val="00C500A3"/>
    <w:rsid w:val="00C509B2"/>
    <w:rsid w:val="00C62BA5"/>
    <w:rsid w:val="00C64D92"/>
    <w:rsid w:val="00C65FB0"/>
    <w:rsid w:val="00C73740"/>
    <w:rsid w:val="00C84B3E"/>
    <w:rsid w:val="00CA778C"/>
    <w:rsid w:val="00CD1208"/>
    <w:rsid w:val="00CD1A64"/>
    <w:rsid w:val="00CD7BA1"/>
    <w:rsid w:val="00D023AE"/>
    <w:rsid w:val="00D04305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355F"/>
    <w:rsid w:val="00E17B3B"/>
    <w:rsid w:val="00E20359"/>
    <w:rsid w:val="00E21598"/>
    <w:rsid w:val="00E21B91"/>
    <w:rsid w:val="00E31CD8"/>
    <w:rsid w:val="00E51ED4"/>
    <w:rsid w:val="00E71AC6"/>
    <w:rsid w:val="00E84366"/>
    <w:rsid w:val="00E87BB8"/>
    <w:rsid w:val="00E91F6A"/>
    <w:rsid w:val="00EB187A"/>
    <w:rsid w:val="00ED3B14"/>
    <w:rsid w:val="00EF44B1"/>
    <w:rsid w:val="00EF465C"/>
    <w:rsid w:val="00F24123"/>
    <w:rsid w:val="00F244BD"/>
    <w:rsid w:val="00F25855"/>
    <w:rsid w:val="00F35FD2"/>
    <w:rsid w:val="00F67C89"/>
    <w:rsid w:val="00F71219"/>
    <w:rsid w:val="00F87340"/>
    <w:rsid w:val="00FA3D6B"/>
    <w:rsid w:val="00FB605C"/>
    <w:rsid w:val="00FC0345"/>
    <w:rsid w:val="00FC1307"/>
    <w:rsid w:val="00FC2E0B"/>
    <w:rsid w:val="00FD62E8"/>
    <w:rsid w:val="00FE136F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9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9C5"/>
    <w:rPr>
      <w:color w:val="00000A"/>
    </w:rPr>
  </w:style>
  <w:style w:type="character" w:styleId="Hipercze">
    <w:name w:val="Hyperlink"/>
    <w:basedOn w:val="Domylnaczcionkaakapitu"/>
    <w:uiPriority w:val="99"/>
    <w:semiHidden/>
    <w:unhideWhenUsed/>
    <w:rsid w:val="00B16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9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9C5"/>
    <w:rPr>
      <w:color w:val="00000A"/>
    </w:rPr>
  </w:style>
  <w:style w:type="character" w:styleId="Hipercze">
    <w:name w:val="Hyperlink"/>
    <w:basedOn w:val="Domylnaczcionkaakapitu"/>
    <w:uiPriority w:val="99"/>
    <w:semiHidden/>
    <w:unhideWhenUsed/>
    <w:rsid w:val="00B1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zawier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8</Pages>
  <Words>2702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85</cp:revision>
  <cp:lastPrinted>2020-01-29T12:37:00Z</cp:lastPrinted>
  <dcterms:created xsi:type="dcterms:W3CDTF">2019-03-25T13:07:00Z</dcterms:created>
  <dcterms:modified xsi:type="dcterms:W3CDTF">2020-01-29T14:17:00Z</dcterms:modified>
</cp:coreProperties>
</file>