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5D98" w14:textId="77777777" w:rsidR="00C509B2" w:rsidRDefault="00C509B2" w:rsidP="001D3BB2">
      <w:pPr>
        <w:spacing w:after="0" w:line="276" w:lineRule="auto"/>
        <w:ind w:left="426"/>
      </w:pPr>
    </w:p>
    <w:p w14:paraId="246A4C03" w14:textId="77777777" w:rsidR="007E3857" w:rsidRDefault="007E3857" w:rsidP="001D3BB2">
      <w:pPr>
        <w:spacing w:after="0" w:line="276" w:lineRule="auto"/>
        <w:ind w:left="426"/>
      </w:pPr>
    </w:p>
    <w:p w14:paraId="1CF2E6FC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4077F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22F06496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4F92F9" w14:textId="77777777"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14:paraId="36C65B69" w14:textId="77777777"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72AD95D8" w14:textId="77777777"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085A8359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36D94D3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DF30B90" w14:textId="77777777" w:rsidR="00ED58BC" w:rsidRPr="001D3BB2" w:rsidRDefault="00EA6884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584D24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200F73E6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0BDDF74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D64258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60071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A0F23F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71E3030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CF931DD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6EFAB5D6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31EC8A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F059173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43A9EB9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68C0527A" w14:textId="595EBC13" w:rsidR="00BC058D" w:rsidRPr="006F6BC8" w:rsidRDefault="00BC058D" w:rsidP="006F6BC8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>
        <w:rPr>
          <w:rFonts w:ascii="Arial" w:hAnsi="Arial" w:cs="Arial"/>
          <w:sz w:val="20"/>
          <w:szCs w:val="20"/>
        </w:rPr>
        <w:t xml:space="preserve">trybie przetargu nieograniczonego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132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324A32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</w:t>
      </w:r>
      <w:r w:rsidR="00625E51" w:rsidRPr="001D3BB2">
        <w:rPr>
          <w:rFonts w:ascii="Arial" w:hAnsi="Arial" w:cs="Arial"/>
          <w:sz w:val="20"/>
          <w:szCs w:val="20"/>
        </w:rPr>
        <w:t>Dz. U. z 20</w:t>
      </w:r>
      <w:r w:rsidR="00625E51">
        <w:rPr>
          <w:rFonts w:ascii="Arial" w:hAnsi="Arial" w:cs="Arial"/>
          <w:sz w:val="20"/>
          <w:szCs w:val="20"/>
        </w:rPr>
        <w:t>2</w:t>
      </w:r>
      <w:r w:rsidR="006E0F71">
        <w:rPr>
          <w:rFonts w:ascii="Arial" w:hAnsi="Arial" w:cs="Arial"/>
          <w:sz w:val="20"/>
          <w:szCs w:val="20"/>
        </w:rPr>
        <w:t>2</w:t>
      </w:r>
      <w:r w:rsidR="00625E51" w:rsidRPr="001D3BB2">
        <w:rPr>
          <w:rFonts w:ascii="Arial" w:hAnsi="Arial" w:cs="Arial"/>
          <w:sz w:val="20"/>
          <w:szCs w:val="20"/>
        </w:rPr>
        <w:t xml:space="preserve"> r. poz. </w:t>
      </w:r>
      <w:r w:rsidR="00165639">
        <w:rPr>
          <w:rFonts w:ascii="Arial" w:hAnsi="Arial" w:cs="Arial"/>
          <w:sz w:val="20"/>
          <w:szCs w:val="20"/>
        </w:rPr>
        <w:t>1710</w:t>
      </w:r>
      <w:r w:rsidRPr="001D3BB2">
        <w:rPr>
          <w:rFonts w:ascii="Arial" w:hAnsi="Arial" w:cs="Arial"/>
          <w:sz w:val="20"/>
          <w:szCs w:val="20"/>
        </w:rPr>
        <w:t xml:space="preserve">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>
        <w:rPr>
          <w:rFonts w:ascii="Arial" w:hAnsi="Arial" w:cs="Arial"/>
          <w:b/>
          <w:sz w:val="20"/>
          <w:szCs w:val="20"/>
        </w:rPr>
        <w:t>PN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6F6BC8">
        <w:rPr>
          <w:rFonts w:ascii="Arial" w:hAnsi="Arial" w:cs="Arial"/>
          <w:b/>
          <w:sz w:val="20"/>
          <w:szCs w:val="20"/>
        </w:rPr>
        <w:t>54</w:t>
      </w:r>
      <w:r w:rsidR="009363C1">
        <w:rPr>
          <w:rFonts w:ascii="Arial" w:hAnsi="Arial" w:cs="Arial"/>
          <w:b/>
          <w:sz w:val="20"/>
          <w:szCs w:val="20"/>
        </w:rPr>
        <w:t>/2022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6F6BC8" w:rsidRPr="006F6BC8">
        <w:rPr>
          <w:rFonts w:ascii="Arial" w:hAnsi="Arial" w:cs="Arial"/>
          <w:bCs/>
          <w:sz w:val="20"/>
          <w:szCs w:val="20"/>
        </w:rPr>
        <w:t xml:space="preserve">Dostawa zestawów </w:t>
      </w:r>
      <w:bookmarkStart w:id="0" w:name="_Hlk114559668"/>
      <w:r w:rsidR="006F6BC8" w:rsidRPr="006F6BC8">
        <w:rPr>
          <w:rFonts w:ascii="Arial" w:hAnsi="Arial" w:cs="Arial"/>
          <w:bCs/>
          <w:sz w:val="20"/>
          <w:szCs w:val="20"/>
        </w:rPr>
        <w:t xml:space="preserve">do iniekcji </w:t>
      </w:r>
      <w:proofErr w:type="spellStart"/>
      <w:r w:rsidR="006F6BC8" w:rsidRPr="006F6BC8">
        <w:rPr>
          <w:rFonts w:ascii="Arial" w:hAnsi="Arial" w:cs="Arial"/>
          <w:bCs/>
          <w:sz w:val="20"/>
          <w:szCs w:val="20"/>
        </w:rPr>
        <w:t>doszklistkowych</w:t>
      </w:r>
      <w:bookmarkEnd w:id="0"/>
      <w:proofErr w:type="spellEnd"/>
      <w:r w:rsidRPr="00206366">
        <w:rPr>
          <w:rFonts w:ascii="Arial" w:eastAsia="Calibri" w:hAnsi="Arial" w:cs="Arial"/>
          <w:noProof/>
          <w:sz w:val="20"/>
          <w:szCs w:val="20"/>
        </w:rPr>
        <w:t>.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352902DD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15FAB6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E3E92F0" w14:textId="76E7C00A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06366">
        <w:rPr>
          <w:rFonts w:ascii="Arial" w:hAnsi="Arial" w:cs="Arial"/>
          <w:sz w:val="20"/>
          <w:szCs w:val="20"/>
          <w:lang w:eastAsia="zh-CN"/>
        </w:rPr>
        <w:t xml:space="preserve">zestawów </w:t>
      </w:r>
      <w:r w:rsidR="006F6BC8" w:rsidRPr="006F6BC8">
        <w:rPr>
          <w:rFonts w:ascii="Arial" w:hAnsi="Arial" w:cs="Arial"/>
          <w:bCs/>
          <w:sz w:val="20"/>
          <w:szCs w:val="20"/>
          <w:lang w:eastAsia="zh-CN"/>
        </w:rPr>
        <w:t xml:space="preserve">do iniekcji </w:t>
      </w:r>
      <w:proofErr w:type="spellStart"/>
      <w:r w:rsidR="006F6BC8" w:rsidRPr="006F6BC8">
        <w:rPr>
          <w:rFonts w:ascii="Arial" w:hAnsi="Arial" w:cs="Arial"/>
          <w:bCs/>
          <w:sz w:val="20"/>
          <w:szCs w:val="20"/>
          <w:lang w:eastAsia="zh-CN"/>
        </w:rPr>
        <w:t>doszklistkowych</w:t>
      </w:r>
      <w:proofErr w:type="spellEnd"/>
      <w:r w:rsidR="00206366">
        <w:rPr>
          <w:rFonts w:ascii="Arial" w:hAnsi="Arial" w:cs="Arial"/>
          <w:sz w:val="20"/>
          <w:szCs w:val="20"/>
          <w:lang w:eastAsia="zh-CN"/>
        </w:rPr>
        <w:t>,</w:t>
      </w:r>
      <w:r w:rsidR="00BC058D">
        <w:rPr>
          <w:rFonts w:ascii="Arial" w:eastAsia="Times New Roman" w:hAnsi="Arial" w:cs="Arial"/>
          <w:sz w:val="20"/>
          <w:szCs w:val="20"/>
          <w:lang w:eastAsia="hi-IN"/>
        </w:rPr>
        <w:t xml:space="preserve"> 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14:paraId="5197CDD7" w14:textId="77777777"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7C08F71" w14:textId="77777777"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414BAFD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0FA52053" w14:textId="77777777" w:rsidR="00ED58BC" w:rsidRPr="001D3BB2" w:rsidRDefault="00ED58BC" w:rsidP="00324A3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4CD5CE7E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Apteki Szpitalnej na własny koszt i ryzyko przedmiotu dostawy </w:t>
      </w:r>
      <w:r w:rsidR="00323A7B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14:paraId="415F9668" w14:textId="77777777"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0B19FD6F" w14:textId="77777777" w:rsidR="002760D1" w:rsidRP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wykonania czynności określonych w pkt 1) i 2</w:t>
      </w:r>
      <w:r w:rsidRPr="00730971">
        <w:rPr>
          <w:rFonts w:ascii="Arial" w:hAnsi="Arial"/>
          <w:sz w:val="20"/>
          <w:szCs w:val="20"/>
        </w:rPr>
        <w:t xml:space="preserve">) w </w:t>
      </w:r>
      <w:r w:rsidRPr="000819F0">
        <w:rPr>
          <w:rFonts w:ascii="Arial" w:hAnsi="Arial"/>
          <w:sz w:val="20"/>
          <w:szCs w:val="20"/>
        </w:rPr>
        <w:t xml:space="preserve">terminie do </w:t>
      </w:r>
      <w:r w:rsidRPr="000819F0">
        <w:rPr>
          <w:rFonts w:ascii="Arial" w:hAnsi="Arial"/>
          <w:b/>
          <w:sz w:val="20"/>
          <w:szCs w:val="20"/>
        </w:rPr>
        <w:t>……</w:t>
      </w:r>
      <w:r w:rsidRPr="000819F0">
        <w:rPr>
          <w:rFonts w:ascii="Arial" w:hAnsi="Arial"/>
          <w:sz w:val="20"/>
          <w:szCs w:val="20"/>
        </w:rPr>
        <w:t xml:space="preserve"> </w:t>
      </w:r>
      <w:r w:rsidR="00FD1D6F" w:rsidRPr="000819F0">
        <w:rPr>
          <w:rFonts w:ascii="Arial" w:hAnsi="Arial"/>
          <w:sz w:val="20"/>
          <w:szCs w:val="20"/>
        </w:rPr>
        <w:t xml:space="preserve">dni </w:t>
      </w:r>
      <w:r w:rsidRPr="000819F0">
        <w:rPr>
          <w:rFonts w:ascii="Arial" w:hAnsi="Arial"/>
          <w:sz w:val="20"/>
          <w:szCs w:val="20"/>
        </w:rPr>
        <w:t xml:space="preserve">(max. </w:t>
      </w:r>
      <w:r w:rsidR="00FD1D6F" w:rsidRPr="000819F0">
        <w:rPr>
          <w:rFonts w:ascii="Arial" w:hAnsi="Arial"/>
          <w:sz w:val="20"/>
          <w:szCs w:val="20"/>
        </w:rPr>
        <w:t>3 dni</w:t>
      </w:r>
      <w:r w:rsidRPr="000819F0">
        <w:rPr>
          <w:rFonts w:ascii="Arial" w:hAnsi="Arial"/>
          <w:sz w:val="20"/>
          <w:szCs w:val="20"/>
        </w:rPr>
        <w:t>)</w:t>
      </w:r>
      <w:r w:rsidRPr="00324A32">
        <w:rPr>
          <w:rFonts w:ascii="Arial" w:hAnsi="Arial"/>
          <w:sz w:val="20"/>
          <w:szCs w:val="20"/>
        </w:rPr>
        <w:t xml:space="preserve"> od złożenia przez Zamawiającego (drogą elektroniczną na adres………) zamówienia asortymentowo – ilościowego. D</w:t>
      </w:r>
      <w:r w:rsidRPr="00324A32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7F1C4324" w14:textId="77777777" w:rsidR="002760D1" w:rsidRPr="006F3733" w:rsidRDefault="002760D1" w:rsidP="00365EE9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7A48C8A4" w14:textId="77777777" w:rsidR="002760D1" w:rsidRDefault="002760D1" w:rsidP="00365EE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14:paraId="5546327D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010BC972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3C3BBA56" w14:textId="77777777" w:rsidR="00ED58BC" w:rsidRPr="00942D90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 w:rsidR="00942D90">
        <w:rPr>
          <w:rFonts w:ascii="Arial" w:eastAsia="Times New Roman" w:hAnsi="Arial" w:cs="Arial"/>
          <w:sz w:val="20"/>
          <w:szCs w:val="20"/>
          <w:lang w:eastAsia="hi-IN"/>
        </w:rPr>
        <w:t>nie może przekroczyć kwoty:</w:t>
      </w:r>
    </w:p>
    <w:p w14:paraId="5A683741" w14:textId="77777777" w:rsidR="00324A32" w:rsidRDefault="008E316C" w:rsidP="008E316C">
      <w:pPr>
        <w:tabs>
          <w:tab w:val="left" w:pos="0"/>
          <w:tab w:val="left" w:pos="709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ab/>
      </w:r>
      <w:r w:rsidR="00ED58BC"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B1C9EE3" w14:textId="77777777" w:rsidR="00365EE9" w:rsidRDefault="008E316C" w:rsidP="008E316C">
      <w:pPr>
        <w:tabs>
          <w:tab w:val="left" w:pos="0"/>
          <w:tab w:val="left" w:pos="567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w tym: podatek VAT.................. zł (słownie zł: ............................................................... 00/100),</w:t>
      </w:r>
      <w:r w:rsidR="00022D4F">
        <w:rPr>
          <w:rFonts w:ascii="Arial" w:hAnsi="Arial" w:cs="Arial"/>
          <w:sz w:val="20"/>
          <w:szCs w:val="20"/>
        </w:rPr>
        <w:t xml:space="preserve"> </w:t>
      </w:r>
    </w:p>
    <w:p w14:paraId="44086858" w14:textId="77777777" w:rsidR="009536BC" w:rsidRDefault="00365EE9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1197D7CE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93EB98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66032A7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3841CDD" w14:textId="77777777" w:rsidR="008E316C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542F37" w14:textId="77777777" w:rsidR="008E316C" w:rsidRPr="001D3BB2" w:rsidRDefault="008E316C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EA41E3B" w14:textId="77777777" w:rsidR="00942D90" w:rsidRDefault="00ED58BC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928A1B0" w14:textId="77777777" w:rsidR="00942D90" w:rsidRPr="00942D90" w:rsidRDefault="00942D90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2D90">
        <w:rPr>
          <w:rFonts w:ascii="Arial" w:hAnsi="Arial" w:cs="Arial"/>
          <w:sz w:val="20"/>
          <w:szCs w:val="24"/>
        </w:rPr>
        <w:t xml:space="preserve">Każdorazowo przy dostawie 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</w:t>
      </w:r>
      <w:r w:rsidR="00324A32">
        <w:rPr>
          <w:rFonts w:ascii="Arial" w:hAnsi="Arial" w:cs="Arial"/>
          <w:sz w:val="20"/>
          <w:szCs w:val="24"/>
        </w:rPr>
        <w:br/>
      </w:r>
      <w:r w:rsidRPr="00942D90">
        <w:rPr>
          <w:rFonts w:ascii="Arial" w:hAnsi="Arial" w:cs="Arial"/>
          <w:sz w:val="20"/>
          <w:szCs w:val="24"/>
        </w:rPr>
        <w:t>w formie papierowej.</w:t>
      </w:r>
    </w:p>
    <w:p w14:paraId="16CFB847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39DD3F61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7D53FEE" w14:textId="77777777"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14:paraId="4B02898B" w14:textId="77777777" w:rsidR="00942D90" w:rsidRDefault="002760D1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3B636B8B" w14:textId="77777777" w:rsidR="00942D90" w:rsidRPr="00942D90" w:rsidRDefault="00942D90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42D90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 w:rsidR="00323A7B">
        <w:rPr>
          <w:rFonts w:ascii="Arial" w:eastAsia="Times New Roman" w:hAnsi="Arial"/>
          <w:sz w:val="20"/>
          <w:szCs w:val="20"/>
        </w:rPr>
        <w:br/>
      </w:r>
      <w:r w:rsidRPr="00942D90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942D90">
        <w:rPr>
          <w:rFonts w:ascii="Arial" w:hAnsi="Arial"/>
          <w:kern w:val="1"/>
          <w:sz w:val="20"/>
          <w:szCs w:val="20"/>
        </w:rPr>
        <w:t>.</w:t>
      </w:r>
    </w:p>
    <w:p w14:paraId="7021895C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19F94C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721B1744" w14:textId="77777777" w:rsidR="002760D1" w:rsidRPr="00724EE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4587368" w14:textId="77777777" w:rsidR="002760D1" w:rsidRPr="00D967C2" w:rsidRDefault="002760D1" w:rsidP="00942D90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  <w:r w:rsidR="00942D90">
        <w:rPr>
          <w:rFonts w:ascii="Arial" w:hAnsi="Arial"/>
          <w:sz w:val="20"/>
          <w:szCs w:val="20"/>
        </w:rPr>
        <w:t xml:space="preserve"> </w:t>
      </w:r>
      <w:r w:rsidR="00323A7B">
        <w:rPr>
          <w:rFonts w:ascii="Arial" w:hAnsi="Arial"/>
          <w:sz w:val="20"/>
          <w:szCs w:val="20"/>
        </w:rPr>
        <w:br/>
      </w:r>
      <w:r w:rsidR="00942D90">
        <w:rPr>
          <w:rFonts w:ascii="Arial" w:hAnsi="Arial"/>
          <w:sz w:val="20"/>
          <w:szCs w:val="20"/>
        </w:rPr>
        <w:t>z zastrzeżeniem ust. 4.</w:t>
      </w:r>
    </w:p>
    <w:p w14:paraId="20501F3F" w14:textId="574A4FF3" w:rsidR="002760D1" w:rsidRPr="00F44B9D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D14813">
        <w:rPr>
          <w:rFonts w:ascii="Arial" w:hAnsi="Arial"/>
          <w:sz w:val="20"/>
          <w:szCs w:val="20"/>
        </w:rPr>
        <w:t>2 dni roboczych po</w:t>
      </w:r>
      <w:r w:rsidRPr="00724EEE">
        <w:rPr>
          <w:rFonts w:ascii="Arial" w:hAnsi="Arial"/>
          <w:sz w:val="20"/>
          <w:szCs w:val="20"/>
        </w:rPr>
        <w:t xml:space="preserve">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3F63BA">
        <w:rPr>
          <w:rFonts w:ascii="Arial" w:hAnsi="Arial"/>
          <w:sz w:val="20"/>
          <w:szCs w:val="20"/>
        </w:rPr>
        <w:t>2</w:t>
      </w:r>
      <w:r w:rsidR="00BC058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BC058D">
        <w:rPr>
          <w:rFonts w:ascii="Arial" w:hAnsi="Arial"/>
          <w:sz w:val="20"/>
          <w:szCs w:val="20"/>
        </w:rPr>
        <w:t>robocz</w:t>
      </w:r>
      <w:r w:rsidR="00AD67BC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AD69EB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</w:p>
    <w:p w14:paraId="3CCB6BC9" w14:textId="77777777" w:rsidR="002760D1" w:rsidRPr="00E3163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62F2C4D3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1675C572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3F246461" w14:textId="77777777"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22BBF64" w14:textId="77777777" w:rsidR="00E02FFE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</w:t>
      </w:r>
      <w:r w:rsid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14:paraId="135A5D96" w14:textId="77777777" w:rsidR="00ED58BC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</w:t>
      </w:r>
      <w:r w:rsidR="00E02FFE"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………..…… tel. …………………., e-mail: </w:t>
      </w: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…………………. </w:t>
      </w:r>
    </w:p>
    <w:p w14:paraId="0CC4F985" w14:textId="77777777" w:rsidR="00ED58BC" w:rsidRDefault="00254443" w:rsidP="00E02FFE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7BA5155D" w14:textId="77777777" w:rsidR="00365EE9" w:rsidRPr="00254443" w:rsidRDefault="00365EE9" w:rsidP="00365EE9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07319DE1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1582756A" w14:textId="77777777" w:rsidR="00942D90" w:rsidRPr="00324A32" w:rsidRDefault="00ED58BC" w:rsidP="00324A3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48DF3195" w14:textId="77777777" w:rsid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57E054F" w14:textId="77777777" w:rsidR="009D154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324A32" w:rsidRPr="009D1549">
        <w:rPr>
          <w:rFonts w:ascii="Arial" w:eastAsia="Times New Roman" w:hAnsi="Arial"/>
          <w:sz w:val="20"/>
          <w:szCs w:val="20"/>
          <w:lang w:eastAsia="ar-SA"/>
        </w:rPr>
        <w:t>1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 w:rsidRPr="009D1549">
        <w:rPr>
          <w:rFonts w:ascii="Arial" w:hAnsi="Arial"/>
          <w:sz w:val="20"/>
          <w:szCs w:val="20"/>
        </w:rPr>
        <w:t>zwłoki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E9E7BEB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104C681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F401E6E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9DC1417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AFB7DAF" w14:textId="77777777" w:rsidR="009D1549" w:rsidRDefault="009D1549" w:rsidP="009D1549">
      <w:pPr>
        <w:tabs>
          <w:tab w:val="left" w:pos="709"/>
        </w:tabs>
        <w:suppressAutoHyphens/>
        <w:spacing w:after="0" w:line="276" w:lineRule="auto"/>
        <w:ind w:left="1134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1D119FC8" w14:textId="77777777" w:rsidR="00365EE9" w:rsidRPr="009D1549" w:rsidRDefault="00942D90" w:rsidP="009D1549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leżących po str</w:t>
      </w:r>
      <w:r w:rsidR="00324A32"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onie Wykonawcy - w wysokości 20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>% wy</w:t>
      </w:r>
      <w:r w:rsidR="009C79AA">
        <w:rPr>
          <w:rFonts w:ascii="Arial" w:eastAsia="Times New Roman" w:hAnsi="Arial"/>
          <w:spacing w:val="-2"/>
          <w:sz w:val="20"/>
          <w:szCs w:val="20"/>
          <w:lang w:eastAsia="ar-SA"/>
        </w:rPr>
        <w:t>nagrodzenia netto</w:t>
      </w:r>
      <w:r w:rsidRPr="009D1549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, określonego w </w:t>
      </w:r>
      <w:r w:rsidRPr="009D1549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482B8336" w14:textId="77777777" w:rsid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B0581E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48559A5D" w14:textId="77777777" w:rsidR="003010B6" w:rsidRP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Zamawiający ma prawo do rozwiązania umowy ze skutkiem natychmiastowym, </w:t>
      </w:r>
      <w:r w:rsidR="003010B6">
        <w:rPr>
          <w:rFonts w:ascii="Arial" w:hAnsi="Arial" w:cs="Arial"/>
          <w:sz w:val="20"/>
          <w:szCs w:val="20"/>
        </w:rPr>
        <w:t xml:space="preserve">w </w:t>
      </w:r>
      <w:r w:rsidR="003010B6" w:rsidRPr="003010B6">
        <w:rPr>
          <w:rFonts w:ascii="Arial" w:hAnsi="Arial"/>
          <w:sz w:val="20"/>
          <w:szCs w:val="20"/>
        </w:rPr>
        <w:t>przypadku:</w:t>
      </w:r>
    </w:p>
    <w:p w14:paraId="170FC345" w14:textId="77777777" w:rsid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14:paraId="52C2ED9B" w14:textId="77777777" w:rsidR="009D1549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1B222E59" w14:textId="77777777" w:rsidR="003010B6" w:rsidRPr="009D1549" w:rsidRDefault="003010B6" w:rsidP="009D154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D1549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0958DA69" w14:textId="77777777" w:rsidR="00B0581E" w:rsidRPr="00B0581E" w:rsidRDefault="002A16E6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</w:t>
      </w:r>
      <w:r w:rsidR="002F6F4D" w:rsidRPr="00B0581E">
        <w:rPr>
          <w:rFonts w:ascii="Arial" w:eastAsia="Times New Roman" w:hAnsi="Arial" w:cs="Arial"/>
          <w:sz w:val="20"/>
          <w:szCs w:val="20"/>
        </w:rPr>
        <w:t>e krótszym niż 3</w:t>
      </w:r>
      <w:r w:rsidRPr="00B0581E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14:paraId="30BFABF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434D096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3932EAA0" w14:textId="77777777"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15FD7AF" w14:textId="77777777" w:rsidR="002A16E6" w:rsidRDefault="00C526E2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B0581E">
        <w:rPr>
          <w:rFonts w:ascii="Arial" w:hAnsi="Arial" w:cs="Arial"/>
          <w:sz w:val="20"/>
          <w:szCs w:val="20"/>
        </w:rPr>
        <w:t>7</w:t>
      </w:r>
      <w:r w:rsidRPr="00B0581E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04E2536F" w14:textId="77777777" w:rsidR="00B0581E" w:rsidRPr="00B0581E" w:rsidRDefault="00B0581E" w:rsidP="00B0581E">
      <w:pPr>
        <w:pStyle w:val="Akapitzlist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A76A5D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26A875F6" w14:textId="3F0E7D3F" w:rsidR="0089615F" w:rsidRDefault="0089615F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</w:t>
      </w:r>
      <w:r w:rsidR="009D1549">
        <w:rPr>
          <w:rFonts w:ascii="Arial" w:hAnsi="Arial" w:cs="Arial"/>
          <w:sz w:val="20"/>
          <w:szCs w:val="20"/>
        </w:rPr>
        <w:t>mowa została zawarta na okres 1</w:t>
      </w:r>
      <w:r w:rsidR="006F6BC8">
        <w:rPr>
          <w:rFonts w:ascii="Arial" w:hAnsi="Arial" w:cs="Arial"/>
          <w:sz w:val="20"/>
          <w:szCs w:val="20"/>
        </w:rPr>
        <w:t>8</w:t>
      </w:r>
      <w:r w:rsidRPr="0089615F">
        <w:rPr>
          <w:rFonts w:ascii="Arial" w:hAnsi="Arial" w:cs="Arial"/>
          <w:sz w:val="20"/>
          <w:szCs w:val="20"/>
        </w:rPr>
        <w:t xml:space="preserve"> miesięcy </w:t>
      </w:r>
      <w:r w:rsidR="003010B6">
        <w:rPr>
          <w:rFonts w:ascii="Arial" w:hAnsi="Arial" w:cs="Arial"/>
          <w:sz w:val="20"/>
          <w:szCs w:val="20"/>
        </w:rPr>
        <w:t>tj. od ………..2022 r. do ……………2023 r.</w:t>
      </w:r>
      <w:r w:rsidRPr="0089615F">
        <w:rPr>
          <w:rFonts w:ascii="Arial" w:hAnsi="Arial" w:cs="Arial"/>
          <w:sz w:val="20"/>
          <w:szCs w:val="20"/>
        </w:rPr>
        <w:t xml:space="preserve"> lub do wyczerpania kwoty określonej </w:t>
      </w:r>
      <w:r w:rsidR="003010B6" w:rsidRPr="00CB7032">
        <w:rPr>
          <w:rFonts w:ascii="Arial" w:hAnsi="Arial"/>
          <w:sz w:val="20"/>
          <w:szCs w:val="20"/>
        </w:rPr>
        <w:t>w § 3 ust. 1, w zależności od tego co nastąpi wcześniej.</w:t>
      </w:r>
    </w:p>
    <w:p w14:paraId="27C221BB" w14:textId="77777777" w:rsidR="005554AB" w:rsidRPr="0089615F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Nie</w:t>
      </w:r>
      <w:r w:rsidR="00AD67BC">
        <w:rPr>
          <w:rFonts w:ascii="Arial" w:hAnsi="Arial" w:cs="Arial"/>
          <w:sz w:val="20"/>
          <w:szCs w:val="20"/>
        </w:rPr>
        <w:t xml:space="preserve"> </w:t>
      </w:r>
      <w:r w:rsidRPr="0089615F">
        <w:rPr>
          <w:rFonts w:ascii="Arial" w:hAnsi="Arial" w:cs="Arial"/>
          <w:sz w:val="20"/>
          <w:szCs w:val="20"/>
        </w:rPr>
        <w:t xml:space="preserve">dopuszczalne są zmiany postanowień niniejszej umowy </w:t>
      </w:r>
      <w:r w:rsidR="005554AB" w:rsidRPr="0089615F">
        <w:rPr>
          <w:rFonts w:ascii="Arial" w:hAnsi="Arial" w:cs="Arial"/>
          <w:sz w:val="20"/>
          <w:szCs w:val="20"/>
        </w:rPr>
        <w:t>w okolicznościach o których mowa w art. 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5D94C1B9" w14:textId="77777777" w:rsidR="00E8747D" w:rsidRPr="00734857" w:rsidRDefault="00ED58BC" w:rsidP="007348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</w:t>
      </w:r>
      <w:r w:rsidR="00734857">
        <w:rPr>
          <w:rFonts w:ascii="Arial" w:hAnsi="Arial" w:cs="Arial"/>
          <w:sz w:val="20"/>
          <w:szCs w:val="20"/>
        </w:rPr>
        <w:t xml:space="preserve"> </w:t>
      </w:r>
      <w:r w:rsidR="00734857" w:rsidRPr="00734857">
        <w:rPr>
          <w:rFonts w:ascii="Arial" w:hAnsi="Arial" w:cs="Arial"/>
          <w:sz w:val="20"/>
          <w:szCs w:val="20"/>
        </w:rPr>
        <w:t>lub w sytuacji gdy Zamawiający nie zrealizował całości przedmiotu zamówienia co do wartości zawartej umowy</w:t>
      </w:r>
      <w:r w:rsidRPr="00734857">
        <w:rPr>
          <w:rFonts w:ascii="Arial" w:hAnsi="Arial" w:cs="Arial"/>
          <w:sz w:val="20"/>
          <w:szCs w:val="20"/>
        </w:rPr>
        <w:t xml:space="preserve"> albo w przypadku zaistnienia niezawinionych przez żadną za Stron okoliczności, w tym również tzw. „siły wyższej” np. pożar, zalanie itp.,</w:t>
      </w:r>
    </w:p>
    <w:p w14:paraId="2ED8B84A" w14:textId="77777777" w:rsidR="003010B6" w:rsidRDefault="00ED58BC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B22BFCE" w14:textId="77777777" w:rsidR="003010B6" w:rsidRDefault="003010B6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3010B6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F252246" w14:textId="77777777" w:rsidR="009D7557" w:rsidRDefault="003010B6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>zmiany nazwy handlowej lub numeru katalogowego przedmiotu dostawy przy zachowani</w:t>
      </w:r>
      <w:r w:rsidR="009D7557">
        <w:rPr>
          <w:rFonts w:ascii="Arial" w:hAnsi="Arial"/>
          <w:sz w:val="20"/>
          <w:szCs w:val="20"/>
        </w:rPr>
        <w:t>u jego parametrów jakościowych;</w:t>
      </w:r>
    </w:p>
    <w:p w14:paraId="1EA08224" w14:textId="77777777" w:rsidR="009D7557" w:rsidRPr="009D7557" w:rsidRDefault="009D7557" w:rsidP="009D75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zmiany wysokości wynagrodzenia należnego Wykonawcy w przypadku zmiany:</w:t>
      </w:r>
    </w:p>
    <w:p w14:paraId="0EAD6716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2D587FD3" w14:textId="77777777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wysokości minimalnego wynagrodzenia za pracę albo wysokośc</w:t>
      </w:r>
      <w:r>
        <w:rPr>
          <w:rFonts w:ascii="Arial" w:hAnsi="Arial" w:cs="Arial"/>
          <w:sz w:val="20"/>
          <w:szCs w:val="20"/>
        </w:rPr>
        <w:t xml:space="preserve">i minimalnej stawki godzinowej, </w:t>
      </w:r>
      <w:r w:rsidRPr="009D7557">
        <w:rPr>
          <w:rFonts w:ascii="Arial" w:hAnsi="Arial" w:cs="Arial"/>
          <w:sz w:val="20"/>
          <w:szCs w:val="20"/>
        </w:rPr>
        <w:t>ustalonych na podstawie przepisów ustawy z dnia 10 października 2002 r. o minimalnym wynagrodzeniu za pracę;</w:t>
      </w:r>
    </w:p>
    <w:p w14:paraId="372C8A69" w14:textId="77777777" w:rsid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2C69FEF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8F259BB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646946D4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35CF226F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6668D9FC" w14:textId="77777777" w:rsidR="009D7557" w:rsidRDefault="009D7557" w:rsidP="009D7557">
      <w:pPr>
        <w:suppressAutoHyphens/>
        <w:spacing w:after="0"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F7F7455" w14:textId="58EA0068" w:rsidR="009D7557" w:rsidRPr="009D7557" w:rsidRDefault="009D7557" w:rsidP="009D7557">
      <w:pPr>
        <w:numPr>
          <w:ilvl w:val="0"/>
          <w:numId w:val="26"/>
        </w:numPr>
        <w:suppressAutoHyphens/>
        <w:spacing w:after="0"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7557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</w:t>
      </w:r>
      <w:r w:rsidR="00AD69EB">
        <w:rPr>
          <w:rFonts w:ascii="Arial" w:hAnsi="Arial" w:cs="Arial"/>
          <w:sz w:val="20"/>
          <w:szCs w:val="20"/>
        </w:rPr>
        <w:br/>
      </w:r>
      <w:r w:rsidRPr="009D7557">
        <w:rPr>
          <w:rFonts w:ascii="Arial" w:hAnsi="Arial" w:cs="Arial"/>
          <w:sz w:val="20"/>
          <w:szCs w:val="20"/>
        </w:rPr>
        <w:t>w ustawie z dnia 4 października 2018 r. o pracowniczych planach kapitałowych</w:t>
      </w:r>
      <w:r>
        <w:rPr>
          <w:rFonts w:ascii="Arial" w:hAnsi="Arial" w:cs="Arial"/>
          <w:sz w:val="20"/>
          <w:szCs w:val="20"/>
        </w:rPr>
        <w:t xml:space="preserve"> </w:t>
      </w:r>
      <w:r w:rsidR="008F5D0A">
        <w:rPr>
          <w:rFonts w:ascii="Arial" w:hAnsi="Arial" w:cs="Arial"/>
          <w:sz w:val="20"/>
          <w:szCs w:val="20"/>
        </w:rPr>
        <w:t>j</w:t>
      </w:r>
      <w:r w:rsidRPr="009D7557">
        <w:rPr>
          <w:rFonts w:ascii="Arial" w:hAnsi="Arial" w:cs="Arial"/>
          <w:sz w:val="20"/>
          <w:szCs w:val="20"/>
        </w:rPr>
        <w:t>eżeli zmiany określone pod lit. a) - d) będą miały wpływ na koszty wykonania zamówienia przez Wykonawcę.</w:t>
      </w:r>
    </w:p>
    <w:p w14:paraId="379ECE46" w14:textId="77777777" w:rsidR="003010B6" w:rsidRPr="00324A32" w:rsidRDefault="003010B6" w:rsidP="00324A32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</w:t>
      </w:r>
    </w:p>
    <w:p w14:paraId="625C34C3" w14:textId="77777777" w:rsidR="00730971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umożliwiające dokonanie zmiany terminu, Zamawiający przygotuje stosowny aneks do umowy. W przypadku określonym w ust. 2 pkt 2) </w:t>
      </w:r>
      <w:r w:rsidR="009D7557">
        <w:rPr>
          <w:rFonts w:ascii="Arial" w:hAnsi="Arial" w:cs="Arial"/>
          <w:sz w:val="20"/>
          <w:szCs w:val="20"/>
        </w:rPr>
        <w:t xml:space="preserve">i 5) </w:t>
      </w:r>
      <w:r w:rsidRPr="003010B6">
        <w:rPr>
          <w:rFonts w:ascii="Arial" w:hAnsi="Arial" w:cs="Arial"/>
          <w:sz w:val="20"/>
          <w:szCs w:val="20"/>
        </w:rPr>
        <w:t xml:space="preserve">Strony podejmą negocjacje w celu dostosowania zapisów umowy do </w:t>
      </w:r>
      <w:r w:rsidRPr="009D1549">
        <w:rPr>
          <w:rFonts w:ascii="Arial" w:hAnsi="Arial" w:cs="Arial"/>
          <w:sz w:val="20"/>
          <w:szCs w:val="20"/>
        </w:rPr>
        <w:t xml:space="preserve">obowiązujących przepisów przy jednoczesnym zachowaniu charakteru umowy i jej zakresu. W przypadku </w:t>
      </w:r>
    </w:p>
    <w:p w14:paraId="0660F4CF" w14:textId="77777777" w:rsidR="00365EE9" w:rsidRPr="009D1549" w:rsidRDefault="003010B6" w:rsidP="009D1549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1549">
        <w:rPr>
          <w:rFonts w:ascii="Arial" w:hAnsi="Arial" w:cs="Arial"/>
          <w:sz w:val="20"/>
          <w:szCs w:val="20"/>
        </w:rPr>
        <w:t>określonym w ust. 2 pkt 3) lub 4) zmiana nastąpić może przy zachowaniu dotychczasowych cen jednostkowych netto.</w:t>
      </w:r>
    </w:p>
    <w:p w14:paraId="509C661E" w14:textId="77777777" w:rsidR="00365EE9" w:rsidRPr="00365EE9" w:rsidRDefault="00254443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365EE9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1B065A3A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DC027EE" w14:textId="77777777"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FC8AC87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</w:t>
      </w:r>
      <w:r w:rsidR="003010B6">
        <w:rPr>
          <w:rFonts w:ascii="Arial" w:hAnsi="Arial" w:cs="Arial"/>
          <w:sz w:val="20"/>
          <w:szCs w:val="20"/>
          <w:lang w:eastAsia="hi-IN"/>
        </w:rPr>
        <w:t xml:space="preserve"> Czynność prawna mająca na celu </w:t>
      </w:r>
      <w:r w:rsidRPr="003010B6">
        <w:rPr>
          <w:rFonts w:ascii="Arial" w:hAnsi="Arial" w:cs="Arial"/>
          <w:sz w:val="20"/>
          <w:szCs w:val="20"/>
          <w:lang w:eastAsia="hi-IN"/>
        </w:rPr>
        <w:t>zmianę wierzyciela Zamawiającego może nastąpić wyłącznie po uprzednim wyrażeniu pisemnej  zgody przez podmiot tworzący Zamawiającego.</w:t>
      </w:r>
    </w:p>
    <w:p w14:paraId="408F936E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323A7B">
        <w:rPr>
          <w:rFonts w:ascii="Arial" w:hAnsi="Arial" w:cs="Arial"/>
          <w:sz w:val="20"/>
          <w:szCs w:val="20"/>
        </w:rPr>
        <w:t xml:space="preserve"> </w:t>
      </w:r>
      <w:r w:rsidRPr="00323A7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F17BB60" w14:textId="77777777"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2C7C389A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349446E9" w14:textId="77777777"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37711FC1" w14:textId="77777777" w:rsidR="00ED58BC" w:rsidRP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9DBF10E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5BB5391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E81C555" w14:textId="77777777"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237C17AF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14:paraId="6AA56B30" w14:textId="77777777"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14:paraId="670E0FBD" w14:textId="77777777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A9F5" w14:textId="77777777" w:rsidR="00730971" w:rsidRDefault="00730971" w:rsidP="007E3857">
      <w:pPr>
        <w:spacing w:after="0" w:line="240" w:lineRule="auto"/>
      </w:pPr>
      <w:r>
        <w:separator/>
      </w:r>
    </w:p>
  </w:endnote>
  <w:endnote w:type="continuationSeparator" w:id="0">
    <w:p w14:paraId="367E0BC8" w14:textId="77777777" w:rsidR="00730971" w:rsidRDefault="0073097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9F7" w14:textId="77777777" w:rsidR="00730971" w:rsidRDefault="00730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1535" w14:textId="77777777" w:rsidR="00730971" w:rsidRDefault="007309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10C8" w14:textId="77777777" w:rsidR="00730971" w:rsidRDefault="00730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6CE" w14:textId="77777777" w:rsidR="00730971" w:rsidRDefault="00730971" w:rsidP="007E3857">
      <w:pPr>
        <w:spacing w:after="0" w:line="240" w:lineRule="auto"/>
      </w:pPr>
      <w:r>
        <w:separator/>
      </w:r>
    </w:p>
  </w:footnote>
  <w:footnote w:type="continuationSeparator" w:id="0">
    <w:p w14:paraId="160BEC5F" w14:textId="77777777" w:rsidR="00730971" w:rsidRDefault="0073097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3F0C" w14:textId="77777777" w:rsidR="00730971" w:rsidRDefault="00AD69EB">
    <w:pPr>
      <w:pStyle w:val="Nagwek"/>
    </w:pPr>
    <w:r>
      <w:rPr>
        <w:noProof/>
      </w:rPr>
      <w:pict w14:anchorId="020F3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5740" w14:textId="77777777" w:rsidR="00730971" w:rsidRDefault="00AD69EB">
    <w:pPr>
      <w:pStyle w:val="Nagwek"/>
    </w:pPr>
    <w:r>
      <w:rPr>
        <w:noProof/>
      </w:rPr>
      <w:pict w14:anchorId="1C90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449" w14:textId="77777777" w:rsidR="00730971" w:rsidRDefault="00AD69EB">
    <w:pPr>
      <w:pStyle w:val="Nagwek"/>
    </w:pPr>
    <w:r>
      <w:rPr>
        <w:noProof/>
      </w:rPr>
      <w:pict w14:anchorId="00977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72D71"/>
    <w:multiLevelType w:val="hybridMultilevel"/>
    <w:tmpl w:val="FA9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B782A"/>
    <w:multiLevelType w:val="hybridMultilevel"/>
    <w:tmpl w:val="6B5A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4D1"/>
    <w:multiLevelType w:val="hybridMultilevel"/>
    <w:tmpl w:val="C8A87866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D77D14"/>
    <w:multiLevelType w:val="hybridMultilevel"/>
    <w:tmpl w:val="AC167038"/>
    <w:lvl w:ilvl="0" w:tplc="4C28F6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032A9E"/>
    <w:multiLevelType w:val="hybridMultilevel"/>
    <w:tmpl w:val="5D449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97373062">
    <w:abstractNumId w:val="2"/>
  </w:num>
  <w:num w:numId="2" w16cid:durableId="10211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484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630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747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366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722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334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911686">
    <w:abstractNumId w:val="20"/>
  </w:num>
  <w:num w:numId="10" w16cid:durableId="899097265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55127321">
    <w:abstractNumId w:val="8"/>
  </w:num>
  <w:num w:numId="12" w16cid:durableId="1393775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4481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981815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16669340">
    <w:abstractNumId w:val="3"/>
  </w:num>
  <w:num w:numId="16" w16cid:durableId="342898536">
    <w:abstractNumId w:val="8"/>
  </w:num>
  <w:num w:numId="17" w16cid:durableId="881557118">
    <w:abstractNumId w:val="6"/>
  </w:num>
  <w:num w:numId="18" w16cid:durableId="1292127528">
    <w:abstractNumId w:val="11"/>
  </w:num>
  <w:num w:numId="19" w16cid:durableId="1598051310">
    <w:abstractNumId w:val="9"/>
  </w:num>
  <w:num w:numId="20" w16cid:durableId="1504735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7759327">
    <w:abstractNumId w:val="17"/>
  </w:num>
  <w:num w:numId="22" w16cid:durableId="1457139165">
    <w:abstractNumId w:val="18"/>
  </w:num>
  <w:num w:numId="23" w16cid:durableId="1464811425">
    <w:abstractNumId w:val="14"/>
  </w:num>
  <w:num w:numId="24" w16cid:durableId="439684024">
    <w:abstractNumId w:val="5"/>
  </w:num>
  <w:num w:numId="25" w16cid:durableId="1323048497">
    <w:abstractNumId w:val="4"/>
  </w:num>
  <w:num w:numId="26" w16cid:durableId="660812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2D4F"/>
    <w:rsid w:val="00026757"/>
    <w:rsid w:val="00033ED9"/>
    <w:rsid w:val="00042287"/>
    <w:rsid w:val="00044A44"/>
    <w:rsid w:val="000621A8"/>
    <w:rsid w:val="000622E4"/>
    <w:rsid w:val="0007189E"/>
    <w:rsid w:val="000819F0"/>
    <w:rsid w:val="000B2717"/>
    <w:rsid w:val="000E3A98"/>
    <w:rsid w:val="0010068A"/>
    <w:rsid w:val="001024CA"/>
    <w:rsid w:val="00113FC7"/>
    <w:rsid w:val="0012207D"/>
    <w:rsid w:val="001336E7"/>
    <w:rsid w:val="00162F57"/>
    <w:rsid w:val="00165639"/>
    <w:rsid w:val="00171771"/>
    <w:rsid w:val="001D3BB2"/>
    <w:rsid w:val="00205605"/>
    <w:rsid w:val="00206366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010B6"/>
    <w:rsid w:val="00323A7B"/>
    <w:rsid w:val="00324A32"/>
    <w:rsid w:val="00340893"/>
    <w:rsid w:val="00356475"/>
    <w:rsid w:val="00365EE9"/>
    <w:rsid w:val="003701C3"/>
    <w:rsid w:val="003713C5"/>
    <w:rsid w:val="00371B77"/>
    <w:rsid w:val="00390154"/>
    <w:rsid w:val="00393DF4"/>
    <w:rsid w:val="003B4748"/>
    <w:rsid w:val="003C596A"/>
    <w:rsid w:val="003E795E"/>
    <w:rsid w:val="003F63BA"/>
    <w:rsid w:val="00422517"/>
    <w:rsid w:val="00425625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84D24"/>
    <w:rsid w:val="005A6821"/>
    <w:rsid w:val="00604BFF"/>
    <w:rsid w:val="00625E51"/>
    <w:rsid w:val="0067588A"/>
    <w:rsid w:val="00695C02"/>
    <w:rsid w:val="006A6DB0"/>
    <w:rsid w:val="006E0F71"/>
    <w:rsid w:val="006F3551"/>
    <w:rsid w:val="006F6BC8"/>
    <w:rsid w:val="00714433"/>
    <w:rsid w:val="00715C06"/>
    <w:rsid w:val="00730971"/>
    <w:rsid w:val="00734857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8E316C"/>
    <w:rsid w:val="008F5D0A"/>
    <w:rsid w:val="009363C1"/>
    <w:rsid w:val="00942D90"/>
    <w:rsid w:val="0094736E"/>
    <w:rsid w:val="009536BC"/>
    <w:rsid w:val="009C79AA"/>
    <w:rsid w:val="009D1549"/>
    <w:rsid w:val="009D5C81"/>
    <w:rsid w:val="009D7557"/>
    <w:rsid w:val="009E7899"/>
    <w:rsid w:val="00A054F0"/>
    <w:rsid w:val="00A27910"/>
    <w:rsid w:val="00A35F19"/>
    <w:rsid w:val="00A516FF"/>
    <w:rsid w:val="00A76934"/>
    <w:rsid w:val="00AD500F"/>
    <w:rsid w:val="00AD67BC"/>
    <w:rsid w:val="00AD69EB"/>
    <w:rsid w:val="00AE1887"/>
    <w:rsid w:val="00AF1933"/>
    <w:rsid w:val="00B0581E"/>
    <w:rsid w:val="00B306EF"/>
    <w:rsid w:val="00B46178"/>
    <w:rsid w:val="00B6637E"/>
    <w:rsid w:val="00B80765"/>
    <w:rsid w:val="00BB309D"/>
    <w:rsid w:val="00BB5496"/>
    <w:rsid w:val="00BC058D"/>
    <w:rsid w:val="00BD039F"/>
    <w:rsid w:val="00BD65E0"/>
    <w:rsid w:val="00C12EE6"/>
    <w:rsid w:val="00C509B2"/>
    <w:rsid w:val="00C526E2"/>
    <w:rsid w:val="00CC25D9"/>
    <w:rsid w:val="00CE397C"/>
    <w:rsid w:val="00CF130B"/>
    <w:rsid w:val="00CF19B3"/>
    <w:rsid w:val="00D14813"/>
    <w:rsid w:val="00D21116"/>
    <w:rsid w:val="00D21D0A"/>
    <w:rsid w:val="00DC02C2"/>
    <w:rsid w:val="00DF2A3F"/>
    <w:rsid w:val="00DF2A62"/>
    <w:rsid w:val="00E02115"/>
    <w:rsid w:val="00E02FFE"/>
    <w:rsid w:val="00E031A7"/>
    <w:rsid w:val="00E064A3"/>
    <w:rsid w:val="00E1787E"/>
    <w:rsid w:val="00E21B91"/>
    <w:rsid w:val="00E50571"/>
    <w:rsid w:val="00E8007B"/>
    <w:rsid w:val="00E8747D"/>
    <w:rsid w:val="00E93B7F"/>
    <w:rsid w:val="00E975D9"/>
    <w:rsid w:val="00EA6884"/>
    <w:rsid w:val="00ED58BC"/>
    <w:rsid w:val="00F32711"/>
    <w:rsid w:val="00F37195"/>
    <w:rsid w:val="00FD1D6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9EEDB0"/>
  <w15:docId w15:val="{A195CB0A-2254-4B56-B8A3-6C8B688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5D19-B91D-4D6D-BB2F-7737B8D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19</cp:revision>
  <cp:lastPrinted>2022-07-15T08:59:00Z</cp:lastPrinted>
  <dcterms:created xsi:type="dcterms:W3CDTF">2022-06-28T08:45:00Z</dcterms:created>
  <dcterms:modified xsi:type="dcterms:W3CDTF">2022-09-20T10:45:00Z</dcterms:modified>
</cp:coreProperties>
</file>