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46" w:rsidRPr="006A1B60" w:rsidRDefault="006C3F46" w:rsidP="006C3F46">
      <w:pPr>
        <w:pStyle w:val="Akapitzlist"/>
        <w:numPr>
          <w:ilvl w:val="0"/>
          <w:numId w:val="1"/>
        </w:numPr>
        <w:spacing w:line="360" w:lineRule="auto"/>
        <w:rPr>
          <w:rFonts w:ascii="Verdana" w:hAnsi="Verdana" w:cs="Verdana"/>
          <w:sz w:val="16"/>
          <w:szCs w:val="16"/>
        </w:rPr>
      </w:pPr>
    </w:p>
    <w:p w:rsidR="006C3F46" w:rsidRPr="006A1B60" w:rsidRDefault="006C3F46" w:rsidP="006C3F46">
      <w:pPr>
        <w:pStyle w:val="Akapitzlist"/>
        <w:numPr>
          <w:ilvl w:val="0"/>
          <w:numId w:val="1"/>
        </w:numPr>
        <w:spacing w:line="360" w:lineRule="auto"/>
        <w:rPr>
          <w:rFonts w:ascii="Verdana" w:hAnsi="Verdana" w:cs="Verdana"/>
          <w:sz w:val="16"/>
          <w:szCs w:val="16"/>
        </w:rPr>
      </w:pPr>
    </w:p>
    <w:tbl>
      <w:tblPr>
        <w:tblW w:w="9638" w:type="dxa"/>
        <w:tblLayout w:type="fixed"/>
        <w:tblCellMar>
          <w:left w:w="0" w:type="dxa"/>
          <w:right w:w="0" w:type="dxa"/>
        </w:tblCellMar>
        <w:tblLook w:val="0000" w:firstRow="0" w:lastRow="0" w:firstColumn="0" w:lastColumn="0" w:noHBand="0" w:noVBand="0"/>
      </w:tblPr>
      <w:tblGrid>
        <w:gridCol w:w="4818"/>
        <w:gridCol w:w="4820"/>
      </w:tblGrid>
      <w:tr w:rsidR="006C3F46" w:rsidTr="00FF49DE">
        <w:tc>
          <w:tcPr>
            <w:tcW w:w="4818" w:type="dxa"/>
            <w:shd w:val="clear" w:color="auto" w:fill="auto"/>
          </w:tcPr>
          <w:p w:rsidR="006C3F46" w:rsidRPr="00B4296C" w:rsidRDefault="006C3F46" w:rsidP="00FF49DE">
            <w:pPr>
              <w:spacing w:line="360" w:lineRule="auto"/>
              <w:jc w:val="both"/>
              <w:rPr>
                <w:rFonts w:ascii="Verdana" w:eastAsia="Tahoma" w:hAnsi="Verdana" w:cs="Verdana"/>
                <w:sz w:val="16"/>
                <w:szCs w:val="16"/>
              </w:rPr>
            </w:pPr>
            <w:r>
              <w:rPr>
                <w:rFonts w:ascii="Verdana" w:hAnsi="Verdana" w:cs="Verdana"/>
                <w:sz w:val="16"/>
                <w:szCs w:val="16"/>
              </w:rPr>
              <w:t>Znak</w:t>
            </w:r>
            <w:r>
              <w:rPr>
                <w:rFonts w:ascii="Verdana" w:eastAsia="Tahoma" w:hAnsi="Verdana" w:cs="Verdana"/>
                <w:sz w:val="16"/>
                <w:szCs w:val="16"/>
              </w:rPr>
              <w:t xml:space="preserve"> </w:t>
            </w:r>
            <w:r>
              <w:rPr>
                <w:rFonts w:ascii="Verdana" w:hAnsi="Verdana" w:cs="Verdana"/>
                <w:sz w:val="16"/>
                <w:szCs w:val="16"/>
              </w:rPr>
              <w:t>sprawy:</w:t>
            </w:r>
            <w:r w:rsidR="0019082D">
              <w:rPr>
                <w:rFonts w:ascii="Verdana" w:eastAsia="Tahoma" w:hAnsi="Verdana" w:cs="Verdana"/>
                <w:sz w:val="16"/>
                <w:szCs w:val="16"/>
              </w:rPr>
              <w:t xml:space="preserve"> DZP/PN/17</w:t>
            </w:r>
            <w:r>
              <w:rPr>
                <w:rFonts w:ascii="Verdana" w:eastAsia="Tahoma" w:hAnsi="Verdana" w:cs="Verdana"/>
                <w:sz w:val="16"/>
                <w:szCs w:val="16"/>
              </w:rPr>
              <w:t>/2019</w:t>
            </w:r>
          </w:p>
          <w:p w:rsidR="006C3F46" w:rsidRDefault="006C3F46" w:rsidP="00FF49DE">
            <w:pPr>
              <w:spacing w:line="360" w:lineRule="auto"/>
              <w:rPr>
                <w:rFonts w:ascii="Verdana" w:hAnsi="Verdana" w:cs="Verdana"/>
                <w:b/>
                <w:sz w:val="16"/>
                <w:szCs w:val="16"/>
              </w:rPr>
            </w:pPr>
          </w:p>
          <w:p w:rsidR="006C3F46" w:rsidRDefault="006C3F46" w:rsidP="00FF49DE">
            <w:pPr>
              <w:snapToGrid w:val="0"/>
              <w:spacing w:line="360" w:lineRule="auto"/>
              <w:rPr>
                <w:rFonts w:ascii="Verdana" w:eastAsia="Verdana" w:hAnsi="Verdana" w:cs="Verdana"/>
                <w:sz w:val="16"/>
                <w:szCs w:val="16"/>
              </w:rPr>
            </w:pPr>
            <w:r>
              <w:rPr>
                <w:rFonts w:ascii="Verdana" w:eastAsia="Verdana" w:hAnsi="Verdana" w:cs="Verdana"/>
                <w:sz w:val="16"/>
                <w:szCs w:val="16"/>
              </w:rPr>
              <w:t xml:space="preserve"> </w:t>
            </w:r>
          </w:p>
          <w:p w:rsidR="006C3F46" w:rsidRDefault="006C3F46" w:rsidP="00FF49DE">
            <w:pPr>
              <w:snapToGrid w:val="0"/>
              <w:spacing w:line="360" w:lineRule="auto"/>
            </w:pPr>
          </w:p>
          <w:p w:rsidR="006C3F46" w:rsidRDefault="006C3F46" w:rsidP="00FF49DE">
            <w:pPr>
              <w:snapToGrid w:val="0"/>
              <w:spacing w:line="360" w:lineRule="auto"/>
            </w:pPr>
          </w:p>
        </w:tc>
        <w:tc>
          <w:tcPr>
            <w:tcW w:w="4820" w:type="dxa"/>
            <w:shd w:val="clear" w:color="auto" w:fill="auto"/>
          </w:tcPr>
          <w:p w:rsidR="006C3F46" w:rsidRDefault="006C3F46" w:rsidP="00EB1068">
            <w:pPr>
              <w:snapToGrid w:val="0"/>
              <w:spacing w:line="360" w:lineRule="auto"/>
              <w:jc w:val="right"/>
            </w:pPr>
            <w:r>
              <w:rPr>
                <w:rFonts w:ascii="Verdana" w:hAnsi="Verdana" w:cs="Verdana"/>
                <w:sz w:val="16"/>
                <w:szCs w:val="16"/>
              </w:rPr>
              <w:t>Zawiercie</w:t>
            </w:r>
            <w:r w:rsidR="00947C46">
              <w:rPr>
                <w:rFonts w:ascii="Verdana" w:hAnsi="Verdana" w:cs="Verdana"/>
                <w:sz w:val="16"/>
                <w:szCs w:val="16"/>
              </w:rPr>
              <w:t>,</w:t>
            </w:r>
            <w:bookmarkStart w:id="0" w:name="_GoBack"/>
            <w:bookmarkEnd w:id="0"/>
            <w:r w:rsidR="00947C46">
              <w:rPr>
                <w:rFonts w:ascii="Verdana" w:hAnsi="Verdana" w:cs="Verdana"/>
                <w:sz w:val="16"/>
                <w:szCs w:val="16"/>
              </w:rPr>
              <w:t xml:space="preserve"> dnia </w:t>
            </w:r>
            <w:r w:rsidR="00EB1068">
              <w:rPr>
                <w:rFonts w:ascii="Verdana" w:hAnsi="Verdana" w:cs="Verdana"/>
                <w:sz w:val="16"/>
                <w:szCs w:val="16"/>
              </w:rPr>
              <w:t>20.</w:t>
            </w:r>
            <w:r>
              <w:rPr>
                <w:rFonts w:ascii="Verdana" w:hAnsi="Verdana" w:cs="Verdana"/>
                <w:sz w:val="16"/>
                <w:szCs w:val="16"/>
              </w:rPr>
              <w:t>03.2019r.</w:t>
            </w:r>
          </w:p>
        </w:tc>
      </w:tr>
    </w:tbl>
    <w:p w:rsidR="006C3F46" w:rsidRDefault="006C3F46" w:rsidP="006C3F46">
      <w:pPr>
        <w:spacing w:after="0" w:line="240" w:lineRule="auto"/>
        <w:jc w:val="both"/>
        <w:rPr>
          <w:rFonts w:ascii="Verdana" w:eastAsia="Times New Roman" w:hAnsi="Verdana"/>
          <w:color w:val="000000"/>
          <w:sz w:val="16"/>
          <w:szCs w:val="16"/>
          <w:lang w:eastAsia="pl-PL"/>
        </w:rPr>
      </w:pPr>
    </w:p>
    <w:p w:rsidR="006C3F46" w:rsidRDefault="006C3F46" w:rsidP="006C3F46">
      <w:pPr>
        <w:spacing w:after="0" w:line="240" w:lineRule="auto"/>
        <w:jc w:val="both"/>
        <w:rPr>
          <w:rFonts w:ascii="Verdana" w:eastAsia="Times New Roman" w:hAnsi="Verdana"/>
          <w:color w:val="000000"/>
          <w:sz w:val="16"/>
          <w:szCs w:val="16"/>
          <w:lang w:eastAsia="pl-PL"/>
        </w:rPr>
      </w:pPr>
    </w:p>
    <w:p w:rsidR="006C3F46" w:rsidRDefault="006C3F46" w:rsidP="006C3F46">
      <w:pPr>
        <w:spacing w:after="0" w:line="240" w:lineRule="auto"/>
        <w:jc w:val="both"/>
        <w:rPr>
          <w:rFonts w:ascii="Verdana" w:eastAsia="Times New Roman" w:hAnsi="Verdana"/>
          <w:color w:val="000000"/>
          <w:sz w:val="16"/>
          <w:szCs w:val="16"/>
          <w:lang w:eastAsia="pl-PL"/>
        </w:rPr>
      </w:pPr>
    </w:p>
    <w:p w:rsidR="006C3F46" w:rsidRDefault="006C3F46" w:rsidP="006C3F46">
      <w:pPr>
        <w:spacing w:after="0" w:line="240" w:lineRule="auto"/>
        <w:jc w:val="both"/>
        <w:rPr>
          <w:rFonts w:ascii="Verdana" w:eastAsia="Times New Roman" w:hAnsi="Verdana"/>
          <w:color w:val="000000"/>
          <w:sz w:val="16"/>
          <w:szCs w:val="16"/>
          <w:lang w:eastAsia="pl-PL"/>
        </w:rPr>
      </w:pPr>
    </w:p>
    <w:p w:rsidR="006C3F46" w:rsidRDefault="006C3F46" w:rsidP="006C3F46">
      <w:pPr>
        <w:spacing w:after="0" w:line="240" w:lineRule="auto"/>
        <w:jc w:val="both"/>
        <w:rPr>
          <w:rFonts w:ascii="Verdana" w:eastAsia="Times New Roman" w:hAnsi="Verdana"/>
          <w:color w:val="000000"/>
          <w:sz w:val="16"/>
          <w:szCs w:val="16"/>
          <w:lang w:eastAsia="pl-PL"/>
        </w:rPr>
      </w:pPr>
    </w:p>
    <w:p w:rsidR="006C3F46" w:rsidRDefault="006C3F46" w:rsidP="006C3F46">
      <w:pPr>
        <w:spacing w:after="0"/>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w:t>
      </w:r>
    </w:p>
    <w:p w:rsidR="0019082D" w:rsidRPr="0019082D" w:rsidRDefault="0019082D" w:rsidP="0019082D">
      <w:pPr>
        <w:spacing w:after="0"/>
        <w:jc w:val="center"/>
        <w:rPr>
          <w:rFonts w:ascii="Verdana" w:hAnsi="Verdana" w:cs="Times New Roman"/>
          <w:b/>
          <w:i/>
          <w:color w:val="auto"/>
          <w:sz w:val="16"/>
          <w:szCs w:val="16"/>
        </w:rPr>
      </w:pPr>
      <w:bookmarkStart w:id="1" w:name="__DdeLink__260_429764751"/>
      <w:bookmarkEnd w:id="1"/>
      <w:r w:rsidRPr="0019082D">
        <w:rPr>
          <w:rFonts w:ascii="Verdana" w:eastAsia="Times New Roman" w:hAnsi="Verdana" w:cs="Times New Roman"/>
          <w:b/>
          <w:bCs/>
          <w:caps/>
          <w:color w:val="000000"/>
          <w:sz w:val="16"/>
          <w:szCs w:val="16"/>
          <w:lang w:eastAsia="pl-PL"/>
        </w:rPr>
        <w:t xml:space="preserve">DOSTAWA materiałów OPATRUNKOWYCH, SZEWNYCH, IGIEŁ I OPAKOWAŃ SZKLANYCH – 5 PAKIETÓW </w:t>
      </w:r>
    </w:p>
    <w:p w:rsidR="0019082D" w:rsidRPr="0019082D" w:rsidRDefault="0019082D" w:rsidP="0019082D">
      <w:pPr>
        <w:spacing w:after="0" w:line="360" w:lineRule="auto"/>
        <w:jc w:val="center"/>
        <w:rPr>
          <w:rFonts w:ascii="Verdana" w:eastAsiaTheme="minorHAnsi" w:hAnsi="Verdana" w:cstheme="minorBidi"/>
          <w:b/>
          <w:i/>
          <w:color w:val="auto"/>
          <w:sz w:val="16"/>
          <w:szCs w:val="16"/>
        </w:rPr>
      </w:pPr>
    </w:p>
    <w:p w:rsidR="006C3F46" w:rsidRDefault="006C3F46" w:rsidP="006C3F46">
      <w:pPr>
        <w:spacing w:after="0"/>
        <w:jc w:val="both"/>
        <w:rPr>
          <w:rFonts w:ascii="Verdana" w:eastAsia="Times New Roman" w:hAnsi="Verdana"/>
          <w:color w:val="000000"/>
          <w:sz w:val="16"/>
          <w:szCs w:val="16"/>
          <w:lang w:eastAsia="pl-PL"/>
        </w:rPr>
      </w:pPr>
    </w:p>
    <w:p w:rsidR="006C3F46" w:rsidRDefault="006C3F46" w:rsidP="006C3F46">
      <w:pPr>
        <w:spacing w:after="0"/>
        <w:jc w:val="both"/>
        <w:rPr>
          <w:rFonts w:ascii="Verdana" w:eastAsia="Times New Roman" w:hAnsi="Verdana"/>
          <w:color w:val="000000"/>
          <w:sz w:val="16"/>
          <w:szCs w:val="16"/>
          <w:lang w:eastAsia="pl-PL"/>
        </w:rPr>
      </w:pPr>
    </w:p>
    <w:p w:rsidR="006C3F46" w:rsidRDefault="006C3F46" w:rsidP="006C3F46">
      <w:pPr>
        <w:spacing w:after="0"/>
        <w:jc w:val="both"/>
        <w:rPr>
          <w:rFonts w:ascii="Verdana" w:eastAsia="Times New Roman" w:hAnsi="Verdana"/>
          <w:color w:val="000000"/>
          <w:sz w:val="16"/>
          <w:szCs w:val="16"/>
          <w:lang w:eastAsia="pl-PL"/>
        </w:rPr>
      </w:pPr>
    </w:p>
    <w:p w:rsidR="006C3F46" w:rsidRDefault="006C3F46" w:rsidP="006C3F46">
      <w:pPr>
        <w:spacing w:after="0"/>
        <w:jc w:val="both"/>
        <w:rPr>
          <w:rFonts w:ascii="Verdana" w:eastAsia="Times New Roman" w:hAnsi="Verdana"/>
          <w:color w:val="000000"/>
          <w:sz w:val="16"/>
          <w:szCs w:val="16"/>
          <w:lang w:eastAsia="pl-PL"/>
        </w:rPr>
      </w:pPr>
    </w:p>
    <w:p w:rsidR="006C3F46" w:rsidRDefault="006C3F46" w:rsidP="006C3F46">
      <w:pPr>
        <w:spacing w:after="0"/>
        <w:jc w:val="both"/>
        <w:rPr>
          <w:rFonts w:ascii="Verdana" w:eastAsia="Times New Roman" w:hAnsi="Verdana"/>
          <w:color w:val="000000"/>
          <w:sz w:val="16"/>
          <w:szCs w:val="16"/>
          <w:lang w:eastAsia="pl-PL"/>
        </w:rPr>
      </w:pPr>
    </w:p>
    <w:p w:rsidR="006C3F46" w:rsidRDefault="006C3F46" w:rsidP="006C3F46">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2018 r., poz. 1986 ze zm.).</w:t>
      </w:r>
    </w:p>
    <w:p w:rsidR="006C3F46" w:rsidRDefault="006C3F46" w:rsidP="006C3F46">
      <w:pPr>
        <w:spacing w:after="0"/>
        <w:jc w:val="both"/>
        <w:rPr>
          <w:rFonts w:ascii="Verdana" w:eastAsia="Times New Roman" w:hAnsi="Verdana"/>
          <w:color w:val="000000"/>
          <w:sz w:val="16"/>
          <w:szCs w:val="16"/>
          <w:lang w:eastAsia="pl-PL"/>
        </w:rPr>
      </w:pPr>
    </w:p>
    <w:p w:rsidR="006C3F46" w:rsidRDefault="006C3F46" w:rsidP="006C3F46">
      <w:pPr>
        <w:spacing w:after="0"/>
        <w:jc w:val="both"/>
        <w:rPr>
          <w:rFonts w:ascii="Verdana" w:eastAsia="Times New Roman" w:hAnsi="Verdana"/>
          <w:color w:val="000000"/>
          <w:sz w:val="16"/>
          <w:szCs w:val="16"/>
          <w:lang w:eastAsia="pl-PL"/>
        </w:rPr>
      </w:pPr>
    </w:p>
    <w:p w:rsidR="006C3F46" w:rsidRDefault="006C3F46" w:rsidP="006C3F46">
      <w:pPr>
        <w:spacing w:after="0"/>
        <w:jc w:val="both"/>
        <w:rPr>
          <w:rFonts w:ascii="Verdana" w:eastAsia="Times New Roman" w:hAnsi="Verdana"/>
          <w:color w:val="000000"/>
          <w:sz w:val="16"/>
          <w:szCs w:val="16"/>
          <w:lang w:eastAsia="pl-PL"/>
        </w:rPr>
      </w:pPr>
    </w:p>
    <w:p w:rsidR="006C3F46" w:rsidRDefault="006C3F46" w:rsidP="006C3F46">
      <w:pPr>
        <w:spacing w:after="0"/>
        <w:jc w:val="both"/>
        <w:rPr>
          <w:rFonts w:ascii="Verdana" w:eastAsia="Times New Roman" w:hAnsi="Verdana"/>
          <w:color w:val="000000"/>
          <w:sz w:val="16"/>
          <w:szCs w:val="16"/>
          <w:lang w:eastAsia="pl-PL"/>
        </w:rPr>
      </w:pPr>
    </w:p>
    <w:p w:rsidR="006C3F46" w:rsidRDefault="006C3F46" w:rsidP="006C3F46">
      <w:pPr>
        <w:spacing w:after="0"/>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6C3F46" w:rsidTr="00FF49DE">
        <w:tc>
          <w:tcPr>
            <w:tcW w:w="4822" w:type="dxa"/>
            <w:shd w:val="clear" w:color="auto" w:fill="auto"/>
          </w:tcPr>
          <w:p w:rsidR="006C3F46" w:rsidRDefault="006C3F46" w:rsidP="00FF49DE">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 </w:t>
            </w:r>
          </w:p>
        </w:tc>
        <w:tc>
          <w:tcPr>
            <w:tcW w:w="4822" w:type="dxa"/>
            <w:shd w:val="clear" w:color="auto" w:fill="auto"/>
          </w:tcPr>
          <w:p w:rsidR="006C3F46" w:rsidRDefault="006C3F46" w:rsidP="00FF49DE">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       Zatwierdzono w dniu: </w:t>
            </w:r>
            <w:r w:rsidR="00EB1068">
              <w:rPr>
                <w:rFonts w:ascii="Verdana" w:eastAsia="Times New Roman" w:hAnsi="Verdana"/>
                <w:color w:val="000000"/>
                <w:sz w:val="16"/>
                <w:szCs w:val="16"/>
                <w:lang w:eastAsia="pl-PL"/>
              </w:rPr>
              <w:t>20</w:t>
            </w:r>
            <w:r>
              <w:rPr>
                <w:rFonts w:ascii="Verdana" w:eastAsia="Times New Roman" w:hAnsi="Verdana"/>
                <w:color w:val="000000"/>
                <w:sz w:val="16"/>
                <w:szCs w:val="16"/>
                <w:lang w:eastAsia="pl-PL"/>
              </w:rPr>
              <w:t xml:space="preserve">.03.2019r.  </w:t>
            </w: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p w:rsidR="006C3F46" w:rsidRDefault="006C3F46" w:rsidP="00FF49DE">
            <w:pPr>
              <w:spacing w:after="0"/>
              <w:jc w:val="both"/>
              <w:rPr>
                <w:rFonts w:ascii="Verdana" w:eastAsia="Times New Roman" w:hAnsi="Verdana"/>
                <w:color w:val="000000"/>
                <w:sz w:val="16"/>
                <w:szCs w:val="16"/>
                <w:lang w:eastAsia="pl-PL"/>
              </w:rPr>
            </w:pPr>
          </w:p>
        </w:tc>
      </w:tr>
    </w:tbl>
    <w:p w:rsidR="006C3F46" w:rsidRDefault="006C3F46" w:rsidP="006C3F46">
      <w:pPr>
        <w:spacing w:after="0"/>
        <w:jc w:val="both"/>
        <w:rPr>
          <w:rFonts w:ascii="Verdana" w:eastAsia="Times New Roman" w:hAnsi="Verdana"/>
          <w:color w:val="000000"/>
          <w:sz w:val="16"/>
          <w:szCs w:val="16"/>
          <w:lang w:eastAsia="pl-PL"/>
        </w:rPr>
      </w:pPr>
    </w:p>
    <w:p w:rsidR="006C3F46" w:rsidRDefault="006C3F46" w:rsidP="006C3F46">
      <w:pPr>
        <w:spacing w:after="0"/>
        <w:jc w:val="both"/>
        <w:rPr>
          <w:rFonts w:ascii="Verdana" w:hAnsi="Verdana" w:cs="Verdana"/>
          <w:sz w:val="16"/>
        </w:rPr>
      </w:pPr>
    </w:p>
    <w:p w:rsidR="006C3F46" w:rsidRDefault="006C3F46" w:rsidP="006C3F46">
      <w:pPr>
        <w:spacing w:after="0"/>
        <w:jc w:val="both"/>
        <w:rPr>
          <w:rFonts w:ascii="Verdana" w:hAnsi="Verdana" w:cs="Verdana"/>
          <w:sz w:val="16"/>
        </w:rPr>
      </w:pPr>
      <w:r>
        <w:rPr>
          <w:rFonts w:ascii="Verdana" w:hAnsi="Verdana" w:cs="Verdana"/>
          <w:sz w:val="16"/>
        </w:rPr>
        <w:t>Użyte skróty:</w:t>
      </w:r>
    </w:p>
    <w:p w:rsidR="006C3F46" w:rsidRDefault="006C3F46" w:rsidP="006C3F46">
      <w:pPr>
        <w:spacing w:after="0"/>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Dz. U. 2018r., poz. 1986 ze zm.),</w:t>
      </w:r>
    </w:p>
    <w:p w:rsidR="006C3F46" w:rsidRPr="006A1B60" w:rsidRDefault="006C3F46" w:rsidP="006C3F46">
      <w:pPr>
        <w:spacing w:after="0"/>
        <w:jc w:val="both"/>
        <w:rPr>
          <w:rFonts w:ascii="Verdana" w:hAnsi="Verdana" w:cs="Verdana"/>
          <w:sz w:val="16"/>
        </w:rPr>
      </w:pPr>
      <w:r>
        <w:rPr>
          <w:rFonts w:ascii="Verdana" w:hAnsi="Verdana" w:cs="Verdana"/>
          <w:sz w:val="16"/>
        </w:rPr>
        <w:t>SIWZ – specyfikacja istotnych warunków zamówienia,</w:t>
      </w:r>
    </w:p>
    <w:p w:rsidR="006C3F46" w:rsidRDefault="006C3F46" w:rsidP="006C3F46">
      <w:pPr>
        <w:spacing w:after="0"/>
        <w:outlineLvl w:val="0"/>
        <w:rPr>
          <w:rFonts w:ascii="Verdana" w:eastAsia="Times New Roman" w:hAnsi="Verdana"/>
          <w:b/>
          <w:bCs/>
          <w:color w:val="000000"/>
          <w:sz w:val="16"/>
          <w:szCs w:val="16"/>
          <w:lang w:eastAsia="pl-PL"/>
        </w:rPr>
      </w:pPr>
    </w:p>
    <w:p w:rsidR="006C3F46" w:rsidRDefault="006C3F46" w:rsidP="006C3F46">
      <w:pPr>
        <w:spacing w:after="0"/>
        <w:outlineLvl w:val="0"/>
        <w:rPr>
          <w:rFonts w:ascii="Verdana" w:eastAsia="Times New Roman" w:hAnsi="Verdana"/>
          <w:b/>
          <w:bCs/>
          <w:color w:val="000000"/>
          <w:sz w:val="16"/>
          <w:szCs w:val="16"/>
          <w:lang w:eastAsia="pl-PL"/>
        </w:rPr>
      </w:pPr>
    </w:p>
    <w:p w:rsidR="006C3F46" w:rsidRDefault="006C3F46" w:rsidP="006C3F46">
      <w:pPr>
        <w:spacing w:after="0"/>
        <w:outlineLvl w:val="0"/>
        <w:rPr>
          <w:rFonts w:ascii="Verdana" w:eastAsia="Times New Roman" w:hAnsi="Verdana"/>
          <w:b/>
          <w:bCs/>
          <w:color w:val="000000"/>
          <w:sz w:val="16"/>
          <w:szCs w:val="16"/>
          <w:lang w:eastAsia="pl-PL"/>
        </w:rPr>
      </w:pPr>
    </w:p>
    <w:p w:rsidR="006C3F46" w:rsidRDefault="006C3F46" w:rsidP="006C3F46">
      <w:pPr>
        <w:spacing w:after="0"/>
        <w:outlineLvl w:val="0"/>
        <w:rPr>
          <w:rFonts w:ascii="Verdana" w:eastAsia="Times New Roman" w:hAnsi="Verdana"/>
          <w:b/>
          <w:bCs/>
          <w:color w:val="000000"/>
          <w:sz w:val="16"/>
          <w:szCs w:val="16"/>
          <w:lang w:eastAsia="pl-PL"/>
        </w:rPr>
      </w:pPr>
    </w:p>
    <w:p w:rsidR="006C3F46" w:rsidRDefault="006C3F46" w:rsidP="006C3F46">
      <w:pPr>
        <w:spacing w:after="0"/>
        <w:outlineLvl w:val="0"/>
        <w:rPr>
          <w:rFonts w:ascii="Verdana" w:eastAsia="Times New Roman" w:hAnsi="Verdana"/>
          <w:b/>
          <w:bCs/>
          <w:color w:val="000000"/>
          <w:sz w:val="16"/>
          <w:szCs w:val="16"/>
          <w:lang w:eastAsia="pl-PL"/>
        </w:rPr>
      </w:pPr>
    </w:p>
    <w:p w:rsidR="006C3F46" w:rsidRDefault="006C3F46" w:rsidP="006C3F46">
      <w:pPr>
        <w:spacing w:after="0"/>
        <w:outlineLvl w:val="0"/>
        <w:rPr>
          <w:rFonts w:ascii="Verdana" w:eastAsia="Times New Roman" w:hAnsi="Verdana"/>
          <w:b/>
          <w:bCs/>
          <w:color w:val="000000"/>
          <w:sz w:val="16"/>
          <w:szCs w:val="16"/>
          <w:lang w:eastAsia="pl-PL"/>
        </w:rPr>
      </w:pPr>
    </w:p>
    <w:p w:rsidR="006C3F46" w:rsidRDefault="006C3F46" w:rsidP="006C3F46">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 Zamawiający: </w:t>
      </w:r>
    </w:p>
    <w:p w:rsidR="006C3F46" w:rsidRDefault="006C3F46" w:rsidP="006C3F46">
      <w:pPr>
        <w:spacing w:after="0"/>
        <w:jc w:val="both"/>
        <w:rPr>
          <w:rFonts w:ascii="Verdana" w:hAnsi="Verdana" w:cs="Verdana"/>
          <w:sz w:val="16"/>
        </w:rPr>
      </w:pPr>
      <w:r>
        <w:rPr>
          <w:rFonts w:ascii="Verdana" w:hAnsi="Verdana" w:cs="Verdana"/>
          <w:sz w:val="16"/>
        </w:rPr>
        <w:t>Nazwa zamawiającego: Szpital Powiatowy w Zawierciu</w:t>
      </w:r>
    </w:p>
    <w:p w:rsidR="006C3F46" w:rsidRDefault="006C3F46" w:rsidP="006C3F46">
      <w:pPr>
        <w:spacing w:after="0"/>
        <w:jc w:val="both"/>
        <w:rPr>
          <w:rFonts w:ascii="Verdana" w:hAnsi="Verdana" w:cs="Verdana"/>
          <w:sz w:val="16"/>
        </w:rPr>
      </w:pPr>
      <w:r>
        <w:rPr>
          <w:rFonts w:ascii="Verdana" w:hAnsi="Verdana" w:cs="Verdana"/>
          <w:sz w:val="16"/>
        </w:rPr>
        <w:t>Adres zamawiającego: ul. Miodowa 14</w:t>
      </w:r>
    </w:p>
    <w:p w:rsidR="006C3F46" w:rsidRDefault="006C3F46" w:rsidP="006C3F46">
      <w:pPr>
        <w:spacing w:after="0"/>
        <w:jc w:val="both"/>
        <w:rPr>
          <w:rFonts w:ascii="Verdana" w:hAnsi="Verdana" w:cs="Verdana"/>
          <w:sz w:val="16"/>
        </w:rPr>
      </w:pPr>
      <w:r>
        <w:rPr>
          <w:rFonts w:ascii="Verdana" w:hAnsi="Verdana" w:cs="Verdana"/>
          <w:sz w:val="16"/>
        </w:rPr>
        <w:t xml:space="preserve">Kod Miejscowość:42-400  Zawiercie </w:t>
      </w:r>
    </w:p>
    <w:p w:rsidR="006C3F46" w:rsidRDefault="006C3F46" w:rsidP="006C3F46">
      <w:pPr>
        <w:spacing w:after="0"/>
        <w:jc w:val="both"/>
        <w:rPr>
          <w:rFonts w:ascii="Verdana" w:hAnsi="Verdana" w:cs="Verdana"/>
          <w:sz w:val="16"/>
        </w:rPr>
      </w:pPr>
      <w:r>
        <w:rPr>
          <w:rFonts w:ascii="Verdana" w:hAnsi="Verdana" w:cs="Verdana"/>
          <w:sz w:val="16"/>
        </w:rPr>
        <w:t>Telefon:(32) 67 40 361</w:t>
      </w:r>
    </w:p>
    <w:p w:rsidR="006C3F46" w:rsidRDefault="006C3F46" w:rsidP="006C3F46">
      <w:pPr>
        <w:spacing w:after="0"/>
        <w:jc w:val="both"/>
        <w:rPr>
          <w:rFonts w:ascii="Verdana" w:hAnsi="Verdana" w:cs="Verdana"/>
          <w:sz w:val="16"/>
        </w:rPr>
      </w:pPr>
      <w:r>
        <w:rPr>
          <w:rFonts w:ascii="Verdana" w:hAnsi="Verdana" w:cs="Verdana"/>
          <w:sz w:val="16"/>
        </w:rPr>
        <w:t>Adres strony internetowej: www.szpitalzawiercie.pl</w:t>
      </w:r>
    </w:p>
    <w:p w:rsidR="006C3F46" w:rsidRDefault="006C3F46" w:rsidP="006C3F46">
      <w:pPr>
        <w:spacing w:after="0"/>
        <w:jc w:val="both"/>
        <w:rPr>
          <w:rFonts w:ascii="Verdana" w:hAnsi="Verdana" w:cs="Verdana"/>
          <w:sz w:val="16"/>
        </w:rPr>
      </w:pPr>
      <w:r>
        <w:rPr>
          <w:rFonts w:ascii="Verdana" w:hAnsi="Verdana" w:cs="Verdana"/>
          <w:sz w:val="16"/>
        </w:rPr>
        <w:t>Adres poczty elektronicznej: zampub@szpitalzawiercie.pl</w:t>
      </w:r>
    </w:p>
    <w:p w:rsidR="006C3F46" w:rsidRDefault="006C3F46" w:rsidP="006C3F46">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 od poniedziałku do piątku od 08:30 do 14:30</w:t>
      </w:r>
    </w:p>
    <w:p w:rsidR="006C3F46" w:rsidRDefault="006C3F46" w:rsidP="006C3F46">
      <w:pPr>
        <w:spacing w:after="0"/>
        <w:outlineLvl w:val="0"/>
        <w:rPr>
          <w:rFonts w:ascii="Verdana" w:eastAsia="Times New Roman" w:hAnsi="Verdana"/>
          <w:b/>
          <w:bCs/>
          <w:color w:val="000000"/>
          <w:sz w:val="16"/>
          <w:szCs w:val="16"/>
          <w:lang w:eastAsia="pl-PL"/>
        </w:rPr>
      </w:pPr>
    </w:p>
    <w:p w:rsidR="006C3F46" w:rsidRPr="0090030A" w:rsidRDefault="006C3F46" w:rsidP="006C3F46">
      <w:pPr>
        <w:spacing w:after="0"/>
        <w:jc w:val="both"/>
        <w:rPr>
          <w:rFonts w:ascii="Verdana" w:hAnsi="Verdana"/>
          <w:b/>
          <w:sz w:val="16"/>
          <w:szCs w:val="16"/>
        </w:rPr>
      </w:pPr>
      <w:r w:rsidRPr="0090030A">
        <w:rPr>
          <w:rFonts w:ascii="Verdana" w:hAnsi="Verdana"/>
          <w:b/>
          <w:sz w:val="16"/>
          <w:szCs w:val="16"/>
        </w:rPr>
        <w:t>II. Tryb udzielenia zamówienia</w:t>
      </w:r>
    </w:p>
    <w:p w:rsidR="006C3F46" w:rsidRPr="00D74ED1" w:rsidRDefault="006C3F46" w:rsidP="006C3F46">
      <w:pPr>
        <w:spacing w:after="0"/>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Postępowanie prowadzone będzie w trybie przetargu nieograniczonego na podstawie art. 39 i nast. Ustawy </w:t>
      </w:r>
      <w:r>
        <w:rPr>
          <w:rFonts w:ascii="Verdana" w:hAnsi="Verdana"/>
          <w:sz w:val="16"/>
          <w:szCs w:val="16"/>
        </w:rPr>
        <w:t xml:space="preserve">            </w:t>
      </w:r>
      <w:r w:rsidRPr="00D74ED1">
        <w:rPr>
          <w:rFonts w:ascii="Verdana" w:hAnsi="Verdana"/>
          <w:sz w:val="16"/>
          <w:szCs w:val="16"/>
        </w:rPr>
        <w:t xml:space="preserve">z dnia 29 stycznia 2004 r. Prawo Zamówień Publicznych zwanej dalej „ustawą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6C3F46" w:rsidRPr="006A1B60" w:rsidRDefault="006C3F46" w:rsidP="006C3F46">
      <w:pPr>
        <w:spacing w:after="0"/>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W zakresie nieuregulowanym niniejszą Specyfikacją Istotnych Warunków Zamówienia, zwaną dalej „SIWZ”, zastosowanie mają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6C3F46" w:rsidRDefault="006C3F46" w:rsidP="006C3F46">
      <w:pPr>
        <w:spacing w:after="0"/>
        <w:outlineLvl w:val="0"/>
        <w:rPr>
          <w:rFonts w:ascii="Verdana" w:eastAsia="Times New Roman" w:hAnsi="Verdana"/>
          <w:b/>
          <w:bCs/>
          <w:color w:val="000000"/>
          <w:sz w:val="16"/>
          <w:szCs w:val="16"/>
          <w:lang w:eastAsia="pl-PL"/>
        </w:rPr>
      </w:pPr>
    </w:p>
    <w:p w:rsidR="006C3F46" w:rsidRDefault="006C3F46" w:rsidP="006C3F46">
      <w:pPr>
        <w:spacing w:after="0"/>
        <w:outlineLvl w:val="0"/>
        <w:rPr>
          <w:rFonts w:ascii="Verdana" w:hAnsi="Verdana"/>
          <w:sz w:val="16"/>
          <w:szCs w:val="16"/>
        </w:rPr>
      </w:pPr>
      <w:r>
        <w:rPr>
          <w:rFonts w:ascii="Verdana" w:eastAsia="Times New Roman" w:hAnsi="Verdana"/>
          <w:b/>
          <w:bCs/>
          <w:color w:val="000000"/>
          <w:sz w:val="16"/>
          <w:szCs w:val="16"/>
          <w:lang w:eastAsia="pl-PL"/>
        </w:rPr>
        <w:t>III. Opis przedmiotu zamówienia</w:t>
      </w:r>
    </w:p>
    <w:p w:rsidR="006C3F46" w:rsidRPr="008659AE" w:rsidRDefault="006C3F46" w:rsidP="006C3F46">
      <w:pPr>
        <w:spacing w:after="0" w:line="240" w:lineRule="auto"/>
        <w:rPr>
          <w:rFonts w:ascii="Verdana" w:hAnsi="Verdana" w:cs="Times New Roman"/>
          <w:b/>
          <w:i/>
          <w:color w:val="auto"/>
          <w:sz w:val="16"/>
          <w:szCs w:val="16"/>
        </w:rPr>
      </w:pPr>
      <w:r>
        <w:rPr>
          <w:rFonts w:ascii="Verdana" w:eastAsia="Times New Roman" w:hAnsi="Verdana"/>
          <w:color w:val="000000"/>
          <w:sz w:val="16"/>
          <w:szCs w:val="16"/>
          <w:lang w:eastAsia="pl-PL"/>
        </w:rPr>
        <w:t>1.</w:t>
      </w:r>
      <w:r w:rsidRPr="0007404D">
        <w:rPr>
          <w:rFonts w:ascii="Verdana" w:eastAsia="Times New Roman" w:hAnsi="Verdana"/>
          <w:color w:val="000000"/>
          <w:sz w:val="16"/>
          <w:szCs w:val="16"/>
          <w:lang w:eastAsia="pl-PL"/>
        </w:rPr>
        <w:t>Przedmiotem zamówienia jest: Dostawa</w:t>
      </w:r>
      <w:r>
        <w:rPr>
          <w:rFonts w:ascii="Verdana" w:eastAsia="Times New Roman" w:hAnsi="Verdana"/>
          <w:color w:val="000000"/>
          <w:sz w:val="16"/>
          <w:szCs w:val="16"/>
          <w:lang w:eastAsia="pl-PL"/>
        </w:rPr>
        <w:t xml:space="preserve"> </w:t>
      </w:r>
      <w:r w:rsidR="0019082D">
        <w:rPr>
          <w:rFonts w:ascii="Verdana" w:eastAsia="Times New Roman" w:hAnsi="Verdana"/>
          <w:color w:val="000000"/>
          <w:sz w:val="16"/>
          <w:szCs w:val="16"/>
          <w:lang w:eastAsia="pl-PL"/>
        </w:rPr>
        <w:t xml:space="preserve">materiałów opatrunkowych, </w:t>
      </w:r>
      <w:proofErr w:type="spellStart"/>
      <w:r w:rsidR="0019082D">
        <w:rPr>
          <w:rFonts w:ascii="Verdana" w:eastAsia="Times New Roman" w:hAnsi="Verdana"/>
          <w:color w:val="000000"/>
          <w:sz w:val="16"/>
          <w:szCs w:val="16"/>
          <w:lang w:eastAsia="pl-PL"/>
        </w:rPr>
        <w:t>szewnych</w:t>
      </w:r>
      <w:proofErr w:type="spellEnd"/>
      <w:r w:rsidR="0019082D">
        <w:rPr>
          <w:rFonts w:ascii="Verdana" w:eastAsia="Times New Roman" w:hAnsi="Verdana"/>
          <w:color w:val="000000"/>
          <w:sz w:val="16"/>
          <w:szCs w:val="16"/>
          <w:lang w:eastAsia="pl-PL"/>
        </w:rPr>
        <w:t>, igieł i opakowań szklanych – 5 pakietów</w:t>
      </w:r>
      <w:r>
        <w:rPr>
          <w:rFonts w:ascii="Verdana" w:eastAsia="Times New Roman" w:hAnsi="Verdana"/>
          <w:color w:val="000000"/>
          <w:sz w:val="16"/>
          <w:szCs w:val="16"/>
          <w:lang w:eastAsia="pl-PL"/>
        </w:rPr>
        <w:t xml:space="preserve"> – zgodnie z zapisami </w:t>
      </w:r>
      <w:r w:rsidRPr="0007404D">
        <w:rPr>
          <w:rFonts w:ascii="Verdana" w:eastAsia="Times New Roman" w:hAnsi="Verdana"/>
          <w:color w:val="000000"/>
          <w:sz w:val="16"/>
          <w:szCs w:val="16"/>
          <w:lang w:eastAsia="pl-PL"/>
        </w:rPr>
        <w:t>zawartymi w formularzu</w:t>
      </w:r>
      <w:r>
        <w:rPr>
          <w:rFonts w:ascii="Verdana" w:eastAsia="Times New Roman" w:hAnsi="Verdana"/>
          <w:color w:val="000000"/>
          <w:sz w:val="16"/>
          <w:szCs w:val="16"/>
          <w:lang w:eastAsia="pl-PL"/>
        </w:rPr>
        <w:t xml:space="preserve"> asortymentowo</w:t>
      </w:r>
      <w:r w:rsidRPr="0007404D">
        <w:rPr>
          <w:rFonts w:ascii="Verdana" w:eastAsia="Times New Roman" w:hAnsi="Verdana"/>
          <w:color w:val="000000"/>
          <w:sz w:val="16"/>
          <w:szCs w:val="16"/>
          <w:lang w:eastAsia="pl-PL"/>
        </w:rPr>
        <w:t xml:space="preserve"> cenowym stanowiącym załącznik </w:t>
      </w:r>
      <w:r w:rsidRPr="008E46EE">
        <w:rPr>
          <w:rFonts w:ascii="Verdana" w:eastAsia="Times New Roman" w:hAnsi="Verdana"/>
          <w:b/>
          <w:color w:val="000000"/>
          <w:sz w:val="16"/>
          <w:szCs w:val="16"/>
          <w:lang w:eastAsia="pl-PL"/>
        </w:rPr>
        <w:t>nr 2 do SIWZ</w:t>
      </w:r>
      <w:r w:rsidRPr="0007404D">
        <w:rPr>
          <w:rFonts w:ascii="Verdana" w:eastAsia="Times New Roman" w:hAnsi="Verdana"/>
          <w:color w:val="000000"/>
          <w:sz w:val="16"/>
          <w:szCs w:val="16"/>
          <w:lang w:eastAsia="pl-PL"/>
        </w:rPr>
        <w:t>:</w:t>
      </w:r>
    </w:p>
    <w:p w:rsidR="006C3F46" w:rsidRPr="00283192" w:rsidRDefault="006C3F46" w:rsidP="006C3F46">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Pr="00283192">
        <w:rPr>
          <w:rFonts w:ascii="Verdana" w:eastAsia="Times New Roman" w:hAnsi="Verdana"/>
          <w:color w:val="000000"/>
          <w:sz w:val="16"/>
          <w:szCs w:val="16"/>
          <w:lang w:eastAsia="pl-PL"/>
        </w:rPr>
        <w:t xml:space="preserve">akiet nr 1 </w:t>
      </w:r>
      <w:r w:rsidR="0019082D">
        <w:rPr>
          <w:rFonts w:ascii="Verdana" w:eastAsia="Times New Roman" w:hAnsi="Verdana"/>
          <w:color w:val="000000"/>
          <w:sz w:val="16"/>
          <w:szCs w:val="16"/>
          <w:lang w:eastAsia="pl-PL"/>
        </w:rPr>
        <w:t>–</w:t>
      </w:r>
      <w:r w:rsidRPr="00283192">
        <w:rPr>
          <w:rFonts w:ascii="Verdana" w:eastAsia="Times New Roman" w:hAnsi="Verdana"/>
          <w:color w:val="000000"/>
          <w:sz w:val="16"/>
          <w:szCs w:val="16"/>
          <w:lang w:eastAsia="pl-PL"/>
        </w:rPr>
        <w:t xml:space="preserve"> </w:t>
      </w:r>
      <w:r w:rsidR="0019082D">
        <w:rPr>
          <w:rFonts w:ascii="Verdana" w:eastAsia="Times New Roman" w:hAnsi="Verdana"/>
          <w:color w:val="000000"/>
          <w:sz w:val="16"/>
          <w:szCs w:val="16"/>
          <w:lang w:eastAsia="pl-PL"/>
        </w:rPr>
        <w:t>materiały opatrunkowe</w:t>
      </w:r>
      <w:r w:rsidR="001B46EE">
        <w:rPr>
          <w:rFonts w:ascii="Verdana" w:eastAsia="Times New Roman" w:hAnsi="Verdana"/>
          <w:color w:val="000000"/>
          <w:sz w:val="16"/>
          <w:szCs w:val="16"/>
          <w:lang w:eastAsia="pl-PL"/>
        </w:rPr>
        <w:t xml:space="preserve"> niejałowe</w:t>
      </w:r>
    </w:p>
    <w:p w:rsidR="001B46EE" w:rsidRPr="00283192" w:rsidRDefault="006C3F46" w:rsidP="001B46EE">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w:t>
      </w:r>
      <w:r w:rsidRPr="00283192">
        <w:rPr>
          <w:rFonts w:ascii="Verdana" w:eastAsia="Times New Roman" w:hAnsi="Verdana"/>
          <w:color w:val="000000"/>
          <w:sz w:val="16"/>
          <w:szCs w:val="16"/>
          <w:lang w:eastAsia="pl-PL"/>
        </w:rPr>
        <w:t xml:space="preserve">akiet nr 2 </w:t>
      </w:r>
      <w:r w:rsidR="0019082D">
        <w:rPr>
          <w:rFonts w:ascii="Verdana" w:eastAsia="Times New Roman" w:hAnsi="Verdana"/>
          <w:color w:val="000000"/>
          <w:sz w:val="16"/>
          <w:szCs w:val="16"/>
          <w:lang w:eastAsia="pl-PL"/>
        </w:rPr>
        <w:t>–</w:t>
      </w:r>
      <w:r w:rsidRPr="00283192">
        <w:rPr>
          <w:rFonts w:ascii="Verdana" w:eastAsia="Times New Roman" w:hAnsi="Verdana"/>
          <w:color w:val="000000"/>
          <w:sz w:val="16"/>
          <w:szCs w:val="16"/>
          <w:lang w:eastAsia="pl-PL"/>
        </w:rPr>
        <w:t xml:space="preserve"> </w:t>
      </w:r>
      <w:r w:rsidR="001B46EE">
        <w:rPr>
          <w:rFonts w:ascii="Verdana" w:eastAsia="Times New Roman" w:hAnsi="Verdana"/>
          <w:color w:val="000000"/>
          <w:sz w:val="16"/>
          <w:szCs w:val="16"/>
          <w:lang w:eastAsia="pl-PL"/>
        </w:rPr>
        <w:t>materiały opatrunkowe jałowe</w:t>
      </w:r>
    </w:p>
    <w:p w:rsidR="006C3F46" w:rsidRDefault="006C3F46" w:rsidP="006C3F46">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nr 3 </w:t>
      </w:r>
      <w:r w:rsidR="0019082D">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w:t>
      </w:r>
      <w:r w:rsidR="001B46EE">
        <w:rPr>
          <w:rFonts w:ascii="Verdana" w:eastAsia="Times New Roman" w:hAnsi="Verdana"/>
          <w:color w:val="000000"/>
          <w:sz w:val="16"/>
          <w:szCs w:val="16"/>
          <w:lang w:eastAsia="pl-PL"/>
        </w:rPr>
        <w:t>butelki apteczne</w:t>
      </w:r>
    </w:p>
    <w:p w:rsidR="0019082D" w:rsidRPr="00283192" w:rsidRDefault="0019082D" w:rsidP="0019082D">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Pakiet nr 4</w:t>
      </w:r>
      <w:r w:rsidRPr="00283192">
        <w:rPr>
          <w:rFonts w:ascii="Verdana" w:eastAsia="Times New Roman" w:hAnsi="Verdana"/>
          <w:color w:val="000000"/>
          <w:sz w:val="16"/>
          <w:szCs w:val="16"/>
          <w:lang w:eastAsia="pl-PL"/>
        </w:rPr>
        <w:t xml:space="preserve"> </w:t>
      </w:r>
      <w:r w:rsidR="001B46EE">
        <w:rPr>
          <w:rFonts w:ascii="Verdana" w:eastAsia="Times New Roman" w:hAnsi="Verdana"/>
          <w:color w:val="000000"/>
          <w:sz w:val="16"/>
          <w:szCs w:val="16"/>
          <w:lang w:eastAsia="pl-PL"/>
        </w:rPr>
        <w:t>–</w:t>
      </w:r>
      <w:r w:rsidRPr="00283192">
        <w:rPr>
          <w:rFonts w:ascii="Verdana" w:eastAsia="Times New Roman" w:hAnsi="Verdana"/>
          <w:color w:val="000000"/>
          <w:sz w:val="16"/>
          <w:szCs w:val="16"/>
          <w:lang w:eastAsia="pl-PL"/>
        </w:rPr>
        <w:t xml:space="preserve"> </w:t>
      </w:r>
      <w:r w:rsidR="001B46EE">
        <w:rPr>
          <w:rFonts w:ascii="Verdana" w:eastAsia="Times New Roman" w:hAnsi="Verdana"/>
          <w:color w:val="000000"/>
          <w:sz w:val="16"/>
          <w:szCs w:val="16"/>
          <w:lang w:eastAsia="pl-PL"/>
        </w:rPr>
        <w:t>nici syntetyczne</w:t>
      </w:r>
    </w:p>
    <w:p w:rsidR="0019082D" w:rsidRPr="00283192" w:rsidRDefault="0019082D" w:rsidP="006C3F46">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nr 5 – igły </w:t>
      </w:r>
    </w:p>
    <w:p w:rsidR="006C3F46" w:rsidRDefault="006C3F46" w:rsidP="006C3F46">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Wspólny Słownik Zamówień: </w:t>
      </w:r>
    </w:p>
    <w:p w:rsidR="0019082D" w:rsidRPr="0019082D" w:rsidRDefault="0019082D" w:rsidP="0019082D">
      <w:pPr>
        <w:widowControl w:val="0"/>
        <w:suppressAutoHyphens/>
        <w:spacing w:after="0"/>
        <w:jc w:val="both"/>
        <w:rPr>
          <w:rFonts w:ascii="Verdana" w:eastAsia="Times New Roman" w:hAnsi="Verdana" w:cs="Verdana"/>
          <w:color w:val="auto"/>
          <w:kern w:val="1"/>
          <w:sz w:val="16"/>
          <w:szCs w:val="16"/>
          <w:lang w:eastAsia="hi-IN" w:bidi="hi-IN"/>
        </w:rPr>
      </w:pPr>
      <w:r w:rsidRPr="0019082D">
        <w:rPr>
          <w:rFonts w:ascii="Verdana" w:eastAsia="Times New Roman" w:hAnsi="Verdana" w:cs="Verdana"/>
          <w:color w:val="auto"/>
          <w:kern w:val="1"/>
          <w:sz w:val="16"/>
          <w:szCs w:val="16"/>
          <w:lang w:eastAsia="hi-IN" w:bidi="hi-IN"/>
        </w:rPr>
        <w:t>33141100-1- opatrunki, zaciski, szwy, podwiązki,</w:t>
      </w:r>
    </w:p>
    <w:p w:rsidR="0019082D" w:rsidRDefault="0019082D" w:rsidP="0019082D">
      <w:pPr>
        <w:widowControl w:val="0"/>
        <w:suppressAutoHyphens/>
        <w:autoSpaceDN w:val="0"/>
        <w:spacing w:after="0"/>
        <w:jc w:val="both"/>
        <w:textAlignment w:val="baseline"/>
        <w:rPr>
          <w:rFonts w:ascii="Verdana" w:eastAsia="Times New Roman" w:hAnsi="Verdana" w:cs="Arial"/>
          <w:color w:val="000000"/>
          <w:kern w:val="3"/>
          <w:sz w:val="16"/>
          <w:szCs w:val="16"/>
          <w:lang w:eastAsia="pl-PL" w:bidi="hi-IN"/>
        </w:rPr>
      </w:pPr>
      <w:r w:rsidRPr="0019082D">
        <w:rPr>
          <w:rFonts w:ascii="Verdana" w:eastAsia="Times New Roman" w:hAnsi="Verdana" w:cs="Verdana"/>
          <w:color w:val="auto"/>
          <w:kern w:val="1"/>
          <w:sz w:val="16"/>
          <w:szCs w:val="16"/>
          <w:lang w:eastAsia="hi-IN" w:bidi="hi-IN"/>
        </w:rPr>
        <w:t>33140000-3 - medyczne produkty inne niż chemiczne i produkty hematologiczne</w:t>
      </w:r>
      <w:r w:rsidRPr="00010C2E">
        <w:rPr>
          <w:rFonts w:ascii="Verdana" w:eastAsia="Times New Roman" w:hAnsi="Verdana" w:cs="Arial"/>
          <w:color w:val="000000"/>
          <w:kern w:val="3"/>
          <w:sz w:val="16"/>
          <w:szCs w:val="16"/>
          <w:lang w:eastAsia="pl-PL" w:bidi="hi-IN"/>
        </w:rPr>
        <w:t xml:space="preserve"> </w:t>
      </w:r>
    </w:p>
    <w:p w:rsidR="006C3F46" w:rsidRPr="00010C2E" w:rsidRDefault="006C3F46" w:rsidP="0019082D">
      <w:pPr>
        <w:widowControl w:val="0"/>
        <w:suppressAutoHyphens/>
        <w:autoSpaceDN w:val="0"/>
        <w:spacing w:after="0"/>
        <w:jc w:val="both"/>
        <w:textAlignment w:val="baseline"/>
        <w:rPr>
          <w:rFonts w:ascii="Verdana" w:eastAsia="SimSun" w:hAnsi="Verdana" w:cs="Arial"/>
          <w:color w:val="auto"/>
          <w:kern w:val="3"/>
          <w:sz w:val="16"/>
          <w:szCs w:val="16"/>
          <w:lang w:eastAsia="zh-CN" w:bidi="hi-IN"/>
        </w:rPr>
      </w:pPr>
      <w:r w:rsidRPr="00010C2E">
        <w:rPr>
          <w:rFonts w:ascii="Verdana" w:eastAsia="Times New Roman" w:hAnsi="Verdana" w:cs="Arial"/>
          <w:color w:val="000000"/>
          <w:kern w:val="3"/>
          <w:sz w:val="16"/>
          <w:szCs w:val="16"/>
          <w:lang w:eastAsia="pl-PL" w:bidi="hi-IN"/>
        </w:rPr>
        <w:t>4. Zamawiający nie dopuszcza składania ofert wariantowych.</w:t>
      </w:r>
    </w:p>
    <w:p w:rsidR="006C3F46" w:rsidRPr="00010C2E" w:rsidRDefault="006C3F46" w:rsidP="006C3F46">
      <w:pPr>
        <w:widowControl w:val="0"/>
        <w:suppressAutoHyphens/>
        <w:autoSpaceDN w:val="0"/>
        <w:spacing w:after="0"/>
        <w:jc w:val="both"/>
        <w:textAlignment w:val="baseline"/>
        <w:rPr>
          <w:rFonts w:ascii="Verdana" w:eastAsia="SimSun" w:hAnsi="Verdana" w:cs="Arial"/>
          <w:color w:val="auto"/>
          <w:kern w:val="3"/>
          <w:sz w:val="16"/>
          <w:szCs w:val="16"/>
          <w:lang w:eastAsia="zh-CN" w:bidi="hi-IN"/>
        </w:rPr>
      </w:pPr>
      <w:r>
        <w:rPr>
          <w:rFonts w:ascii="Verdana" w:eastAsia="SimSun" w:hAnsi="Verdana" w:cs="Arial"/>
          <w:color w:val="auto"/>
          <w:kern w:val="3"/>
          <w:sz w:val="16"/>
          <w:szCs w:val="16"/>
          <w:lang w:eastAsia="zh-CN" w:bidi="hi-IN"/>
        </w:rPr>
        <w:t xml:space="preserve">5. </w:t>
      </w:r>
      <w:r w:rsidRPr="00010C2E">
        <w:rPr>
          <w:rFonts w:ascii="Verdana" w:eastAsia="Times New Roman" w:hAnsi="Verdana" w:cs="Arial"/>
          <w:color w:val="000000"/>
          <w:kern w:val="3"/>
          <w:sz w:val="16"/>
          <w:szCs w:val="16"/>
          <w:lang w:eastAsia="pl-PL" w:bidi="hi-IN"/>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6C3F46" w:rsidRPr="00010C2E" w:rsidRDefault="006C3F46" w:rsidP="006C3F46">
      <w:pPr>
        <w:widowControl w:val="0"/>
        <w:suppressAutoHyphens/>
        <w:autoSpaceDN w:val="0"/>
        <w:spacing w:after="0"/>
        <w:jc w:val="both"/>
        <w:textAlignment w:val="baseline"/>
        <w:rPr>
          <w:rFonts w:ascii="Verdana" w:eastAsia="Times New Roman" w:hAnsi="Verdana" w:cs="Arial"/>
          <w:color w:val="000000"/>
          <w:kern w:val="3"/>
          <w:sz w:val="16"/>
          <w:szCs w:val="16"/>
          <w:lang w:eastAsia="pl-PL" w:bidi="hi-IN"/>
        </w:rPr>
      </w:pPr>
      <w:r w:rsidRPr="00010C2E">
        <w:rPr>
          <w:rFonts w:ascii="Verdana" w:eastAsia="Times New Roman" w:hAnsi="Verdana" w:cs="Arial"/>
          <w:color w:val="000000"/>
          <w:kern w:val="3"/>
          <w:sz w:val="16"/>
          <w:szCs w:val="16"/>
          <w:lang w:eastAsia="pl-PL" w:bidi="hi-IN"/>
        </w:rPr>
        <w:t xml:space="preserve">6.Zamawiający dopuszcza składanie ofert częściowych. Oferty niezawierające pełnego zakresu przedmiotu zamówienia w danym pakiecie zostaną odrzucone. </w:t>
      </w:r>
    </w:p>
    <w:p w:rsidR="006C3F46" w:rsidRPr="00010C2E" w:rsidRDefault="006C3F46" w:rsidP="006C3F46">
      <w:pPr>
        <w:widowControl w:val="0"/>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Times New Roman" w:hAnsi="Verdana" w:cs="Arial"/>
          <w:color w:val="000000"/>
          <w:kern w:val="3"/>
          <w:sz w:val="16"/>
          <w:szCs w:val="16"/>
          <w:lang w:eastAsia="pl-PL" w:bidi="hi-IN"/>
        </w:rPr>
        <w:t>7.</w:t>
      </w:r>
      <w:r w:rsidRPr="00010C2E">
        <w:rPr>
          <w:rFonts w:ascii="Verdana" w:eastAsia="SimSun" w:hAnsi="Verdana" w:cs="Arial"/>
          <w:color w:val="auto"/>
          <w:kern w:val="3"/>
          <w:sz w:val="16"/>
          <w:szCs w:val="16"/>
          <w:lang w:eastAsia="pl-PL" w:bidi="hi-I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C3F46" w:rsidRPr="00010C2E" w:rsidRDefault="006C3F46" w:rsidP="006C3F46">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administratorem Pani/Pana danych osobowych jest /nazwa i adres oraz dane kontaktowe zamawiającego/;</w:t>
      </w:r>
    </w:p>
    <w:p w:rsidR="006C3F46" w:rsidRPr="00010C2E" w:rsidRDefault="006C3F46" w:rsidP="006C3F46">
      <w:pPr>
        <w:widowControl w:val="0"/>
        <w:numPr>
          <w:ilvl w:val="0"/>
          <w:numId w:val="2"/>
        </w:numPr>
        <w:suppressAutoHyphens/>
        <w:autoSpaceDN w:val="0"/>
        <w:spacing w:after="0"/>
        <w:jc w:val="both"/>
        <w:textAlignment w:val="baseline"/>
        <w:rPr>
          <w:rFonts w:ascii="Verdana" w:eastAsia="SimSun" w:hAnsi="Verdana" w:cs="Arial"/>
          <w:i/>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inspektorem ochrony danych osobowych w Szpitalu Powiatowym w Zawierciu jest Pani Agata </w:t>
      </w:r>
      <w:proofErr w:type="spellStart"/>
      <w:r w:rsidRPr="00010C2E">
        <w:rPr>
          <w:rFonts w:ascii="Verdana" w:eastAsia="SimSun" w:hAnsi="Verdana" w:cs="Arial"/>
          <w:color w:val="auto"/>
          <w:kern w:val="3"/>
          <w:sz w:val="16"/>
          <w:szCs w:val="16"/>
          <w:lang w:eastAsia="pl-PL" w:bidi="hi-IN"/>
        </w:rPr>
        <w:t>Cup</w:t>
      </w:r>
      <w:proofErr w:type="spellEnd"/>
    </w:p>
    <w:p w:rsidR="006C3F46" w:rsidRPr="00010C2E" w:rsidRDefault="006C3F46" w:rsidP="006C3F46">
      <w:pPr>
        <w:widowControl w:val="0"/>
        <w:numPr>
          <w:ilvl w:val="0"/>
          <w:numId w:val="2"/>
        </w:numPr>
        <w:suppressAutoHyphens/>
        <w:autoSpaceDN w:val="0"/>
        <w:spacing w:after="0"/>
        <w:jc w:val="both"/>
        <w:textAlignment w:val="baseline"/>
        <w:rPr>
          <w:rFonts w:ascii="Verdana" w:eastAsia="SimSun" w:hAnsi="Verdana" w:cs="Arial"/>
          <w:i/>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Pani/Pana dane osobowe przetwarzane będą na podstawie art. 6 ust. 1 lit. c RODO w celu związanym z postępowaniem o udzielenie zamówienia publicznego </w:t>
      </w:r>
    </w:p>
    <w:p w:rsidR="006C3F46" w:rsidRPr="00010C2E" w:rsidRDefault="006C3F46" w:rsidP="006C3F46">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10C2E">
        <w:rPr>
          <w:rFonts w:ascii="Verdana" w:eastAsia="SimSun" w:hAnsi="Verdana" w:cs="Arial"/>
          <w:color w:val="auto"/>
          <w:kern w:val="3"/>
          <w:sz w:val="16"/>
          <w:szCs w:val="16"/>
          <w:lang w:eastAsia="pl-PL" w:bidi="hi-IN"/>
        </w:rPr>
        <w:t>Pzp</w:t>
      </w:r>
      <w:proofErr w:type="spellEnd"/>
      <w:r w:rsidRPr="00010C2E">
        <w:rPr>
          <w:rFonts w:ascii="Verdana" w:eastAsia="SimSun" w:hAnsi="Verdana" w:cs="Arial"/>
          <w:color w:val="auto"/>
          <w:kern w:val="3"/>
          <w:sz w:val="16"/>
          <w:szCs w:val="16"/>
          <w:lang w:eastAsia="pl-PL" w:bidi="hi-IN"/>
        </w:rPr>
        <w:t xml:space="preserve">”; </w:t>
      </w:r>
    </w:p>
    <w:p w:rsidR="006C3F46" w:rsidRPr="008659AE" w:rsidRDefault="006C3F46" w:rsidP="006C3F46">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Pani/Pana dane osobowe będą przechowywane, zgodnie z art. 97 ust. 1 ustawy </w:t>
      </w:r>
      <w:proofErr w:type="spellStart"/>
      <w:r w:rsidRPr="00010C2E">
        <w:rPr>
          <w:rFonts w:ascii="Verdana" w:eastAsia="SimSun" w:hAnsi="Verdana" w:cs="Arial"/>
          <w:color w:val="auto"/>
          <w:kern w:val="3"/>
          <w:sz w:val="16"/>
          <w:szCs w:val="16"/>
          <w:lang w:eastAsia="pl-PL" w:bidi="hi-IN"/>
        </w:rPr>
        <w:t>Pzp</w:t>
      </w:r>
      <w:proofErr w:type="spellEnd"/>
      <w:r w:rsidRPr="00010C2E">
        <w:rPr>
          <w:rFonts w:ascii="Verdana" w:eastAsia="SimSun" w:hAnsi="Verdana" w:cs="Arial"/>
          <w:color w:val="auto"/>
          <w:kern w:val="3"/>
          <w:sz w:val="16"/>
          <w:szCs w:val="16"/>
          <w:lang w:eastAsia="pl-PL" w:bidi="hi-IN"/>
        </w:rPr>
        <w:t xml:space="preserve">, przez okres 4 lat od dnia zakończenia postępowania o udzielenie zamówienia, a jeżeli czas trwania umowy przekracza 4 lata, okres przechowywania obejmuje cały czas trwania umowy; </w:t>
      </w:r>
    </w:p>
    <w:p w:rsidR="006C3F46" w:rsidRPr="00010C2E" w:rsidRDefault="006C3F46" w:rsidP="006C3F46">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obowiązek podania przez Panią/Pana danych osobowych bezpośrednio Pani/Pana dotyczących jest wymogiem ustawowym określonym w przepisach ustawy </w:t>
      </w:r>
      <w:proofErr w:type="spellStart"/>
      <w:r w:rsidRPr="00010C2E">
        <w:rPr>
          <w:rFonts w:ascii="Verdana" w:eastAsia="SimSun" w:hAnsi="Verdana" w:cs="Arial"/>
          <w:color w:val="auto"/>
          <w:kern w:val="3"/>
          <w:sz w:val="16"/>
          <w:szCs w:val="16"/>
          <w:lang w:eastAsia="pl-PL" w:bidi="hi-IN"/>
        </w:rPr>
        <w:t>Pzp</w:t>
      </w:r>
      <w:proofErr w:type="spellEnd"/>
      <w:r w:rsidRPr="00010C2E">
        <w:rPr>
          <w:rFonts w:ascii="Verdana" w:eastAsia="SimSun" w:hAnsi="Verdana" w:cs="Arial"/>
          <w:color w:val="auto"/>
          <w:kern w:val="3"/>
          <w:sz w:val="16"/>
          <w:szCs w:val="16"/>
          <w:lang w:eastAsia="pl-PL" w:bidi="hi-IN"/>
        </w:rPr>
        <w:t xml:space="preserve">, związanym z udziałem w postępowaniu o udzielenie zamówienia publicznego; konsekwencje niepodania określonych danych wynikają z ustawy </w:t>
      </w:r>
      <w:proofErr w:type="spellStart"/>
      <w:r w:rsidRPr="00010C2E">
        <w:rPr>
          <w:rFonts w:ascii="Verdana" w:eastAsia="SimSun" w:hAnsi="Verdana" w:cs="Arial"/>
          <w:color w:val="auto"/>
          <w:kern w:val="3"/>
          <w:sz w:val="16"/>
          <w:szCs w:val="16"/>
          <w:lang w:eastAsia="pl-PL" w:bidi="hi-IN"/>
        </w:rPr>
        <w:t>Pzp</w:t>
      </w:r>
      <w:proofErr w:type="spellEnd"/>
      <w:r w:rsidRPr="00010C2E">
        <w:rPr>
          <w:rFonts w:ascii="Verdana" w:eastAsia="SimSun" w:hAnsi="Verdana" w:cs="Arial"/>
          <w:color w:val="auto"/>
          <w:kern w:val="3"/>
          <w:sz w:val="16"/>
          <w:szCs w:val="16"/>
          <w:lang w:eastAsia="pl-PL" w:bidi="hi-IN"/>
        </w:rPr>
        <w:t xml:space="preserve">;  </w:t>
      </w:r>
    </w:p>
    <w:p w:rsidR="006C3F46" w:rsidRPr="00010C2E" w:rsidRDefault="006C3F46" w:rsidP="006C3F46">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w odniesieniu do Pani/Pana danych osobowych decyzje nie będą podejmowane w sposób zautomatyzowany, stosowanie do art. 22 RODO; </w:t>
      </w:r>
    </w:p>
    <w:p w:rsidR="0019082D" w:rsidRDefault="006C3F46" w:rsidP="0019082D">
      <w:pPr>
        <w:widowControl w:val="0"/>
        <w:numPr>
          <w:ilvl w:val="0"/>
          <w:numId w:val="2"/>
        </w:numPr>
        <w:suppressAutoHyphens/>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posiada Pani/Pan: − na podstawie art. 15 RODO prawo dostępu do danych osobowych Pani/Pana dotyczących; na podstawie art. 16 RODO prawo do sprostowania Pani/Pana danych osobowych; − na podstawie art. 18 RODO prawo żądania od administratora ograniczenia przetwarzania danych </w:t>
      </w:r>
    </w:p>
    <w:p w:rsidR="0019082D" w:rsidRDefault="0019082D" w:rsidP="0019082D">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19082D" w:rsidRDefault="0019082D" w:rsidP="0019082D">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19082D" w:rsidRDefault="0019082D" w:rsidP="0019082D">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19082D" w:rsidRDefault="0019082D" w:rsidP="0019082D">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19082D" w:rsidRDefault="0019082D" w:rsidP="0019082D">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p>
    <w:p w:rsidR="006C3F46" w:rsidRPr="0019082D" w:rsidRDefault="006C3F46" w:rsidP="0019082D">
      <w:pPr>
        <w:widowControl w:val="0"/>
        <w:suppressAutoHyphens/>
        <w:autoSpaceDN w:val="0"/>
        <w:spacing w:after="0"/>
        <w:jc w:val="both"/>
        <w:textAlignment w:val="baseline"/>
        <w:rPr>
          <w:rFonts w:ascii="Verdana" w:eastAsia="SimSun" w:hAnsi="Verdana" w:cs="Arial"/>
          <w:color w:val="auto"/>
          <w:kern w:val="3"/>
          <w:sz w:val="16"/>
          <w:szCs w:val="16"/>
          <w:lang w:eastAsia="pl-PL" w:bidi="hi-IN"/>
        </w:rPr>
      </w:pPr>
      <w:r w:rsidRPr="0019082D">
        <w:rPr>
          <w:rFonts w:ascii="Verdana" w:eastAsia="SimSun" w:hAnsi="Verdana" w:cs="Arial"/>
          <w:color w:val="auto"/>
          <w:kern w:val="3"/>
          <w:sz w:val="16"/>
          <w:szCs w:val="16"/>
          <w:lang w:eastAsia="pl-PL" w:bidi="hi-IN"/>
        </w:rPr>
        <w:t xml:space="preserve">osobowych z zastrzeżeniem przypadków, o których mowa w art. 18 ust. 2 RODO;   </w:t>
      </w:r>
    </w:p>
    <w:p w:rsidR="006C3F46" w:rsidRPr="00010C2E" w:rsidRDefault="006C3F46" w:rsidP="006C3F46">
      <w:pPr>
        <w:widowControl w:val="0"/>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-prawo do wniesienia skargi do Prezesa Urzędu Ochrony Danych Osobowych, gdy uzna Pani/Pan, że przetwarzanie danych osobowych Pani/Pana dotyczących narusza przepisy RODO; </w:t>
      </w:r>
    </w:p>
    <w:p w:rsidR="006C3F46" w:rsidRDefault="006C3F46" w:rsidP="006C3F46">
      <w:pPr>
        <w:widowControl w:val="0"/>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-nie przysługuje Pani/Panu: − w związku z art. 17 ust. 3 lit. b, d lub e RODO prawo do usunięcia danych           osobowych; − prawo do przenoszenia danych osobowych, o którym mowa w art. 20 RODO; − na podstawie art. </w:t>
      </w:r>
    </w:p>
    <w:p w:rsidR="006C3F46" w:rsidRPr="00010C2E" w:rsidRDefault="006C3F46" w:rsidP="006C3F46">
      <w:pPr>
        <w:widowControl w:val="0"/>
        <w:autoSpaceDN w:val="0"/>
        <w:spacing w:after="0"/>
        <w:jc w:val="both"/>
        <w:textAlignment w:val="baseline"/>
        <w:rPr>
          <w:rFonts w:ascii="Verdana" w:eastAsia="SimSun" w:hAnsi="Verdana" w:cs="Arial"/>
          <w:color w:val="auto"/>
          <w:kern w:val="3"/>
          <w:sz w:val="16"/>
          <w:szCs w:val="16"/>
          <w:lang w:eastAsia="pl-PL" w:bidi="hi-IN"/>
        </w:rPr>
      </w:pPr>
      <w:r w:rsidRPr="00010C2E">
        <w:rPr>
          <w:rFonts w:ascii="Verdana" w:eastAsia="SimSun" w:hAnsi="Verdana" w:cs="Arial"/>
          <w:color w:val="auto"/>
          <w:kern w:val="3"/>
          <w:sz w:val="16"/>
          <w:szCs w:val="16"/>
          <w:lang w:eastAsia="pl-PL" w:bidi="hi-IN"/>
        </w:rPr>
        <w:t xml:space="preserve">21 RODO prawo sprzeciwu, wobec przetwarzania danych osobowych, gdyż podstawą prawną przetwarzania Pani/Pana danych osobowych jest art. 6 ust. 1 lit. c RODO.  </w:t>
      </w:r>
    </w:p>
    <w:p w:rsidR="006C3F46" w:rsidRDefault="006C3F46" w:rsidP="006C3F46">
      <w:pPr>
        <w:widowControl w:val="0"/>
        <w:suppressAutoHyphens/>
        <w:autoSpaceDN w:val="0"/>
        <w:spacing w:after="0"/>
        <w:jc w:val="both"/>
        <w:textAlignment w:val="baseline"/>
        <w:rPr>
          <w:rFonts w:ascii="Verdana" w:eastAsia="Times New Roman" w:hAnsi="Verdana" w:cs="Arial"/>
          <w:color w:val="000000"/>
          <w:kern w:val="3"/>
          <w:sz w:val="16"/>
          <w:szCs w:val="16"/>
          <w:lang w:eastAsia="pl-PL" w:bidi="hi-IN"/>
        </w:rPr>
      </w:pPr>
      <w:r w:rsidRPr="00010C2E">
        <w:rPr>
          <w:rFonts w:ascii="Verdana" w:eastAsia="SimSun" w:hAnsi="Verdana" w:cs="Arial"/>
          <w:color w:val="auto"/>
          <w:kern w:val="3"/>
          <w:sz w:val="16"/>
          <w:szCs w:val="16"/>
          <w:lang w:eastAsia="zh-CN" w:bidi="hi-IN"/>
        </w:rPr>
        <w:t>8.</w:t>
      </w:r>
      <w:r w:rsidRPr="00010C2E">
        <w:rPr>
          <w:rFonts w:ascii="Verdana" w:eastAsia="Times New Roman" w:hAnsi="Verdana" w:cs="Arial"/>
          <w:color w:val="000000"/>
          <w:kern w:val="3"/>
          <w:sz w:val="16"/>
          <w:szCs w:val="16"/>
          <w:lang w:eastAsia="pl-PL" w:bidi="hi-IN"/>
        </w:rPr>
        <w:t>W celu spełnienia wymagań dotyczących przedmiotu zamówienia Zamawiający wymaga:</w:t>
      </w:r>
    </w:p>
    <w:p w:rsidR="0019082D" w:rsidRPr="0019082D" w:rsidRDefault="0019082D" w:rsidP="0019082D">
      <w:pPr>
        <w:widowControl w:val="0"/>
        <w:numPr>
          <w:ilvl w:val="0"/>
          <w:numId w:val="3"/>
        </w:numPr>
        <w:suppressAutoHyphens/>
        <w:spacing w:after="0"/>
        <w:ind w:hanging="357"/>
        <w:jc w:val="both"/>
        <w:rPr>
          <w:rFonts w:ascii="Verdana" w:eastAsia="Times New Roman" w:hAnsi="Verdana" w:cs="Times New Roman"/>
          <w:color w:val="auto"/>
          <w:kern w:val="1"/>
          <w:sz w:val="16"/>
          <w:szCs w:val="16"/>
          <w:lang w:eastAsia="hi-IN" w:bidi="hi-IN"/>
        </w:rPr>
      </w:pPr>
      <w:r w:rsidRPr="0019082D">
        <w:rPr>
          <w:rFonts w:ascii="Verdana" w:eastAsia="Times New Roman" w:hAnsi="Verdana" w:cs="Times New Roman"/>
          <w:color w:val="auto"/>
          <w:kern w:val="1"/>
          <w:sz w:val="16"/>
          <w:szCs w:val="16"/>
          <w:lang w:eastAsia="hi-IN" w:bidi="hi-IN"/>
        </w:rPr>
        <w:t xml:space="preserve">Oświadczenie Wykonawcy, że zaoferowane wyroby spełniają wymagania określone w ustawie z dnia 20 maja 2010 r. o wyrobach medycznych (Dz. U. z 2017 r. poz. 211 ze zm.) - </w:t>
      </w:r>
      <w:r w:rsidRPr="0019082D">
        <w:rPr>
          <w:rFonts w:ascii="Verdana" w:eastAsia="Times New Roman" w:hAnsi="Verdana" w:cs="Verdana"/>
          <w:b/>
          <w:color w:val="auto"/>
          <w:kern w:val="1"/>
          <w:sz w:val="16"/>
          <w:szCs w:val="16"/>
          <w:lang w:eastAsia="hi-IN" w:bidi="hi-IN"/>
        </w:rPr>
        <w:t>doty</w:t>
      </w:r>
      <w:r>
        <w:rPr>
          <w:rFonts w:ascii="Verdana" w:eastAsia="Times New Roman" w:hAnsi="Verdana" w:cs="Verdana"/>
          <w:b/>
          <w:color w:val="auto"/>
          <w:kern w:val="1"/>
          <w:sz w:val="16"/>
          <w:szCs w:val="16"/>
          <w:lang w:eastAsia="hi-IN" w:bidi="hi-IN"/>
        </w:rPr>
        <w:t>czy pakietów nr 1,2,</w:t>
      </w:r>
      <w:r w:rsidRPr="0019082D">
        <w:rPr>
          <w:rFonts w:ascii="Verdana" w:eastAsia="Times New Roman" w:hAnsi="Verdana" w:cs="Verdana"/>
          <w:b/>
          <w:color w:val="auto"/>
          <w:kern w:val="1"/>
          <w:sz w:val="16"/>
          <w:szCs w:val="16"/>
          <w:lang w:eastAsia="hi-IN" w:bidi="hi-IN"/>
        </w:rPr>
        <w:t>4,5;</w:t>
      </w:r>
      <w:r w:rsidRPr="0019082D">
        <w:rPr>
          <w:rFonts w:ascii="Verdana" w:eastAsia="Times New Roman" w:hAnsi="Verdana" w:cs="Times New Roman"/>
          <w:color w:val="auto"/>
          <w:kern w:val="1"/>
          <w:sz w:val="16"/>
          <w:szCs w:val="16"/>
          <w:lang w:eastAsia="hi-IN" w:bidi="hi-IN"/>
        </w:rPr>
        <w:t xml:space="preserve"> </w:t>
      </w:r>
    </w:p>
    <w:p w:rsidR="0019082D" w:rsidRPr="0019082D" w:rsidRDefault="0019082D" w:rsidP="0019082D">
      <w:pPr>
        <w:widowControl w:val="0"/>
        <w:numPr>
          <w:ilvl w:val="0"/>
          <w:numId w:val="3"/>
        </w:numPr>
        <w:suppressAutoHyphens/>
        <w:spacing w:after="0"/>
        <w:jc w:val="both"/>
        <w:rPr>
          <w:rFonts w:ascii="Verdana" w:eastAsia="Times New Roman" w:hAnsi="Verdana" w:cs="Times New Roman"/>
          <w:color w:val="auto"/>
          <w:kern w:val="1"/>
          <w:sz w:val="16"/>
          <w:szCs w:val="16"/>
          <w:lang w:eastAsia="hi-IN" w:bidi="hi-IN"/>
        </w:rPr>
      </w:pPr>
      <w:r w:rsidRPr="0019082D">
        <w:rPr>
          <w:rFonts w:ascii="Verdana" w:eastAsia="Times New Roman" w:hAnsi="Verdana" w:cs="Times New Roman"/>
          <w:color w:val="auto"/>
          <w:kern w:val="1"/>
          <w:sz w:val="16"/>
          <w:szCs w:val="16"/>
          <w:lang w:eastAsia="hi-IN" w:bidi="hi-IN"/>
        </w:rPr>
        <w:t xml:space="preserve">dokumenty potwierdzające, że zaoferowany sprzęt posiada deklarację zgodności CE - </w:t>
      </w:r>
      <w:r w:rsidRPr="0019082D">
        <w:rPr>
          <w:rFonts w:ascii="Verdana" w:eastAsia="Times New Roman" w:hAnsi="Verdana" w:cs="Verdana"/>
          <w:b/>
          <w:color w:val="auto"/>
          <w:kern w:val="2"/>
          <w:sz w:val="16"/>
          <w:szCs w:val="16"/>
          <w:lang w:eastAsia="ar-SA" w:bidi="hi-IN"/>
        </w:rPr>
        <w:t>doty</w:t>
      </w:r>
      <w:r>
        <w:rPr>
          <w:rFonts w:ascii="Verdana" w:eastAsia="Times New Roman" w:hAnsi="Verdana" w:cs="Verdana"/>
          <w:b/>
          <w:color w:val="auto"/>
          <w:kern w:val="2"/>
          <w:sz w:val="16"/>
          <w:szCs w:val="16"/>
          <w:lang w:eastAsia="ar-SA" w:bidi="hi-IN"/>
        </w:rPr>
        <w:t>czy pakietu nr 3</w:t>
      </w:r>
      <w:r w:rsidRPr="0019082D">
        <w:rPr>
          <w:rFonts w:ascii="Verdana" w:eastAsia="Times New Roman" w:hAnsi="Verdana" w:cs="Verdana"/>
          <w:b/>
          <w:color w:val="auto"/>
          <w:kern w:val="2"/>
          <w:sz w:val="16"/>
          <w:szCs w:val="16"/>
          <w:lang w:eastAsia="ar-SA" w:bidi="hi-IN"/>
        </w:rPr>
        <w:t>;</w:t>
      </w:r>
    </w:p>
    <w:p w:rsidR="0019082D" w:rsidRPr="0019082D" w:rsidRDefault="0019082D" w:rsidP="0019082D">
      <w:pPr>
        <w:widowControl w:val="0"/>
        <w:numPr>
          <w:ilvl w:val="0"/>
          <w:numId w:val="3"/>
        </w:numPr>
        <w:suppressAutoHyphens/>
        <w:spacing w:after="0"/>
        <w:jc w:val="both"/>
        <w:rPr>
          <w:rFonts w:ascii="Verdana" w:eastAsia="Times New Roman" w:hAnsi="Verdana" w:cs="Times New Roman"/>
          <w:b/>
          <w:color w:val="auto"/>
          <w:kern w:val="1"/>
          <w:sz w:val="16"/>
          <w:szCs w:val="16"/>
          <w:lang w:eastAsia="hi-IN" w:bidi="hi-IN"/>
        </w:rPr>
      </w:pPr>
      <w:r w:rsidRPr="0019082D">
        <w:rPr>
          <w:rFonts w:ascii="Verdana" w:eastAsia="Times New Roman" w:hAnsi="Verdana" w:cs="Times New Roman"/>
          <w:color w:val="000000"/>
          <w:kern w:val="1"/>
          <w:sz w:val="16"/>
          <w:szCs w:val="16"/>
          <w:lang w:eastAsia="pl-PL" w:bidi="hi-IN"/>
        </w:rPr>
        <w:t xml:space="preserve">Oświadczenia Wykonawcy, że zaoferowany produkt posiada kartę produktu </w:t>
      </w:r>
      <w:r w:rsidR="001B46EE">
        <w:rPr>
          <w:rFonts w:ascii="Verdana" w:eastAsia="Times New Roman" w:hAnsi="Verdana" w:cs="Times New Roman"/>
          <w:color w:val="000000"/>
          <w:kern w:val="1"/>
          <w:sz w:val="16"/>
          <w:szCs w:val="16"/>
          <w:lang w:eastAsia="pl-PL" w:bidi="hi-IN"/>
        </w:rPr>
        <w:t xml:space="preserve">(ulotkę, kartę techniczną) </w:t>
      </w:r>
      <w:r w:rsidRPr="0019082D">
        <w:rPr>
          <w:rFonts w:ascii="Verdana" w:eastAsia="Times New Roman" w:hAnsi="Verdana" w:cs="Times New Roman"/>
          <w:color w:val="000000"/>
          <w:kern w:val="1"/>
          <w:sz w:val="16"/>
          <w:szCs w:val="16"/>
          <w:lang w:eastAsia="pl-PL" w:bidi="hi-IN"/>
        </w:rPr>
        <w:t xml:space="preserve">potwierdzającą wymogi określone przez Zamawiającego z zaznaczeniem wymaganych parametrów a ponadto, że Wykonawca jest gotowy w każdej chwili na żądanie Zamawiającego potwierdzić to poprzez przesłanie kopii odpowiedniej dokumentacji - </w:t>
      </w:r>
      <w:r>
        <w:rPr>
          <w:rFonts w:ascii="Verdana" w:eastAsia="Times New Roman" w:hAnsi="Verdana" w:cs="Times New Roman"/>
          <w:b/>
          <w:color w:val="000000"/>
          <w:kern w:val="1"/>
          <w:sz w:val="16"/>
          <w:szCs w:val="16"/>
          <w:lang w:eastAsia="pl-PL" w:bidi="hi-IN"/>
        </w:rPr>
        <w:t xml:space="preserve">dotyczy </w:t>
      </w:r>
      <w:r w:rsidR="001B46EE">
        <w:rPr>
          <w:rFonts w:ascii="Verdana" w:eastAsia="Times New Roman" w:hAnsi="Verdana" w:cs="Times New Roman"/>
          <w:b/>
          <w:color w:val="000000"/>
          <w:kern w:val="1"/>
          <w:sz w:val="16"/>
          <w:szCs w:val="16"/>
          <w:lang w:eastAsia="pl-PL" w:bidi="hi-IN"/>
        </w:rPr>
        <w:t>wszystkich pakietów</w:t>
      </w:r>
      <w:r w:rsidRPr="0019082D">
        <w:rPr>
          <w:rFonts w:ascii="Verdana" w:eastAsia="Times New Roman" w:hAnsi="Verdana" w:cs="Times New Roman"/>
          <w:b/>
          <w:color w:val="000000"/>
          <w:kern w:val="1"/>
          <w:sz w:val="16"/>
          <w:szCs w:val="16"/>
          <w:lang w:eastAsia="pl-PL" w:bidi="hi-IN"/>
        </w:rPr>
        <w:t>.</w:t>
      </w:r>
    </w:p>
    <w:p w:rsidR="006C3F46" w:rsidRPr="00010C2E" w:rsidRDefault="006C3F46" w:rsidP="006C3F46">
      <w:pPr>
        <w:widowControl w:val="0"/>
        <w:suppressAutoHyphens/>
        <w:autoSpaceDN w:val="0"/>
        <w:spacing w:after="0"/>
        <w:jc w:val="both"/>
        <w:textAlignment w:val="baseline"/>
        <w:rPr>
          <w:rFonts w:ascii="Verdana" w:eastAsia="Times New Roman" w:hAnsi="Verdana" w:cs="Times New Roman"/>
          <w:kern w:val="3"/>
          <w:sz w:val="16"/>
          <w:szCs w:val="16"/>
          <w:lang w:eastAsia="pl-PL" w:bidi="hi-IN"/>
        </w:rPr>
      </w:pPr>
      <w:r w:rsidRPr="00010C2E">
        <w:rPr>
          <w:rFonts w:ascii="Verdana" w:eastAsia="Times New Roman" w:hAnsi="Verdana" w:cs="Arial"/>
          <w:color w:val="000000"/>
          <w:kern w:val="3"/>
          <w:sz w:val="16"/>
          <w:szCs w:val="16"/>
          <w:lang w:eastAsia="pl-PL" w:bidi="hi-IN"/>
        </w:rPr>
        <w:t>9. Zamawiający na etapie badania ofert sprawdzi spełnienie w/w wymagań dotyczących przedmiotu zamówienia na podstawie zał. nr 3 do SIWZ - oświadczenia. W następnym etapie Zamawiający wezwie Wykonawcę, którego oferta zostanie najwyżej oceniona, do złożenia w wyznaczonym terminie, nie krótszym niż 5 dni, aktualnych na dzień złożenia dokumentów.</w:t>
      </w:r>
    </w:p>
    <w:p w:rsidR="006C3F46" w:rsidRPr="00832D25" w:rsidRDefault="006C3F46" w:rsidP="006C3F46">
      <w:pPr>
        <w:spacing w:after="0"/>
        <w:jc w:val="both"/>
        <w:rPr>
          <w:rFonts w:ascii="Verdana" w:eastAsia="Times New Roman" w:hAnsi="Verdana"/>
          <w:color w:val="000000"/>
          <w:sz w:val="16"/>
          <w:szCs w:val="16"/>
          <w:lang w:eastAsia="pl-PL"/>
        </w:rPr>
      </w:pPr>
    </w:p>
    <w:p w:rsidR="006C3F46" w:rsidRDefault="006C3F46" w:rsidP="006C3F46">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IV. Informacja o przewidywanych zamówieniach z upoważnienia (art. 67 ust. 1 pkt 7 ustawy PZP) </w:t>
      </w:r>
    </w:p>
    <w:p w:rsidR="006C3F46" w:rsidRDefault="006C3F46" w:rsidP="006C3F46">
      <w:pPr>
        <w:spacing w:after="0"/>
        <w:jc w:val="both"/>
        <w:outlineLvl w:val="0"/>
        <w:rPr>
          <w:rFonts w:ascii="Verdana" w:eastAsia="Times New Roman" w:hAnsi="Verdana"/>
          <w:color w:val="000000"/>
          <w:sz w:val="16"/>
          <w:szCs w:val="16"/>
          <w:lang w:eastAsia="pl-PL"/>
        </w:rPr>
      </w:pPr>
      <w:r w:rsidRPr="008E3BE5">
        <w:rPr>
          <w:rFonts w:ascii="Verdana" w:eastAsia="Times New Roman" w:hAnsi="Verdana"/>
          <w:color w:val="000000"/>
          <w:sz w:val="16"/>
          <w:szCs w:val="16"/>
          <w:lang w:eastAsia="pl-PL"/>
        </w:rPr>
        <w:t xml:space="preserve">Zamawiający przewiduje udzielenia zamówienia, o którym mowa w art. 67 ust. 1 pkt 7 ustawy </w:t>
      </w:r>
      <w:proofErr w:type="spellStart"/>
      <w:r w:rsidRPr="008E3BE5">
        <w:rPr>
          <w:rFonts w:ascii="Verdana" w:eastAsia="Times New Roman" w:hAnsi="Verdana"/>
          <w:color w:val="000000"/>
          <w:sz w:val="16"/>
          <w:szCs w:val="16"/>
          <w:lang w:eastAsia="pl-PL"/>
        </w:rPr>
        <w:t>Pzp</w:t>
      </w:r>
      <w:proofErr w:type="spellEnd"/>
      <w:r w:rsidRPr="008E3BE5">
        <w:rPr>
          <w:rFonts w:ascii="Verdana" w:eastAsia="Times New Roman" w:hAnsi="Verdana"/>
          <w:color w:val="000000"/>
          <w:sz w:val="16"/>
          <w:szCs w:val="16"/>
          <w:lang w:eastAsia="pl-PL"/>
        </w:rPr>
        <w:t>, tj. udzielenie w okresie 3 lat od dnia udzielenia zamówienia podstawowego, dotychczasowemu wykonawcy dostaw, zamówienia polegającego na dostawie bielizny operacyjnej sterylnej i niesterylnej., tj. powtórzeniu podobnych dostaw do wysokości 30%.</w:t>
      </w:r>
    </w:p>
    <w:p w:rsidR="006C3F46" w:rsidRDefault="006C3F46" w:rsidP="006C3F46">
      <w:pPr>
        <w:spacing w:after="0"/>
        <w:outlineLvl w:val="0"/>
        <w:rPr>
          <w:rFonts w:ascii="Verdana" w:eastAsia="Times New Roman" w:hAnsi="Verdana"/>
          <w:b/>
          <w:bCs/>
          <w:color w:val="000000"/>
          <w:sz w:val="16"/>
          <w:szCs w:val="16"/>
          <w:lang w:eastAsia="pl-PL"/>
        </w:rPr>
      </w:pPr>
    </w:p>
    <w:p w:rsidR="006C3F46" w:rsidRDefault="006C3F46" w:rsidP="006C3F46">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p>
    <w:p w:rsidR="0019082D" w:rsidRDefault="006C3F46" w:rsidP="006C3F46">
      <w:pPr>
        <w:spacing w:after="0"/>
        <w:jc w:val="both"/>
        <w:rPr>
          <w:rFonts w:ascii="Verdana" w:eastAsia="Times New Roman" w:hAnsi="Verdana"/>
          <w:color w:val="000000"/>
          <w:sz w:val="16"/>
          <w:szCs w:val="16"/>
          <w:lang w:eastAsia="pl-PL"/>
        </w:rPr>
      </w:pPr>
      <w:bookmarkStart w:id="2" w:name="__RefHeading__53_1278912072"/>
      <w:bookmarkEnd w:id="2"/>
      <w:r w:rsidRPr="008E3BE5">
        <w:rPr>
          <w:rFonts w:ascii="Verdana" w:eastAsia="Times New Roman" w:hAnsi="Verdana"/>
          <w:color w:val="000000"/>
          <w:sz w:val="16"/>
          <w:szCs w:val="16"/>
          <w:lang w:eastAsia="pl-PL"/>
        </w:rPr>
        <w:t>Zamówienie z</w:t>
      </w:r>
      <w:r w:rsidR="0019082D">
        <w:rPr>
          <w:rFonts w:ascii="Verdana" w:eastAsia="Times New Roman" w:hAnsi="Verdana"/>
          <w:color w:val="000000"/>
          <w:sz w:val="16"/>
          <w:szCs w:val="16"/>
          <w:lang w:eastAsia="pl-PL"/>
        </w:rPr>
        <w:t>ostanie zrealizowane w terminie:</w:t>
      </w:r>
    </w:p>
    <w:p w:rsidR="006C3F46" w:rsidRDefault="0019082D" w:rsidP="006C3F46">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- 18</w:t>
      </w:r>
      <w:r w:rsidR="006C3F46" w:rsidRPr="008E3BE5">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miesięcy od daty zawarcia umowy – dotyczy pakiet nr 1</w:t>
      </w:r>
    </w:p>
    <w:p w:rsidR="0019082D" w:rsidRPr="008E3BE5" w:rsidRDefault="0019082D" w:rsidP="006C3F46">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- 12 miesięcy od daty zawarcia umowy – dotyczy pakiet nr 2 - 5</w:t>
      </w:r>
    </w:p>
    <w:p w:rsidR="006C3F46" w:rsidRDefault="006C3F46" w:rsidP="006C3F46">
      <w:pPr>
        <w:spacing w:after="0"/>
        <w:jc w:val="both"/>
        <w:outlineLvl w:val="0"/>
        <w:rPr>
          <w:rFonts w:ascii="Verdana" w:eastAsia="Times New Roman" w:hAnsi="Verdana"/>
          <w:color w:val="000000"/>
          <w:sz w:val="16"/>
          <w:szCs w:val="16"/>
          <w:lang w:eastAsia="pl-PL"/>
        </w:rPr>
      </w:pPr>
      <w:r w:rsidRPr="008F5EB8">
        <w:rPr>
          <w:rFonts w:ascii="Verdana" w:eastAsia="Times New Roman" w:hAnsi="Verdana"/>
          <w:color w:val="000000"/>
          <w:sz w:val="16"/>
          <w:szCs w:val="16"/>
          <w:lang w:eastAsia="pl-PL"/>
        </w:rPr>
        <w:t>Sukcesywne dostawy przedmiot</w:t>
      </w:r>
      <w:r>
        <w:rPr>
          <w:rFonts w:ascii="Verdana" w:eastAsia="Times New Roman" w:hAnsi="Verdana"/>
          <w:color w:val="000000"/>
          <w:sz w:val="16"/>
          <w:szCs w:val="16"/>
          <w:lang w:eastAsia="pl-PL"/>
        </w:rPr>
        <w:t xml:space="preserve">u umowy do Apteki Szpitalnej </w:t>
      </w:r>
      <w:r w:rsidRPr="008F5EB8">
        <w:rPr>
          <w:rFonts w:ascii="Verdana" w:eastAsia="Times New Roman" w:hAnsi="Verdana"/>
          <w:color w:val="000000"/>
          <w:sz w:val="16"/>
          <w:szCs w:val="16"/>
          <w:lang w:eastAsia="pl-PL"/>
        </w:rPr>
        <w:t>będ</w:t>
      </w:r>
      <w:r>
        <w:rPr>
          <w:rFonts w:ascii="Verdana" w:eastAsia="Times New Roman" w:hAnsi="Verdana"/>
          <w:color w:val="000000"/>
          <w:sz w:val="16"/>
          <w:szCs w:val="16"/>
          <w:lang w:eastAsia="pl-PL"/>
        </w:rPr>
        <w:t>ą realizowane na koszt i ryzyko Wykonawcy w ciągu 3</w:t>
      </w:r>
      <w:r w:rsidRPr="008F5EB8">
        <w:rPr>
          <w:rFonts w:ascii="Verdana" w:eastAsia="Times New Roman" w:hAnsi="Verdana"/>
          <w:color w:val="000000"/>
          <w:sz w:val="16"/>
          <w:szCs w:val="16"/>
          <w:lang w:eastAsia="pl-PL"/>
        </w:rPr>
        <w:t xml:space="preserve"> dni roboczych od złożenia zamówienia - na podstawie pisemnych zamówień asortymentowo-ilościowych, przesyłanych przez Zamawiającego faksem lub pocztą elektroniczną.</w:t>
      </w:r>
    </w:p>
    <w:p w:rsidR="006C3F46" w:rsidRDefault="006C3F46" w:rsidP="006C3F46">
      <w:pPr>
        <w:spacing w:after="0"/>
        <w:outlineLvl w:val="0"/>
        <w:rPr>
          <w:rFonts w:ascii="Verdana" w:eastAsia="Times New Roman" w:hAnsi="Verdana"/>
          <w:b/>
          <w:bCs/>
          <w:color w:val="000000"/>
          <w:sz w:val="16"/>
          <w:szCs w:val="16"/>
          <w:lang w:eastAsia="pl-PL"/>
        </w:rPr>
      </w:pPr>
    </w:p>
    <w:p w:rsidR="006C3F46" w:rsidRDefault="006C3F46" w:rsidP="006C3F46">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 udzielenie zamówienia mogą ubiegać się Wykonawcy, którzy:</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1.1.Nie podlegają wykluczeniu z art. 24 ust.1 pkt. 12-23 ustawy PZP,</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Spełniają warunki udziału w postępowaniu dotyczące: </w:t>
      </w:r>
    </w:p>
    <w:p w:rsidR="005664E2" w:rsidRPr="005664E2" w:rsidRDefault="005664E2" w:rsidP="000F5C46">
      <w:pPr>
        <w:spacing w:after="0"/>
        <w:jc w:val="both"/>
        <w:rPr>
          <w:rFonts w:ascii="Verdana" w:hAnsi="Verdana"/>
          <w:sz w:val="16"/>
          <w:szCs w:val="16"/>
        </w:rPr>
      </w:pPr>
      <w:r w:rsidRPr="005664E2">
        <w:rPr>
          <w:rFonts w:ascii="Verdana" w:eastAsia="Times New Roman" w:hAnsi="Verdana" w:cs="Times New Roman"/>
          <w:color w:val="auto"/>
          <w:kern w:val="1"/>
          <w:sz w:val="16"/>
          <w:szCs w:val="16"/>
          <w:lang w:eastAsia="hi-IN" w:bidi="hi-IN"/>
        </w:rPr>
        <w:t>a. kompetencji lub uprawnień do prowadzenia określonej działalności zawodowej, o ile wynika to z odrębnych przepisów</w:t>
      </w:r>
      <w:r>
        <w:rPr>
          <w:rFonts w:ascii="Verdana" w:eastAsia="Times New Roman" w:hAnsi="Verdana" w:cs="Times New Roman"/>
          <w:color w:val="auto"/>
          <w:kern w:val="1"/>
          <w:sz w:val="16"/>
          <w:szCs w:val="16"/>
          <w:lang w:eastAsia="hi-IN" w:bidi="hi-IN"/>
        </w:rPr>
        <w:t>.</w:t>
      </w:r>
      <w:r w:rsidRPr="005664E2">
        <w:rPr>
          <w:rFonts w:ascii="Verdana" w:eastAsiaTheme="minorHAnsi" w:hAnsi="Verdana" w:cs="Verdana"/>
          <w:sz w:val="16"/>
          <w:szCs w:val="16"/>
        </w:rPr>
        <w:t xml:space="preserve"> </w:t>
      </w:r>
      <w:r w:rsidRPr="005664E2">
        <w:rPr>
          <w:rFonts w:ascii="Verdana" w:eastAsia="Times New Roman" w:hAnsi="Verdana" w:cs="Times New Roman"/>
          <w:color w:val="auto"/>
          <w:kern w:val="1"/>
          <w:sz w:val="16"/>
          <w:szCs w:val="16"/>
          <w:lang w:eastAsia="hi-IN" w:bidi="hi-IN"/>
        </w:rPr>
        <w:t>Ocena spełnienia warunku udziału w postępowaniu będzie dokonana na zasadzie spełnia/nie spełnia w oparciu o oświadczenie – załącznik nr 3 do SIWZ</w:t>
      </w:r>
      <w:r w:rsidR="000F5C46">
        <w:rPr>
          <w:rFonts w:ascii="Verdana" w:eastAsia="Times New Roman" w:hAnsi="Verdana" w:cs="Times New Roman"/>
          <w:color w:val="auto"/>
          <w:kern w:val="1"/>
          <w:sz w:val="16"/>
          <w:szCs w:val="16"/>
          <w:lang w:eastAsia="hi-IN" w:bidi="hi-IN"/>
        </w:rPr>
        <w:t>.</w:t>
      </w:r>
      <w:r w:rsidRPr="005664E2">
        <w:rPr>
          <w:rFonts w:ascii="Verdana" w:eastAsia="Times New Roman" w:hAnsi="Verdana" w:cs="Times New Roman"/>
          <w:color w:val="auto"/>
          <w:kern w:val="1"/>
          <w:sz w:val="16"/>
          <w:szCs w:val="16"/>
          <w:lang w:eastAsia="hi-IN" w:bidi="hi-IN"/>
        </w:rPr>
        <w:t xml:space="preserve"> </w:t>
      </w:r>
    </w:p>
    <w:p w:rsidR="005664E2" w:rsidRPr="005664E2" w:rsidRDefault="005664E2" w:rsidP="005664E2">
      <w:pPr>
        <w:widowControl w:val="0"/>
        <w:suppressAutoHyphens/>
        <w:spacing w:after="0"/>
        <w:jc w:val="both"/>
        <w:rPr>
          <w:rFonts w:ascii="Verdana" w:eastAsia="Times New Roman" w:hAnsi="Verdana" w:cs="Times New Roman"/>
          <w:color w:val="auto"/>
          <w:kern w:val="1"/>
          <w:sz w:val="16"/>
          <w:szCs w:val="16"/>
          <w:lang w:eastAsia="hi-IN" w:bidi="hi-IN"/>
        </w:rPr>
      </w:pPr>
      <w:r>
        <w:rPr>
          <w:rFonts w:ascii="Verdana" w:eastAsia="Times New Roman" w:hAnsi="Verdana" w:cs="Times New Roman"/>
          <w:color w:val="auto"/>
          <w:kern w:val="1"/>
          <w:sz w:val="16"/>
          <w:szCs w:val="16"/>
          <w:lang w:eastAsia="hi-IN" w:bidi="hi-IN"/>
        </w:rPr>
        <w:t>b</w:t>
      </w:r>
      <w:r w:rsidRPr="005664E2">
        <w:rPr>
          <w:rFonts w:ascii="Verdana" w:eastAsia="Times New Roman" w:hAnsi="Verdana" w:cs="Times New Roman"/>
          <w:color w:val="auto"/>
          <w:kern w:val="1"/>
          <w:sz w:val="16"/>
          <w:szCs w:val="16"/>
          <w:lang w:eastAsia="hi-IN" w:bidi="hi-IN"/>
        </w:rPr>
        <w:t xml:space="preserve">. sytuacji ekonomicznej lub finansowej. Ocena spełnienia warunku udziału w postępowaniu będzie dokonana na zasadzie spełnia/nie spełnia w oparciu o oświadczenie – załącznik nr 3 do SIWZ </w:t>
      </w:r>
    </w:p>
    <w:p w:rsidR="005664E2" w:rsidRPr="005664E2" w:rsidRDefault="005664E2" w:rsidP="005664E2">
      <w:pPr>
        <w:widowControl w:val="0"/>
        <w:suppressAutoHyphens/>
        <w:spacing w:after="0"/>
        <w:jc w:val="both"/>
        <w:rPr>
          <w:rFonts w:ascii="Verdana" w:eastAsia="Times New Roman" w:hAnsi="Verdana" w:cs="Times New Roman"/>
          <w:color w:val="auto"/>
          <w:kern w:val="1"/>
          <w:sz w:val="16"/>
          <w:szCs w:val="16"/>
          <w:lang w:eastAsia="hi-IN" w:bidi="hi-IN"/>
        </w:rPr>
      </w:pPr>
      <w:r>
        <w:rPr>
          <w:rFonts w:ascii="Verdana" w:eastAsia="Times New Roman" w:hAnsi="Verdana" w:cs="Times New Roman"/>
          <w:color w:val="auto"/>
          <w:kern w:val="1"/>
          <w:sz w:val="16"/>
          <w:szCs w:val="16"/>
          <w:lang w:eastAsia="hi-IN" w:bidi="hi-IN"/>
        </w:rPr>
        <w:t>c</w:t>
      </w:r>
      <w:r w:rsidRPr="005664E2">
        <w:rPr>
          <w:rFonts w:ascii="Verdana" w:eastAsia="Times New Roman" w:hAnsi="Verdana" w:cs="Times New Roman"/>
          <w:color w:val="auto"/>
          <w:kern w:val="1"/>
          <w:sz w:val="16"/>
          <w:szCs w:val="16"/>
          <w:lang w:eastAsia="hi-IN" w:bidi="hi-IN"/>
        </w:rPr>
        <w:t xml:space="preserve">. zdolności technicznej lub zawodowej. Ocena spełnienia warunku udziału w postępowaniu będzie dokonana na zasadzie spełnia/nie spełnia w oparciu o oświadczenie – załącznik nr 3 do SIWZ </w:t>
      </w:r>
    </w:p>
    <w:p w:rsidR="006C3F46" w:rsidRDefault="006C3F46" w:rsidP="006C3F46">
      <w:pPr>
        <w:spacing w:after="0"/>
        <w:jc w:val="both"/>
        <w:rPr>
          <w:rFonts w:ascii="Verdana" w:eastAsia="Times New Roman" w:hAnsi="Verdana"/>
          <w:color w:val="000000"/>
          <w:sz w:val="16"/>
          <w:szCs w:val="16"/>
          <w:lang w:eastAsia="pl-PL"/>
        </w:rPr>
      </w:pPr>
      <w:r w:rsidRPr="001D0CFB">
        <w:rPr>
          <w:rFonts w:ascii="Verdana" w:eastAsia="Times New Roman" w:hAnsi="Verdana"/>
          <w:color w:val="000000"/>
          <w:sz w:val="16"/>
          <w:szCs w:val="16"/>
          <w:lang w:eastAsia="pl-PL"/>
        </w:rPr>
        <w:t xml:space="preserve">2. W sytuacji, gdy Wykonawca polega na zdolnościach technicznych lub zawodowych lub sytuacji finansowej lub ekonomicznej innych podmiotów, na zasadach określonych w art. 22a ustawy </w:t>
      </w:r>
      <w:proofErr w:type="spellStart"/>
      <w:r w:rsidRPr="001D0CFB">
        <w:rPr>
          <w:rFonts w:ascii="Verdana" w:eastAsia="Times New Roman" w:hAnsi="Verdana"/>
          <w:color w:val="000000"/>
          <w:sz w:val="16"/>
          <w:szCs w:val="16"/>
          <w:lang w:eastAsia="pl-PL"/>
        </w:rPr>
        <w:t>pzp</w:t>
      </w:r>
      <w:proofErr w:type="spellEnd"/>
      <w:r w:rsidRPr="001D0CFB">
        <w:rPr>
          <w:rFonts w:ascii="Verdana" w:eastAsia="Times New Roman" w:hAnsi="Verdana"/>
          <w:color w:val="000000"/>
          <w:sz w:val="16"/>
          <w:szCs w:val="16"/>
          <w:lang w:eastAsia="pl-PL"/>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 dokumentu świadczącego o odpowiedzialności solidarnej Wykonawcy i podmiotu, na którego zasoby powołuje się.</w:t>
      </w:r>
    </w:p>
    <w:p w:rsidR="001B46EE" w:rsidRDefault="001B46EE" w:rsidP="006C3F46">
      <w:pPr>
        <w:spacing w:after="0"/>
        <w:jc w:val="both"/>
        <w:rPr>
          <w:rFonts w:ascii="Verdana" w:eastAsia="Times New Roman" w:hAnsi="Verdana"/>
          <w:color w:val="000000"/>
          <w:sz w:val="16"/>
          <w:szCs w:val="16"/>
          <w:lang w:eastAsia="pl-PL"/>
        </w:rPr>
      </w:pPr>
    </w:p>
    <w:p w:rsidR="001B46EE" w:rsidRDefault="001B46EE" w:rsidP="006C3F46">
      <w:pPr>
        <w:spacing w:after="0"/>
        <w:jc w:val="both"/>
        <w:rPr>
          <w:rFonts w:ascii="Verdana" w:eastAsia="Times New Roman" w:hAnsi="Verdana"/>
          <w:color w:val="000000"/>
          <w:sz w:val="16"/>
          <w:szCs w:val="16"/>
          <w:lang w:eastAsia="pl-PL"/>
        </w:rPr>
      </w:pPr>
    </w:p>
    <w:p w:rsidR="000F5C46" w:rsidRDefault="000F5C46" w:rsidP="006C3F46">
      <w:pPr>
        <w:spacing w:after="0"/>
        <w:jc w:val="both"/>
        <w:rPr>
          <w:rFonts w:ascii="Verdana" w:eastAsia="Times New Roman" w:hAnsi="Verdana"/>
          <w:color w:val="000000"/>
          <w:sz w:val="16"/>
          <w:szCs w:val="16"/>
          <w:lang w:eastAsia="pl-PL"/>
        </w:rPr>
      </w:pPr>
    </w:p>
    <w:p w:rsidR="000F5C46" w:rsidRDefault="000F5C46" w:rsidP="006C3F46">
      <w:pPr>
        <w:spacing w:after="0"/>
        <w:jc w:val="both"/>
        <w:rPr>
          <w:rFonts w:ascii="Verdana" w:eastAsia="Times New Roman" w:hAnsi="Verdana"/>
          <w:color w:val="000000"/>
          <w:sz w:val="16"/>
          <w:szCs w:val="16"/>
          <w:lang w:eastAsia="pl-PL"/>
        </w:rPr>
      </w:pPr>
    </w:p>
    <w:p w:rsidR="000F5C46" w:rsidRDefault="000F5C46" w:rsidP="006C3F46">
      <w:pPr>
        <w:spacing w:after="0"/>
        <w:jc w:val="both"/>
        <w:rPr>
          <w:rFonts w:ascii="Verdana" w:eastAsia="Times New Roman" w:hAnsi="Verdana"/>
          <w:color w:val="000000"/>
          <w:sz w:val="16"/>
          <w:szCs w:val="16"/>
          <w:lang w:eastAsia="pl-PL"/>
        </w:rPr>
      </w:pPr>
    </w:p>
    <w:p w:rsidR="000F5C46" w:rsidRDefault="000F5C46" w:rsidP="006C3F46">
      <w:pPr>
        <w:spacing w:after="0"/>
        <w:jc w:val="both"/>
        <w:rPr>
          <w:rFonts w:ascii="Verdana" w:eastAsia="Times New Roman" w:hAnsi="Verdana"/>
          <w:color w:val="000000"/>
          <w:sz w:val="16"/>
          <w:szCs w:val="16"/>
          <w:lang w:eastAsia="pl-PL"/>
        </w:rPr>
      </w:pPr>
    </w:p>
    <w:p w:rsidR="006C3F46" w:rsidRDefault="006C3F46" w:rsidP="006C3F46">
      <w:p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6C3F46" w:rsidRDefault="006C3F46" w:rsidP="006C3F46">
      <w:p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a) zakresu dostępnych Wykonawcy zasobów innego podmiotu,</w:t>
      </w:r>
    </w:p>
    <w:p w:rsidR="006C3F46" w:rsidRDefault="006C3F46" w:rsidP="006C3F46">
      <w:p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b) sposobu wykorzystania zasobów innego podmiotu, przez Wykonawcę przy wykonywaniu zamówienia,</w:t>
      </w:r>
    </w:p>
    <w:p w:rsidR="006C3F46" w:rsidRDefault="006C3F46" w:rsidP="006C3F46">
      <w:pPr>
        <w:spacing w:after="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c) charakteru stosunku, jaki będzie łączył Wykonawcę z innym podmiotem,</w:t>
      </w:r>
    </w:p>
    <w:p w:rsidR="006C3F46" w:rsidRDefault="006C3F46" w:rsidP="006C3F46">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d) zakresu i okresu udziału innego podmiotu przy wykonywaniu zamówienia.</w:t>
      </w:r>
    </w:p>
    <w:p w:rsidR="006C3F46" w:rsidRDefault="006C3F46" w:rsidP="006C3F46">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rsidR="001B46EE" w:rsidRPr="006E7318" w:rsidRDefault="006E7318" w:rsidP="006E7318">
      <w:pPr>
        <w:jc w:val="both"/>
        <w:outlineLvl w:val="1"/>
        <w:rPr>
          <w:rFonts w:ascii="Verdana" w:eastAsia="Times New Roman" w:hAnsi="Verdana" w:cs="Arial"/>
          <w:color w:val="000000"/>
          <w:kern w:val="3"/>
          <w:sz w:val="16"/>
          <w:szCs w:val="16"/>
          <w:lang w:eastAsia="pl-PL" w:bidi="hi-IN"/>
        </w:rPr>
      </w:pPr>
      <w:r>
        <w:rPr>
          <w:rFonts w:ascii="Verdana" w:eastAsia="Times New Roman" w:hAnsi="Verdana"/>
          <w:color w:val="000000"/>
          <w:sz w:val="16"/>
          <w:szCs w:val="16"/>
          <w:lang w:eastAsia="pl-PL"/>
        </w:rPr>
        <w:t>5.</w:t>
      </w:r>
      <w:r w:rsidRPr="006E7318">
        <w:rPr>
          <w:rFonts w:ascii="Verdana" w:eastAsia="Times New Roman" w:hAnsi="Verdana" w:cs="Arial"/>
          <w:color w:val="000000"/>
          <w:kern w:val="3"/>
          <w:sz w:val="16"/>
          <w:szCs w:val="16"/>
          <w:lang w:eastAsia="pl-PL" w:bidi="hi-IN"/>
        </w:rPr>
        <w:t>Podstawy wykluczenia, o których mowa w art. 24 ust. 5 pkt 8 ustawy PZP.</w:t>
      </w:r>
      <w:r>
        <w:rPr>
          <w:rFonts w:ascii="Verdana" w:eastAsia="Times New Roman" w:hAnsi="Verdana" w:cs="Arial"/>
          <w:color w:val="000000"/>
          <w:kern w:val="3"/>
          <w:sz w:val="16"/>
          <w:szCs w:val="16"/>
          <w:lang w:eastAsia="pl-PL" w:bidi="hi-IN"/>
        </w:rPr>
        <w:t xml:space="preserve"> </w:t>
      </w:r>
      <w:r w:rsidR="006C3F46">
        <w:rPr>
          <w:rFonts w:ascii="Verdana" w:eastAsia="Times New Roman" w:hAnsi="Verdana" w:cs="Arial"/>
          <w:sz w:val="16"/>
          <w:szCs w:val="16"/>
          <w:lang w:eastAsia="pl-PL"/>
        </w:rPr>
        <w:t xml:space="preserve">Oprócz wykluczenia, o którym mowa w art. 24 ust. 1 pkt 15 ustawy </w:t>
      </w:r>
      <w:proofErr w:type="spellStart"/>
      <w:r w:rsidR="006C3F46">
        <w:rPr>
          <w:rFonts w:ascii="Verdana" w:eastAsia="Times New Roman" w:hAnsi="Verdana" w:cs="Arial"/>
          <w:sz w:val="16"/>
          <w:szCs w:val="16"/>
          <w:lang w:eastAsia="pl-PL"/>
        </w:rPr>
        <w:t>Pzp</w:t>
      </w:r>
      <w:proofErr w:type="spellEnd"/>
      <w:r w:rsidR="006C3F46">
        <w:rPr>
          <w:rFonts w:ascii="Verdana" w:eastAsia="Times New Roman" w:hAnsi="Verdana" w:cs="Arial"/>
          <w:sz w:val="16"/>
          <w:szCs w:val="16"/>
          <w:lang w:eastAsia="pl-PL"/>
        </w:rPr>
        <w:t>., Zamawiający przewiduje wykluczenie Wykonawcy, który naruszył obowiązki dotyczące płatności podatków, opłat lub s</w:t>
      </w:r>
      <w:r>
        <w:rPr>
          <w:rFonts w:ascii="Verdana" w:eastAsia="Times New Roman" w:hAnsi="Verdana" w:cs="Arial"/>
          <w:sz w:val="16"/>
          <w:szCs w:val="16"/>
          <w:lang w:eastAsia="pl-PL"/>
        </w:rPr>
        <w:t xml:space="preserve">kładek </w:t>
      </w:r>
      <w:r w:rsidR="006C3F46">
        <w:rPr>
          <w:rFonts w:ascii="Verdana" w:eastAsia="Times New Roman" w:hAnsi="Verdana" w:cs="Arial"/>
          <w:sz w:val="16"/>
          <w:szCs w:val="16"/>
          <w:lang w:eastAsia="pl-PL"/>
        </w:rPr>
        <w:t>na ubezpieczenia społeczne lub zdrowotne, co Zamawiający jest w stanie wykazać za pomocą stosownych środków dowodowych, chyba że Wykonawca dokonał płatności należnych podatków, o</w:t>
      </w:r>
      <w:r>
        <w:rPr>
          <w:rFonts w:ascii="Verdana" w:eastAsia="Times New Roman" w:hAnsi="Verdana" w:cs="Arial"/>
          <w:sz w:val="16"/>
          <w:szCs w:val="16"/>
          <w:lang w:eastAsia="pl-PL"/>
        </w:rPr>
        <w:t xml:space="preserve">płat lub składek </w:t>
      </w:r>
      <w:r w:rsidR="006C3F46">
        <w:rPr>
          <w:rFonts w:ascii="Verdana" w:eastAsia="Times New Roman" w:hAnsi="Verdana" w:cs="Arial"/>
          <w:sz w:val="16"/>
          <w:szCs w:val="16"/>
          <w:lang w:eastAsia="pl-PL"/>
        </w:rPr>
        <w:t>na ubezpieczenia społeczne lub zdrowotne wraz z odsetkami lub grzywnami lub zawarł w</w:t>
      </w:r>
      <w:r>
        <w:rPr>
          <w:rFonts w:ascii="Verdana" w:eastAsia="Times New Roman" w:hAnsi="Verdana" w:cs="Arial"/>
          <w:sz w:val="16"/>
          <w:szCs w:val="16"/>
          <w:lang w:eastAsia="pl-PL"/>
        </w:rPr>
        <w:t xml:space="preserve">iążące porozumienie </w:t>
      </w:r>
      <w:r w:rsidR="006C3F46">
        <w:rPr>
          <w:rFonts w:ascii="Verdana" w:eastAsia="Times New Roman" w:hAnsi="Verdana" w:cs="Arial"/>
          <w:sz w:val="16"/>
          <w:szCs w:val="16"/>
          <w:lang w:eastAsia="pl-PL"/>
        </w:rPr>
        <w:t>w sprawie spłaty tych należności.</w:t>
      </w:r>
    </w:p>
    <w:p w:rsidR="006C3F46" w:rsidRPr="00995D5E" w:rsidRDefault="006C3F46" w:rsidP="006C3F46">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 xml:space="preserve">VII. Wykaz oświadczeń lub dokumentów, potwierdzających spełnienie warunków udziału  w postępowaniu oraz brak podstaw do wykluczenia </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6C3F46" w:rsidRPr="00995D5E" w:rsidRDefault="006C3F46" w:rsidP="006C3F46">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 xml:space="preserve">5. Zamawiający przed udzieleniem zamówienia wezwie Wykonawcę, którego oferta została najwyżej oceniona, do złożenia w wyznaczonym, nie krótszym niż 5 dni, terminie aktualnych na dzień złożenia następujących oświadczeń lub dokumentów: </w:t>
      </w:r>
    </w:p>
    <w:p w:rsidR="006C3F46" w:rsidRDefault="00B80140" w:rsidP="006C3F46">
      <w:pPr>
        <w:spacing w:after="0"/>
        <w:jc w:val="both"/>
        <w:rPr>
          <w:rFonts w:ascii="Verdana" w:eastAsiaTheme="minorHAnsi" w:hAnsi="Verdana" w:cstheme="minorBidi"/>
          <w:sz w:val="16"/>
          <w:szCs w:val="16"/>
        </w:rPr>
      </w:pPr>
      <w:r>
        <w:rPr>
          <w:rFonts w:ascii="Verdana" w:eastAsiaTheme="minorHAnsi" w:hAnsi="Verdana" w:cstheme="minorBidi"/>
          <w:sz w:val="16"/>
          <w:szCs w:val="16"/>
        </w:rPr>
        <w:t>a</w:t>
      </w:r>
      <w:r w:rsidR="006C3F46" w:rsidRPr="00995D5E">
        <w:rPr>
          <w:rFonts w:ascii="Verdana" w:eastAsiaTheme="minorHAnsi" w:hAnsi="Verdana" w:cstheme="minorBidi"/>
          <w:sz w:val="16"/>
          <w:szCs w:val="16"/>
        </w:rPr>
        <w:t xml:space="preserve">) Aktualne zaświadczenie właściwego naczelnika Urzędu Skarbowego potwierdzające, że Wykonawca nie zalega z opłacaniem podatków, lub zaświadczenie, że uzyskał przewidziane prawem zwolnienie, odroczenie lub </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rozłożenie na raty zaległych płatności lub wstrzymane w całości wykonanie decyzji właściwego organu – wystawione nie wcześniej niż 3 miesiące przed upływem terminu do złożenia dokumentu na wezwanie;</w:t>
      </w:r>
    </w:p>
    <w:p w:rsidR="006C3F46" w:rsidRPr="00995D5E" w:rsidRDefault="00B80140" w:rsidP="006C3F46">
      <w:pPr>
        <w:spacing w:after="0"/>
        <w:jc w:val="both"/>
        <w:rPr>
          <w:rFonts w:ascii="Verdana" w:eastAsiaTheme="minorHAnsi" w:hAnsi="Verdana" w:cstheme="minorBidi"/>
          <w:sz w:val="16"/>
          <w:szCs w:val="16"/>
        </w:rPr>
      </w:pPr>
      <w:r>
        <w:rPr>
          <w:rFonts w:ascii="Verdana" w:eastAsiaTheme="minorHAnsi" w:hAnsi="Verdana" w:cstheme="minorBidi"/>
          <w:sz w:val="16"/>
          <w:szCs w:val="16"/>
        </w:rPr>
        <w:t>b</w:t>
      </w:r>
      <w:r w:rsidR="006C3F46" w:rsidRPr="00995D5E">
        <w:rPr>
          <w:rFonts w:ascii="Verdana" w:eastAsiaTheme="minorHAnsi" w:hAnsi="Verdana" w:cstheme="minorBidi"/>
          <w:sz w:val="16"/>
          <w:szCs w:val="16"/>
        </w:rPr>
        <w:t>)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6C3F46" w:rsidRPr="00995D5E" w:rsidRDefault="00B80140" w:rsidP="006C3F46">
      <w:pPr>
        <w:spacing w:after="0"/>
        <w:jc w:val="both"/>
        <w:rPr>
          <w:rFonts w:ascii="Verdana" w:eastAsiaTheme="minorHAnsi" w:hAnsi="Verdana" w:cstheme="minorBidi"/>
          <w:sz w:val="16"/>
          <w:szCs w:val="16"/>
        </w:rPr>
      </w:pPr>
      <w:r>
        <w:rPr>
          <w:rFonts w:ascii="Verdana" w:eastAsiaTheme="minorHAnsi" w:hAnsi="Verdana" w:cstheme="minorBidi"/>
          <w:sz w:val="16"/>
          <w:szCs w:val="16"/>
        </w:rPr>
        <w:t>c</w:t>
      </w:r>
      <w:r w:rsidR="006C3F46" w:rsidRPr="00995D5E">
        <w:rPr>
          <w:rFonts w:ascii="Verdana" w:eastAsiaTheme="minorHAnsi" w:hAnsi="Verdana" w:cstheme="minorBidi"/>
          <w:sz w:val="16"/>
          <w:szCs w:val="16"/>
        </w:rPr>
        <w:t>)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6C3F46" w:rsidRPr="00995D5E" w:rsidRDefault="006C3F46" w:rsidP="006C3F46">
      <w:pPr>
        <w:spacing w:after="0"/>
        <w:jc w:val="both"/>
        <w:rPr>
          <w:rFonts w:ascii="Verdana" w:eastAsiaTheme="minorHAnsi" w:hAnsi="Verdana" w:cstheme="minorBidi"/>
          <w:b/>
          <w:sz w:val="16"/>
          <w:szCs w:val="16"/>
        </w:rPr>
      </w:pPr>
    </w:p>
    <w:p w:rsidR="006C3F46" w:rsidRDefault="006C3F46" w:rsidP="006C3F46">
      <w:pPr>
        <w:jc w:val="both"/>
        <w:rPr>
          <w:rFonts w:ascii="Verdana" w:eastAsia="SimSun" w:hAnsi="Verdana" w:cs="Arial"/>
          <w:kern w:val="2"/>
          <w:sz w:val="16"/>
          <w:szCs w:val="16"/>
          <w:lang w:eastAsia="pl-PL" w:bidi="hi-IN"/>
        </w:rPr>
      </w:pPr>
      <w:r w:rsidRPr="00995D5E">
        <w:rPr>
          <w:rFonts w:ascii="Verdana" w:eastAsia="SimSun" w:hAnsi="Verdana" w:cs="Arial"/>
          <w:kern w:val="2"/>
          <w:sz w:val="16"/>
          <w:szCs w:val="16"/>
          <w:lang w:eastAsia="pl-PL" w:bidi="hi-IN"/>
        </w:rPr>
        <w:t>W zakresie opisu przedmiotu zamówienia:</w:t>
      </w:r>
    </w:p>
    <w:p w:rsidR="007172E2" w:rsidRPr="007172E2" w:rsidRDefault="00B80140" w:rsidP="001B46EE">
      <w:pPr>
        <w:widowControl w:val="0"/>
        <w:suppressAutoHyphens/>
        <w:spacing w:after="0"/>
        <w:jc w:val="both"/>
        <w:rPr>
          <w:rFonts w:ascii="Verdana" w:eastAsia="Times New Roman" w:hAnsi="Verdana" w:cs="Times New Roman"/>
          <w:color w:val="auto"/>
          <w:kern w:val="1"/>
          <w:sz w:val="16"/>
          <w:szCs w:val="16"/>
          <w:lang w:eastAsia="hi-IN" w:bidi="hi-IN"/>
        </w:rPr>
      </w:pPr>
      <w:r>
        <w:rPr>
          <w:rFonts w:ascii="Verdana" w:eastAsia="Times New Roman" w:hAnsi="Verdana" w:cs="Times New Roman"/>
          <w:color w:val="auto"/>
          <w:kern w:val="1"/>
          <w:sz w:val="16"/>
          <w:szCs w:val="16"/>
          <w:lang w:eastAsia="hi-IN" w:bidi="hi-IN"/>
        </w:rPr>
        <w:t>d</w:t>
      </w:r>
      <w:r w:rsidR="007172E2">
        <w:rPr>
          <w:rFonts w:ascii="Verdana" w:eastAsia="Times New Roman" w:hAnsi="Verdana" w:cs="Times New Roman"/>
          <w:color w:val="auto"/>
          <w:kern w:val="1"/>
          <w:sz w:val="16"/>
          <w:szCs w:val="16"/>
          <w:lang w:eastAsia="hi-IN" w:bidi="hi-IN"/>
        </w:rPr>
        <w:t xml:space="preserve">. </w:t>
      </w:r>
      <w:r w:rsidR="007172E2" w:rsidRPr="007172E2">
        <w:rPr>
          <w:rFonts w:ascii="Verdana" w:eastAsia="Times New Roman" w:hAnsi="Verdana" w:cs="Times New Roman"/>
          <w:color w:val="auto"/>
          <w:kern w:val="1"/>
          <w:sz w:val="16"/>
          <w:szCs w:val="16"/>
          <w:lang w:eastAsia="hi-IN" w:bidi="hi-IN"/>
        </w:rPr>
        <w:t xml:space="preserve">Dokumenty potwierdzające, że zaoferowane wyroby spełniają wymagania określone w ustawie z dnia 20 maja 2010 r. o wyrobach medycznych (Dz. U. z 2017 r. poz. </w:t>
      </w:r>
      <w:r w:rsidR="007172E2">
        <w:rPr>
          <w:rFonts w:ascii="Verdana" w:eastAsia="Times New Roman" w:hAnsi="Verdana" w:cs="Times New Roman"/>
          <w:color w:val="auto"/>
          <w:kern w:val="1"/>
          <w:sz w:val="16"/>
          <w:szCs w:val="16"/>
          <w:lang w:eastAsia="hi-IN" w:bidi="hi-IN"/>
        </w:rPr>
        <w:t>211</w:t>
      </w:r>
      <w:r w:rsidR="007172E2" w:rsidRPr="007172E2">
        <w:rPr>
          <w:rFonts w:ascii="Verdana" w:eastAsia="Times New Roman" w:hAnsi="Verdana" w:cs="Times New Roman"/>
          <w:color w:val="auto"/>
          <w:kern w:val="1"/>
          <w:sz w:val="16"/>
          <w:szCs w:val="16"/>
          <w:lang w:eastAsia="hi-IN" w:bidi="hi-IN"/>
        </w:rPr>
        <w:t xml:space="preserve"> ze zm.) -   </w:t>
      </w:r>
      <w:r w:rsidR="007172E2">
        <w:rPr>
          <w:rFonts w:ascii="Verdana" w:eastAsia="Times New Roman" w:hAnsi="Verdana" w:cs="Verdana"/>
          <w:b/>
          <w:color w:val="auto"/>
          <w:kern w:val="1"/>
          <w:sz w:val="16"/>
          <w:szCs w:val="16"/>
          <w:lang w:eastAsia="hi-IN" w:bidi="hi-IN"/>
        </w:rPr>
        <w:t>dotyczy pakietów nr 1,2,</w:t>
      </w:r>
      <w:r w:rsidR="007172E2" w:rsidRPr="007172E2">
        <w:rPr>
          <w:rFonts w:ascii="Verdana" w:eastAsia="Times New Roman" w:hAnsi="Verdana" w:cs="Verdana"/>
          <w:b/>
          <w:color w:val="auto"/>
          <w:kern w:val="1"/>
          <w:sz w:val="16"/>
          <w:szCs w:val="16"/>
          <w:lang w:eastAsia="hi-IN" w:bidi="hi-IN"/>
        </w:rPr>
        <w:t>4,5;</w:t>
      </w:r>
    </w:p>
    <w:p w:rsidR="007172E2" w:rsidRPr="007172E2" w:rsidRDefault="00B80140" w:rsidP="001B46EE">
      <w:pPr>
        <w:widowControl w:val="0"/>
        <w:suppressAutoHyphens/>
        <w:spacing w:after="0"/>
        <w:jc w:val="both"/>
        <w:rPr>
          <w:rFonts w:ascii="Verdana" w:eastAsia="Times New Roman" w:hAnsi="Verdana" w:cs="Times New Roman"/>
          <w:color w:val="auto"/>
          <w:kern w:val="1"/>
          <w:sz w:val="16"/>
          <w:szCs w:val="16"/>
          <w:lang w:eastAsia="hi-IN" w:bidi="hi-IN"/>
        </w:rPr>
      </w:pPr>
      <w:r>
        <w:rPr>
          <w:rFonts w:ascii="Verdana" w:eastAsia="Times New Roman" w:hAnsi="Verdana" w:cs="Times New Roman"/>
          <w:color w:val="auto"/>
          <w:kern w:val="1"/>
          <w:sz w:val="16"/>
          <w:szCs w:val="16"/>
          <w:lang w:eastAsia="hi-IN" w:bidi="hi-IN"/>
        </w:rPr>
        <w:t>e</w:t>
      </w:r>
      <w:r w:rsidR="007172E2">
        <w:rPr>
          <w:rFonts w:ascii="Verdana" w:eastAsia="Times New Roman" w:hAnsi="Verdana" w:cs="Times New Roman"/>
          <w:color w:val="auto"/>
          <w:kern w:val="1"/>
          <w:sz w:val="16"/>
          <w:szCs w:val="16"/>
          <w:lang w:eastAsia="hi-IN" w:bidi="hi-IN"/>
        </w:rPr>
        <w:t>. D</w:t>
      </w:r>
      <w:r w:rsidR="007172E2" w:rsidRPr="007172E2">
        <w:rPr>
          <w:rFonts w:ascii="Verdana" w:eastAsia="Times New Roman" w:hAnsi="Verdana" w:cs="Times New Roman"/>
          <w:color w:val="auto"/>
          <w:kern w:val="1"/>
          <w:sz w:val="16"/>
          <w:szCs w:val="16"/>
          <w:lang w:eastAsia="hi-IN" w:bidi="hi-IN"/>
        </w:rPr>
        <w:t xml:space="preserve">okumenty potwierdzające, że zaoferowany sprzęt posiada deklarację zgodności CE </w:t>
      </w:r>
      <w:r w:rsidR="007172E2">
        <w:rPr>
          <w:rFonts w:ascii="Verdana" w:eastAsia="Times New Roman" w:hAnsi="Verdana" w:cs="Times New Roman"/>
          <w:b/>
          <w:color w:val="auto"/>
          <w:kern w:val="1"/>
          <w:sz w:val="16"/>
          <w:szCs w:val="16"/>
          <w:lang w:eastAsia="hi-IN" w:bidi="hi-IN"/>
        </w:rPr>
        <w:t>- dotyczy pakietu nr 3</w:t>
      </w:r>
      <w:r w:rsidR="007172E2" w:rsidRPr="007172E2">
        <w:rPr>
          <w:rFonts w:ascii="Verdana" w:eastAsia="Times New Roman" w:hAnsi="Verdana" w:cs="Times New Roman"/>
          <w:b/>
          <w:color w:val="auto"/>
          <w:kern w:val="1"/>
          <w:sz w:val="16"/>
          <w:szCs w:val="16"/>
          <w:lang w:eastAsia="hi-IN" w:bidi="hi-IN"/>
        </w:rPr>
        <w:t>;</w:t>
      </w:r>
    </w:p>
    <w:p w:rsidR="007172E2" w:rsidRDefault="00B80140" w:rsidP="001B46EE">
      <w:pPr>
        <w:widowControl w:val="0"/>
        <w:suppressAutoHyphens/>
        <w:spacing w:after="0"/>
        <w:jc w:val="both"/>
        <w:rPr>
          <w:rFonts w:ascii="Verdana" w:eastAsia="Times New Roman" w:hAnsi="Verdana" w:cs="Times New Roman"/>
          <w:color w:val="000000"/>
          <w:kern w:val="1"/>
          <w:sz w:val="16"/>
          <w:szCs w:val="16"/>
          <w:lang w:eastAsia="pl-PL" w:bidi="hi-IN"/>
        </w:rPr>
      </w:pPr>
      <w:r>
        <w:rPr>
          <w:rFonts w:ascii="Verdana" w:eastAsia="Times New Roman" w:hAnsi="Verdana" w:cs="Times New Roman"/>
          <w:color w:val="000000"/>
          <w:kern w:val="1"/>
          <w:sz w:val="16"/>
          <w:szCs w:val="16"/>
          <w:lang w:eastAsia="pl-PL" w:bidi="hi-IN"/>
        </w:rPr>
        <w:t>f</w:t>
      </w:r>
      <w:r w:rsidR="007172E2">
        <w:rPr>
          <w:rFonts w:ascii="Verdana" w:eastAsia="Times New Roman" w:hAnsi="Verdana" w:cs="Times New Roman"/>
          <w:color w:val="000000"/>
          <w:kern w:val="1"/>
          <w:sz w:val="16"/>
          <w:szCs w:val="16"/>
          <w:lang w:eastAsia="pl-PL" w:bidi="hi-IN"/>
        </w:rPr>
        <w:t xml:space="preserve">. </w:t>
      </w:r>
      <w:r w:rsidR="007172E2" w:rsidRPr="007172E2">
        <w:rPr>
          <w:rFonts w:ascii="Verdana" w:eastAsia="Times New Roman" w:hAnsi="Verdana" w:cs="Times New Roman"/>
          <w:color w:val="000000"/>
          <w:kern w:val="1"/>
          <w:sz w:val="16"/>
          <w:szCs w:val="16"/>
          <w:lang w:eastAsia="pl-PL" w:bidi="hi-IN"/>
        </w:rPr>
        <w:t xml:space="preserve">Dokumenty potwierdzające, że zaoferowany produkt posiada kartę produktu (ulotkę, kartę techniczną)     potwierdzającą wymogi określone przez Zamawiającego z zaznaczeniem wymaganych parametrów a ponadto, </w:t>
      </w:r>
    </w:p>
    <w:p w:rsidR="001B46EE" w:rsidRDefault="001B46EE" w:rsidP="007172E2">
      <w:pPr>
        <w:widowControl w:val="0"/>
        <w:suppressAutoHyphens/>
        <w:spacing w:after="0"/>
        <w:jc w:val="both"/>
        <w:rPr>
          <w:rFonts w:ascii="Verdana" w:eastAsia="Times New Roman" w:hAnsi="Verdana" w:cs="Times New Roman"/>
          <w:color w:val="000000"/>
          <w:kern w:val="1"/>
          <w:sz w:val="16"/>
          <w:szCs w:val="16"/>
          <w:lang w:eastAsia="pl-PL" w:bidi="hi-IN"/>
        </w:rPr>
      </w:pPr>
    </w:p>
    <w:p w:rsidR="001B46EE" w:rsidRDefault="001B46EE" w:rsidP="007172E2">
      <w:pPr>
        <w:widowControl w:val="0"/>
        <w:suppressAutoHyphens/>
        <w:spacing w:after="0"/>
        <w:jc w:val="both"/>
        <w:rPr>
          <w:rFonts w:ascii="Verdana" w:eastAsia="Times New Roman" w:hAnsi="Verdana" w:cs="Times New Roman"/>
          <w:color w:val="000000"/>
          <w:kern w:val="1"/>
          <w:sz w:val="16"/>
          <w:szCs w:val="16"/>
          <w:lang w:eastAsia="pl-PL" w:bidi="hi-IN"/>
        </w:rPr>
      </w:pPr>
    </w:p>
    <w:p w:rsidR="007172E2" w:rsidRDefault="007172E2" w:rsidP="007172E2">
      <w:pPr>
        <w:widowControl w:val="0"/>
        <w:suppressAutoHyphens/>
        <w:spacing w:after="0"/>
        <w:jc w:val="both"/>
        <w:rPr>
          <w:rFonts w:ascii="Verdana" w:eastAsia="Times New Roman" w:hAnsi="Verdana" w:cs="Times New Roman"/>
          <w:color w:val="000000"/>
          <w:kern w:val="1"/>
          <w:sz w:val="16"/>
          <w:szCs w:val="16"/>
          <w:lang w:eastAsia="pl-PL" w:bidi="hi-IN"/>
        </w:rPr>
      </w:pPr>
    </w:p>
    <w:p w:rsidR="007172E2" w:rsidRDefault="007172E2" w:rsidP="007172E2">
      <w:pPr>
        <w:widowControl w:val="0"/>
        <w:suppressAutoHyphens/>
        <w:spacing w:after="0"/>
        <w:jc w:val="both"/>
        <w:rPr>
          <w:rFonts w:ascii="Verdana" w:eastAsia="Times New Roman" w:hAnsi="Verdana" w:cs="Times New Roman"/>
          <w:color w:val="000000"/>
          <w:kern w:val="1"/>
          <w:sz w:val="16"/>
          <w:szCs w:val="16"/>
          <w:lang w:eastAsia="pl-PL" w:bidi="hi-IN"/>
        </w:rPr>
      </w:pPr>
    </w:p>
    <w:p w:rsidR="007172E2" w:rsidRDefault="007172E2" w:rsidP="007172E2">
      <w:pPr>
        <w:widowControl w:val="0"/>
        <w:suppressAutoHyphens/>
        <w:spacing w:after="0"/>
        <w:jc w:val="both"/>
        <w:rPr>
          <w:rFonts w:ascii="Verdana" w:eastAsia="Times New Roman" w:hAnsi="Verdana" w:cs="Times New Roman"/>
          <w:color w:val="000000"/>
          <w:kern w:val="1"/>
          <w:sz w:val="16"/>
          <w:szCs w:val="16"/>
          <w:lang w:eastAsia="pl-PL" w:bidi="hi-IN"/>
        </w:rPr>
      </w:pPr>
    </w:p>
    <w:p w:rsidR="007172E2" w:rsidRPr="007172E2" w:rsidRDefault="007172E2" w:rsidP="007172E2">
      <w:pPr>
        <w:widowControl w:val="0"/>
        <w:suppressAutoHyphens/>
        <w:spacing w:after="0"/>
        <w:jc w:val="both"/>
        <w:rPr>
          <w:rFonts w:ascii="Verdana" w:eastAsia="Times New Roman" w:hAnsi="Verdana" w:cs="Times New Roman"/>
          <w:color w:val="auto"/>
          <w:kern w:val="1"/>
          <w:sz w:val="16"/>
          <w:szCs w:val="16"/>
          <w:lang w:eastAsia="hi-IN" w:bidi="hi-IN"/>
        </w:rPr>
      </w:pPr>
      <w:r w:rsidRPr="007172E2">
        <w:rPr>
          <w:rFonts w:ascii="Verdana" w:eastAsia="Times New Roman" w:hAnsi="Verdana" w:cs="Times New Roman"/>
          <w:color w:val="000000"/>
          <w:kern w:val="1"/>
          <w:sz w:val="16"/>
          <w:szCs w:val="16"/>
          <w:lang w:eastAsia="pl-PL" w:bidi="hi-IN"/>
        </w:rPr>
        <w:t xml:space="preserve">że Wykonawca jest gotowy w każdej chwili na żądanie Zamawiającego potwierdzić to poprzez przesłanie kopii odpowiedniej dokumentacji </w:t>
      </w:r>
      <w:r>
        <w:rPr>
          <w:rFonts w:ascii="Verdana" w:eastAsia="Times New Roman" w:hAnsi="Verdana" w:cs="Times New Roman"/>
          <w:b/>
          <w:color w:val="000000"/>
          <w:kern w:val="1"/>
          <w:sz w:val="16"/>
          <w:szCs w:val="16"/>
          <w:lang w:eastAsia="pl-PL" w:bidi="hi-IN"/>
        </w:rPr>
        <w:t xml:space="preserve">- dotyczy </w:t>
      </w:r>
      <w:r w:rsidR="001B46EE">
        <w:rPr>
          <w:rFonts w:ascii="Verdana" w:eastAsia="Times New Roman" w:hAnsi="Verdana" w:cs="Times New Roman"/>
          <w:b/>
          <w:color w:val="000000"/>
          <w:kern w:val="1"/>
          <w:sz w:val="16"/>
          <w:szCs w:val="16"/>
          <w:lang w:eastAsia="pl-PL" w:bidi="hi-IN"/>
        </w:rPr>
        <w:t xml:space="preserve">wszystkich </w:t>
      </w:r>
      <w:r>
        <w:rPr>
          <w:rFonts w:ascii="Verdana" w:eastAsia="Times New Roman" w:hAnsi="Verdana" w:cs="Times New Roman"/>
          <w:b/>
          <w:color w:val="000000"/>
          <w:kern w:val="1"/>
          <w:sz w:val="16"/>
          <w:szCs w:val="16"/>
          <w:lang w:eastAsia="pl-PL" w:bidi="hi-IN"/>
        </w:rPr>
        <w:t>pakietów</w:t>
      </w:r>
      <w:r w:rsidRPr="007172E2">
        <w:rPr>
          <w:rFonts w:ascii="Verdana" w:eastAsia="Times New Roman" w:hAnsi="Verdana" w:cs="Times New Roman"/>
          <w:b/>
          <w:color w:val="000000"/>
          <w:kern w:val="1"/>
          <w:sz w:val="16"/>
          <w:szCs w:val="16"/>
          <w:lang w:eastAsia="pl-PL" w:bidi="hi-IN"/>
        </w:rPr>
        <w:t>.</w:t>
      </w:r>
    </w:p>
    <w:p w:rsidR="006C3F46" w:rsidRDefault="006C3F46" w:rsidP="006C3F46">
      <w:pPr>
        <w:spacing w:after="0"/>
        <w:jc w:val="both"/>
        <w:rPr>
          <w:rFonts w:ascii="Verdana" w:eastAsia="SimSun" w:hAnsi="Verdana" w:cs="Arial"/>
          <w:kern w:val="2"/>
          <w:sz w:val="16"/>
          <w:szCs w:val="16"/>
          <w:lang w:bidi="hi-IN"/>
        </w:rPr>
      </w:pPr>
      <w:r w:rsidRPr="00995D5E">
        <w:rPr>
          <w:rFonts w:ascii="Verdana" w:eastAsia="SimSun" w:hAnsi="Verdana" w:cs="Arial"/>
          <w:kern w:val="2"/>
          <w:sz w:val="16"/>
          <w:szCs w:val="16"/>
          <w:lang w:eastAsia="pl-PL" w:bidi="hi-IN"/>
        </w:rPr>
        <w:t xml:space="preserve">6. </w:t>
      </w:r>
      <w:r w:rsidRPr="00995D5E">
        <w:rPr>
          <w:rFonts w:ascii="Verdana" w:eastAsia="SimSun" w:hAnsi="Verdana" w:cs="Arial"/>
          <w:kern w:val="2"/>
          <w:sz w:val="16"/>
          <w:szCs w:val="16"/>
          <w:lang w:bidi="hi-IN"/>
        </w:rPr>
        <w:t xml:space="preserve">Na podstawie art. 26 ust.6 ustawy </w:t>
      </w:r>
      <w:proofErr w:type="spellStart"/>
      <w:r w:rsidRPr="00995D5E">
        <w:rPr>
          <w:rFonts w:ascii="Verdana" w:eastAsia="SimSun" w:hAnsi="Verdana" w:cs="Arial"/>
          <w:kern w:val="2"/>
          <w:sz w:val="16"/>
          <w:szCs w:val="16"/>
          <w:lang w:bidi="hi-IN"/>
        </w:rPr>
        <w:t>Pzp</w:t>
      </w:r>
      <w:proofErr w:type="spellEnd"/>
      <w:r w:rsidRPr="00995D5E">
        <w:rPr>
          <w:rFonts w:ascii="Verdana" w:eastAsia="SimSun" w:hAnsi="Verdana" w:cs="Arial"/>
          <w:kern w:val="2"/>
          <w:sz w:val="16"/>
          <w:szCs w:val="16"/>
          <w:lang w:bidi="hi-IN"/>
        </w:rPr>
        <w:t xml:space="preserve"> Wykonawca nie jest zobowiązany do złożenia dokumentu, o którym mowa w Dziele VII pkt 5, jeżeli Zamawiający posiada dokument dotyczący tego Wykonawcy lub może je uzyskać za pomocą bezpłatnych i ogólnodostępnych baz danych. W tej sytuacji Wykonawca dołącza do oferty informację/oświadczenie by Zamawiający dokonał oceny spełnienia warunków udziału/braku wykluczenia w</w:t>
      </w:r>
    </w:p>
    <w:p w:rsidR="006C3F46" w:rsidRPr="00995D5E" w:rsidRDefault="006C3F46" w:rsidP="006C3F46">
      <w:pPr>
        <w:spacing w:after="0"/>
        <w:jc w:val="both"/>
        <w:rPr>
          <w:rFonts w:ascii="Verdana" w:eastAsia="SimSun" w:hAnsi="Verdana" w:cs="Arial"/>
          <w:kern w:val="2"/>
          <w:sz w:val="16"/>
          <w:szCs w:val="16"/>
          <w:lang w:bidi="hi-IN"/>
        </w:rPr>
      </w:pPr>
      <w:r w:rsidRPr="00995D5E">
        <w:rPr>
          <w:rFonts w:ascii="Verdana" w:eastAsia="SimSun" w:hAnsi="Verdana" w:cs="Arial"/>
          <w:kern w:val="2"/>
          <w:sz w:val="16"/>
          <w:szCs w:val="16"/>
          <w:lang w:bidi="hi-IN"/>
        </w:rPr>
        <w:t>oparciu o ten dokument, o ile jest on aktualny. Miejsce złożenia informacji: litera B, str. 2 załącznika nr 1 do SIWZ - formularz ofertowy.</w:t>
      </w:r>
    </w:p>
    <w:p w:rsidR="006C3F46" w:rsidRPr="00995D5E" w:rsidRDefault="006C3F46" w:rsidP="006C3F46">
      <w:pPr>
        <w:spacing w:after="0"/>
        <w:jc w:val="both"/>
        <w:rPr>
          <w:rFonts w:ascii="Verdana" w:eastAsia="SimSun" w:hAnsi="Verdana" w:cs="Arial"/>
          <w:kern w:val="2"/>
          <w:sz w:val="16"/>
          <w:szCs w:val="16"/>
          <w:lang w:bidi="hi-IN"/>
        </w:rPr>
      </w:pPr>
      <w:r w:rsidRPr="00995D5E">
        <w:rPr>
          <w:rFonts w:ascii="Verdana" w:eastAsiaTheme="minorHAnsi" w:hAnsi="Verdana" w:cstheme="minorBidi"/>
          <w:sz w:val="16"/>
          <w:szCs w:val="16"/>
        </w:rPr>
        <w:t>7.Wykonawca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zgodnego z załącznik nr 4 do SIWZ. W przypadku przynależności do tej samej grupy kapitałowej wraz ze złożeniem oświadczenia Wykonawca może przedstawić dowody, że powiązania z innym wykonawcą nie prowadzą do zakłócenia konkurencji w postępowaniu o udzielenie zamówienia.</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8.W zakresie nieuregulowanym SIWZ zastosowanie mają przepisy Rozporządzenie Ministra Rozwoju z dnia 26 lipca 2016 r. w sprawie rodzaju dokumentów jakich może żądać Zamawiający od Wykonawcy w postępowaniu o udzieleniu zamówienia( Dz. U. z 2016 r., poz. 1126).</w:t>
      </w:r>
    </w:p>
    <w:p w:rsidR="006C3F46"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9.Jeżeli wykonawca nie złoży oświadczenia, o którym mowa w rozdz. VII. 1. i 7.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uzupełnienia, poprawienia lub do udzielenia wyjaśnień w terminie przez siebie wskazanym, chyba że mimo ich złożenia oferta Wykonawcy podlegałaby odrzuceniu albo konieczne byłoby unieważnienie postępowania.</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10. Jeżeli Wykonawca ma siedzibę lub miejsce zamieszkania poza terytorium Rzeczypospolitej Polskiej; </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a)zamiast dokumentów, o których mowa w pkt 5. pkt a</w:t>
      </w:r>
      <w:r w:rsidR="00F2029D">
        <w:rPr>
          <w:rFonts w:ascii="Verdana" w:eastAsiaTheme="minorHAnsi" w:hAnsi="Verdana" w:cstheme="minorBidi"/>
          <w:sz w:val="16"/>
          <w:szCs w:val="16"/>
        </w:rPr>
        <w:t xml:space="preserve"> </w:t>
      </w:r>
      <w:r w:rsidR="003F40D6">
        <w:rPr>
          <w:rFonts w:ascii="Verdana" w:eastAsiaTheme="minorHAnsi" w:hAnsi="Verdana" w:cstheme="minorBidi"/>
          <w:sz w:val="16"/>
          <w:szCs w:val="16"/>
        </w:rPr>
        <w:t>-</w:t>
      </w:r>
      <w:r w:rsidR="00B80140">
        <w:rPr>
          <w:rFonts w:ascii="Verdana" w:eastAsiaTheme="minorHAnsi" w:hAnsi="Verdana" w:cstheme="minorBidi"/>
          <w:sz w:val="16"/>
          <w:szCs w:val="16"/>
        </w:rPr>
        <w:t xml:space="preserve"> c</w:t>
      </w:r>
      <w:r w:rsidRPr="00995D5E">
        <w:rPr>
          <w:rFonts w:ascii="Verdana" w:eastAsiaTheme="minorHAnsi" w:hAnsi="Verdana" w:cstheme="minorBidi"/>
          <w:sz w:val="16"/>
          <w:szCs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b)Dokumenty, o których mowa w pkt 5 </w:t>
      </w:r>
      <w:proofErr w:type="spellStart"/>
      <w:r w:rsidRPr="00995D5E">
        <w:rPr>
          <w:rFonts w:ascii="Verdana" w:eastAsiaTheme="minorHAnsi" w:hAnsi="Verdana" w:cstheme="minorBidi"/>
          <w:sz w:val="16"/>
          <w:szCs w:val="16"/>
        </w:rPr>
        <w:t>ppkt</w:t>
      </w:r>
      <w:proofErr w:type="spellEnd"/>
      <w:r w:rsidRPr="00995D5E">
        <w:rPr>
          <w:rFonts w:ascii="Verdana" w:eastAsiaTheme="minorHAnsi" w:hAnsi="Verdana" w:cstheme="minorBidi"/>
          <w:sz w:val="16"/>
          <w:szCs w:val="16"/>
        </w:rPr>
        <w:t xml:space="preserve"> a i b  powinny być wystawione nie wcześniej niż 3 miesiące przed upływem terminu do złożenia dokumentów na wezwanie</w:t>
      </w:r>
      <w:r w:rsidR="00B80140">
        <w:rPr>
          <w:rFonts w:ascii="Verdana" w:eastAsiaTheme="minorHAnsi" w:hAnsi="Verdana" w:cstheme="minorBidi"/>
          <w:sz w:val="16"/>
          <w:szCs w:val="16"/>
        </w:rPr>
        <w:t xml:space="preserve">, </w:t>
      </w:r>
      <w:r w:rsidR="003F40D6">
        <w:rPr>
          <w:rFonts w:ascii="Verdana" w:hAnsi="Verdana" w:cs="Verdana"/>
          <w:sz w:val="16"/>
        </w:rPr>
        <w:t>natomiast dokument z pkt 5 lit. c powinien być wystawiony nie wcześniej niż 6 miesięcy przed upływem terminu do złożenia dokumentów na wezwanie;</w:t>
      </w:r>
      <w:r w:rsidR="00F2029D" w:rsidRPr="00F2029D">
        <w:rPr>
          <w:rFonts w:ascii="Verdana" w:hAnsi="Verdana" w:cs="Verdana"/>
          <w:sz w:val="16"/>
        </w:rPr>
        <w:t xml:space="preserve"> </w:t>
      </w:r>
      <w:r w:rsidRPr="00995D5E">
        <w:rPr>
          <w:rFonts w:ascii="Verdana" w:eastAsiaTheme="minorHAnsi" w:hAnsi="Verdana" w:cstheme="minorBidi"/>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6C3F46"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d)</w:t>
      </w:r>
      <w:r>
        <w:rPr>
          <w:rFonts w:ascii="Verdana" w:eastAsiaTheme="minorHAnsi" w:hAnsi="Verdana" w:cstheme="minorBidi"/>
          <w:sz w:val="16"/>
          <w:szCs w:val="16"/>
        </w:rPr>
        <w:t xml:space="preserve"> </w:t>
      </w:r>
      <w:r w:rsidRPr="00995D5E">
        <w:rPr>
          <w:rFonts w:ascii="Verdana" w:eastAsiaTheme="minorHAnsi" w:hAnsi="Verdana" w:cstheme="minorBidi"/>
          <w:sz w:val="16"/>
          <w:szCs w:val="16"/>
        </w:rPr>
        <w:t xml:space="preserve">Jeżeli, w przypadku Wykonawcy mającego siedzibę na terytorium Rzeczypospolitej Polskiej, osoby, o których mowa w art. 24 ust. 1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mają miejsce zamieszkania poza terytorium Rzeczypospolitej Polskiej, </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Wykonawca składa w odniesieniu do nich zaświadczenie właściwego organu sądowego albo administracyjnego miejsca zamieszkania dotyczące niekaralności tych osób w zakresie określonym w art. 24 ust. 1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wystawione nie wcześniej niż 3 miesiące przed upływem terminu do złożenia dokumentów na wezwanie,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e)</w:t>
      </w:r>
      <w:r>
        <w:rPr>
          <w:rFonts w:ascii="Verdana" w:eastAsiaTheme="minorHAnsi" w:hAnsi="Verdana" w:cstheme="minorBidi"/>
          <w:sz w:val="16"/>
          <w:szCs w:val="16"/>
        </w:rPr>
        <w:t xml:space="preserve"> </w:t>
      </w:r>
      <w:r w:rsidRPr="00995D5E">
        <w:rPr>
          <w:rFonts w:ascii="Verdana" w:eastAsiaTheme="minorHAnsi" w:hAnsi="Verdana" w:cstheme="minorBidi"/>
          <w:sz w:val="16"/>
          <w:szCs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C3F46" w:rsidRPr="007172E2"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11. Ocena spełnienia warunków dokonana zostanie przez komisję przetargową zgodnie z ustawą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oraz niniejszą SIWZ. </w:t>
      </w:r>
    </w:p>
    <w:p w:rsidR="001B46EE" w:rsidRDefault="001B46EE" w:rsidP="006C3F46">
      <w:pPr>
        <w:spacing w:after="0"/>
        <w:jc w:val="both"/>
        <w:outlineLvl w:val="0"/>
        <w:rPr>
          <w:rFonts w:ascii="Verdana" w:eastAsia="Times New Roman" w:hAnsi="Verdana"/>
          <w:b/>
          <w:bCs/>
          <w:color w:val="000000"/>
          <w:sz w:val="16"/>
          <w:szCs w:val="16"/>
          <w:lang w:eastAsia="pl-PL"/>
        </w:rPr>
      </w:pPr>
    </w:p>
    <w:p w:rsidR="006C3F46" w:rsidRDefault="006C3F46" w:rsidP="006C3F46">
      <w:pPr>
        <w:spacing w:after="0"/>
        <w:jc w:val="both"/>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VIII. Informacje o sposobie porozumiewania się Zamawiającego z Wykonawcami                                   oraz przekazywania oświadczeń lub dokumentów, a także wskazanie osób uprawnionych                                        do porozumiewania się z Wykonawcami</w:t>
      </w:r>
    </w:p>
    <w:p w:rsidR="001B46EE" w:rsidRDefault="006C3F46" w:rsidP="007172E2">
      <w:pPr>
        <w:pStyle w:val="Akapitzlist"/>
        <w:numPr>
          <w:ilvl w:val="0"/>
          <w:numId w:val="6"/>
        </w:numPr>
        <w:spacing w:after="0"/>
        <w:jc w:val="both"/>
        <w:rPr>
          <w:rFonts w:ascii="Verdana" w:hAnsi="Verdana"/>
          <w:sz w:val="16"/>
          <w:szCs w:val="16"/>
        </w:rPr>
      </w:pPr>
      <w:r w:rsidRPr="007172E2">
        <w:rPr>
          <w:rFonts w:ascii="Verdana" w:hAnsi="Verdana"/>
          <w:sz w:val="16"/>
          <w:szCs w:val="16"/>
        </w:rPr>
        <w:t xml:space="preserve">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t>
      </w:r>
    </w:p>
    <w:p w:rsidR="001B46EE" w:rsidRDefault="001B46EE" w:rsidP="001B46EE">
      <w:pPr>
        <w:pStyle w:val="Akapitzlist"/>
        <w:spacing w:after="0"/>
        <w:jc w:val="both"/>
        <w:rPr>
          <w:rFonts w:ascii="Verdana" w:hAnsi="Verdana"/>
          <w:sz w:val="16"/>
          <w:szCs w:val="16"/>
        </w:rPr>
      </w:pPr>
    </w:p>
    <w:p w:rsidR="001B46EE" w:rsidRDefault="001B46EE" w:rsidP="001B46EE">
      <w:pPr>
        <w:pStyle w:val="Akapitzlist"/>
        <w:spacing w:after="0"/>
        <w:jc w:val="both"/>
        <w:rPr>
          <w:rFonts w:ascii="Verdana" w:hAnsi="Verdana"/>
          <w:sz w:val="16"/>
          <w:szCs w:val="16"/>
        </w:rPr>
      </w:pPr>
    </w:p>
    <w:p w:rsidR="001B46EE" w:rsidRDefault="001B46EE" w:rsidP="001B46EE">
      <w:pPr>
        <w:pStyle w:val="Akapitzlist"/>
        <w:spacing w:after="0"/>
        <w:jc w:val="both"/>
        <w:rPr>
          <w:rFonts w:ascii="Verdana" w:hAnsi="Verdana"/>
          <w:sz w:val="16"/>
          <w:szCs w:val="16"/>
        </w:rPr>
      </w:pPr>
    </w:p>
    <w:p w:rsidR="001B46EE" w:rsidRDefault="001B46EE" w:rsidP="001B46EE">
      <w:pPr>
        <w:pStyle w:val="Akapitzlist"/>
        <w:spacing w:after="0"/>
        <w:jc w:val="both"/>
        <w:rPr>
          <w:rFonts w:ascii="Verdana" w:hAnsi="Verdana"/>
          <w:sz w:val="16"/>
          <w:szCs w:val="16"/>
        </w:rPr>
      </w:pPr>
    </w:p>
    <w:p w:rsidR="007172E2" w:rsidRPr="007172E2" w:rsidRDefault="006C3F46" w:rsidP="001B46EE">
      <w:pPr>
        <w:pStyle w:val="Akapitzlist"/>
        <w:spacing w:after="0"/>
        <w:jc w:val="both"/>
        <w:rPr>
          <w:rFonts w:ascii="Verdana" w:hAnsi="Verdana"/>
          <w:sz w:val="16"/>
          <w:szCs w:val="16"/>
        </w:rPr>
      </w:pPr>
      <w:r w:rsidRPr="001B46EE">
        <w:rPr>
          <w:rFonts w:ascii="Verdana" w:hAnsi="Verdana"/>
          <w:sz w:val="16"/>
          <w:szCs w:val="16"/>
        </w:rPr>
        <w:t xml:space="preserve">wyniku wezwania, o którym mowa w art. 26 ust. 3 ustawy </w:t>
      </w:r>
      <w:proofErr w:type="spellStart"/>
      <w:r w:rsidRPr="001B46EE">
        <w:rPr>
          <w:rFonts w:ascii="Verdana" w:hAnsi="Verdana"/>
          <w:sz w:val="16"/>
          <w:szCs w:val="16"/>
        </w:rPr>
        <w:t>Pzp</w:t>
      </w:r>
      <w:proofErr w:type="spellEnd"/>
      <w:r w:rsidRPr="001B46EE">
        <w:rPr>
          <w:rFonts w:ascii="Verdana" w:hAnsi="Verdana"/>
          <w:sz w:val="16"/>
          <w:szCs w:val="16"/>
        </w:rPr>
        <w:t>.), dla których Prawodawca przewidział wyłącznie formę pisemną.</w:t>
      </w:r>
    </w:p>
    <w:p w:rsidR="006C3F46" w:rsidRPr="00D74ED1" w:rsidRDefault="006C3F46" w:rsidP="006C3F46">
      <w:pPr>
        <w:spacing w:after="0"/>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W korespondencji kierowanej do Zamawiającego Wykonawca winien posługiwać się numerem sprawy określonym w SIWZ.</w:t>
      </w:r>
    </w:p>
    <w:p w:rsidR="006C3F46" w:rsidRPr="00D74ED1" w:rsidRDefault="006C3F46" w:rsidP="006C3F46">
      <w:pPr>
        <w:spacing w:after="0"/>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Zawiadomienia, oświadczenia, wnioski oraz informacje przekazywane przez Wykonawcę pisemnie winny być składane na adres: Szpital Powiatowy Zawiercie, 42-400 Zawiercie ul. Miodowa 14, Budynek Główny „A”, Dział Zamówień Publicznych, pokój 109.</w:t>
      </w:r>
    </w:p>
    <w:p w:rsidR="006C3F46" w:rsidRPr="00D74ED1" w:rsidRDefault="006C3F46" w:rsidP="006C3F46">
      <w:pPr>
        <w:spacing w:after="0"/>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 xml:space="preserve">Zawiadomienia, oświadczenia, wnioski oraz informacje przekazywane przez Wykonawcę drogą elektroniczną winny być kierowane na adres: </w:t>
      </w:r>
      <w:hyperlink r:id="rId8" w:history="1">
        <w:r w:rsidRPr="00F74957">
          <w:rPr>
            <w:rStyle w:val="Hipercze"/>
            <w:rFonts w:ascii="Verdana" w:hAnsi="Verdana"/>
            <w:sz w:val="16"/>
            <w:szCs w:val="16"/>
          </w:rPr>
          <w:t>zampub@szpitalzawiercie.pl</w:t>
        </w:r>
      </w:hyperlink>
      <w:r w:rsidRPr="00D74ED1">
        <w:rPr>
          <w:rFonts w:ascii="Verdana" w:hAnsi="Verdana"/>
          <w:sz w:val="16"/>
          <w:szCs w:val="16"/>
        </w:rPr>
        <w:t>.</w:t>
      </w:r>
    </w:p>
    <w:p w:rsidR="006C3F46" w:rsidRPr="00D74ED1" w:rsidRDefault="006C3F46" w:rsidP="006C3F46">
      <w:pPr>
        <w:spacing w:after="0"/>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Wszelkie zawiadomienia, oświadczenia, wnioski oraz informacje przekazane za pomocą poczty elektronicznej wymagają na żądanie każdej ze stron, niezwłocznego potwierdzenia faktu ich otrzymania.</w:t>
      </w:r>
    </w:p>
    <w:p w:rsidR="006C3F46" w:rsidRPr="00D74ED1" w:rsidRDefault="006C3F46" w:rsidP="006C3F46">
      <w:pPr>
        <w:spacing w:after="0"/>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może zwrócić się do Zamawiającego o wyjaśnienie treści SIWZ. </w:t>
      </w:r>
    </w:p>
    <w:p w:rsidR="006C3F46" w:rsidRPr="008E41B3" w:rsidRDefault="006C3F46" w:rsidP="006C3F46">
      <w:pPr>
        <w:spacing w:after="0"/>
        <w:jc w:val="both"/>
        <w:rPr>
          <w:rFonts w:ascii="Verdana" w:hAnsi="Verdana" w:cs="Verdana"/>
          <w:sz w:val="16"/>
        </w:rPr>
      </w:pPr>
      <w:r>
        <w:rPr>
          <w:rFonts w:ascii="Verdana" w:hAnsi="Verdana" w:cs="Verdana"/>
          <w:sz w:val="16"/>
        </w:rPr>
        <w:t>7.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D74ED1">
        <w:rPr>
          <w:rFonts w:ascii="Verdana" w:hAnsi="Verdana"/>
          <w:sz w:val="16"/>
          <w:szCs w:val="16"/>
        </w:rPr>
        <w:t>.</w:t>
      </w:r>
      <w:r>
        <w:rPr>
          <w:rFonts w:ascii="Verdana" w:hAnsi="Verdana"/>
          <w:sz w:val="16"/>
          <w:szCs w:val="16"/>
        </w:rPr>
        <w:t xml:space="preserve"> Zamawiający jest zobowiązany udzielić odpowiedzi na pytania zadane w terminie do dnia </w:t>
      </w:r>
      <w:r w:rsidR="00EB1068">
        <w:rPr>
          <w:rFonts w:ascii="Verdana" w:hAnsi="Verdana"/>
          <w:b/>
          <w:sz w:val="16"/>
          <w:szCs w:val="16"/>
        </w:rPr>
        <w:t>25</w:t>
      </w:r>
      <w:r>
        <w:rPr>
          <w:rFonts w:ascii="Verdana" w:hAnsi="Verdana"/>
          <w:b/>
          <w:sz w:val="16"/>
          <w:szCs w:val="16"/>
        </w:rPr>
        <w:t>.03.2019</w:t>
      </w:r>
      <w:r w:rsidRPr="00634D63">
        <w:rPr>
          <w:rFonts w:ascii="Verdana" w:hAnsi="Verdana"/>
          <w:b/>
          <w:sz w:val="16"/>
          <w:szCs w:val="16"/>
        </w:rPr>
        <w:t>r.</w:t>
      </w:r>
    </w:p>
    <w:p w:rsidR="006C3F46" w:rsidRPr="00D74ED1" w:rsidRDefault="006C3F46" w:rsidP="006C3F46">
      <w:pPr>
        <w:spacing w:after="0"/>
        <w:jc w:val="both"/>
        <w:rPr>
          <w:rFonts w:ascii="Verdana" w:hAnsi="Verdana"/>
          <w:sz w:val="16"/>
          <w:szCs w:val="16"/>
        </w:rPr>
      </w:pPr>
      <w:r w:rsidRPr="00D74ED1">
        <w:rPr>
          <w:rFonts w:ascii="Verdana" w:hAnsi="Verdana"/>
          <w:sz w:val="16"/>
          <w:szCs w:val="16"/>
        </w:rPr>
        <w:t>8.</w:t>
      </w:r>
      <w:r>
        <w:rPr>
          <w:rFonts w:ascii="Verdana" w:hAnsi="Verdana"/>
          <w:sz w:val="16"/>
          <w:szCs w:val="16"/>
        </w:rPr>
        <w:t xml:space="preserve"> </w:t>
      </w:r>
      <w:r w:rsidRPr="00D74ED1">
        <w:rPr>
          <w:rFonts w:ascii="Verdana" w:hAnsi="Verdana"/>
          <w:sz w:val="16"/>
          <w:szCs w:val="16"/>
        </w:rPr>
        <w:t xml:space="preserve">Przedłużenie terminu składania ofert nie wpływa na bieg terminu składania wniosku, o którym mowa </w:t>
      </w:r>
      <w:r>
        <w:rPr>
          <w:rFonts w:ascii="Verdana" w:hAnsi="Verdana"/>
          <w:sz w:val="16"/>
          <w:szCs w:val="16"/>
        </w:rPr>
        <w:t xml:space="preserve">                       </w:t>
      </w:r>
      <w:r w:rsidRPr="00D74ED1">
        <w:rPr>
          <w:rFonts w:ascii="Verdana" w:hAnsi="Verdana"/>
          <w:sz w:val="16"/>
          <w:szCs w:val="16"/>
        </w:rPr>
        <w:t>w rozdz. VIII. 7 niniejszej SIWZ.</w:t>
      </w:r>
    </w:p>
    <w:p w:rsidR="006C3F46" w:rsidRPr="00D74ED1" w:rsidRDefault="006C3F46" w:rsidP="006C3F46">
      <w:pPr>
        <w:spacing w:after="0"/>
        <w:jc w:val="both"/>
        <w:rPr>
          <w:rFonts w:ascii="Verdana" w:hAnsi="Verdana"/>
          <w:sz w:val="16"/>
          <w:szCs w:val="16"/>
        </w:rPr>
      </w:pPr>
      <w:r w:rsidRPr="00D74ED1">
        <w:rPr>
          <w:rFonts w:ascii="Verdana" w:hAnsi="Verdana"/>
          <w:sz w:val="16"/>
          <w:szCs w:val="16"/>
        </w:rPr>
        <w:t>9.</w:t>
      </w:r>
      <w:r>
        <w:rPr>
          <w:rFonts w:ascii="Verdana" w:hAnsi="Verdana"/>
          <w:sz w:val="16"/>
          <w:szCs w:val="16"/>
        </w:rPr>
        <w:t xml:space="preserve"> </w:t>
      </w:r>
      <w:r w:rsidRPr="00D74ED1">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6C3F46" w:rsidRPr="00D74ED1" w:rsidRDefault="006C3F46" w:rsidP="006C3F46">
      <w:pPr>
        <w:spacing w:after="0"/>
        <w:jc w:val="both"/>
        <w:rPr>
          <w:rFonts w:ascii="Verdana" w:hAnsi="Verdana"/>
          <w:sz w:val="16"/>
          <w:szCs w:val="16"/>
        </w:rPr>
      </w:pPr>
      <w:r>
        <w:rPr>
          <w:rFonts w:ascii="Verdana" w:hAnsi="Verdana"/>
          <w:sz w:val="16"/>
          <w:szCs w:val="16"/>
        </w:rPr>
        <w:t xml:space="preserve">10. </w:t>
      </w:r>
      <w:r w:rsidRPr="00D74ED1">
        <w:rPr>
          <w:rFonts w:ascii="Verdana" w:hAnsi="Verdana"/>
          <w:sz w:val="16"/>
          <w:szCs w:val="16"/>
        </w:rPr>
        <w:t>Zamawiający nie przewiduje zwołania zebrania Wykonawców.</w:t>
      </w:r>
    </w:p>
    <w:p w:rsidR="006C3F46" w:rsidRPr="00D74ED1" w:rsidRDefault="006C3F46" w:rsidP="006C3F46">
      <w:pPr>
        <w:spacing w:after="0"/>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Osobą uprawnioną przez Zamawiającego do porozumiewania się z Wykonawcami:</w:t>
      </w:r>
    </w:p>
    <w:p w:rsidR="006C3F46" w:rsidRPr="00D74ED1" w:rsidRDefault="006C3F46" w:rsidP="006C3F46">
      <w:pPr>
        <w:spacing w:after="0"/>
        <w:jc w:val="both"/>
        <w:rPr>
          <w:rFonts w:ascii="Verdana" w:hAnsi="Verdana"/>
          <w:sz w:val="16"/>
          <w:szCs w:val="16"/>
        </w:rPr>
      </w:pPr>
      <w:r w:rsidRPr="00D74ED1">
        <w:rPr>
          <w:rFonts w:ascii="Verdana" w:hAnsi="Verdana"/>
          <w:sz w:val="16"/>
          <w:szCs w:val="16"/>
        </w:rPr>
        <w:t>a) w kwestiach formalnych, w zakresie proceduralnym, osobą upoważnioną do kontaktu z Wykonawcami jest:</w:t>
      </w:r>
    </w:p>
    <w:p w:rsidR="006C3F46" w:rsidRPr="00E2030B" w:rsidRDefault="006C3F46" w:rsidP="006C3F46">
      <w:pPr>
        <w:spacing w:after="0"/>
        <w:jc w:val="both"/>
        <w:rPr>
          <w:rFonts w:ascii="Verdana" w:hAnsi="Verdana"/>
          <w:sz w:val="16"/>
          <w:szCs w:val="16"/>
        </w:rPr>
      </w:pPr>
      <w:r>
        <w:rPr>
          <w:rFonts w:ascii="Verdana" w:hAnsi="Verdana"/>
          <w:sz w:val="16"/>
          <w:szCs w:val="16"/>
        </w:rPr>
        <w:t>Katarzyna Nowak</w:t>
      </w:r>
      <w:r w:rsidRPr="00E2030B">
        <w:rPr>
          <w:rFonts w:ascii="Verdana" w:hAnsi="Verdana"/>
          <w:sz w:val="16"/>
          <w:szCs w:val="16"/>
        </w:rPr>
        <w:t xml:space="preserve"> – Dział Zamówień Publicznych, tel. 32 67 40 361, e-mail: zampub@szpitalzawiercie.pl,</w:t>
      </w:r>
    </w:p>
    <w:p w:rsidR="006C3F46" w:rsidRPr="00E2030B" w:rsidRDefault="006C3F46" w:rsidP="006C3F46">
      <w:pPr>
        <w:spacing w:after="0"/>
        <w:jc w:val="both"/>
        <w:rPr>
          <w:rFonts w:ascii="Verdana" w:hAnsi="Verdana"/>
          <w:sz w:val="16"/>
          <w:szCs w:val="16"/>
        </w:rPr>
      </w:pPr>
      <w:r w:rsidRPr="00E2030B">
        <w:rPr>
          <w:rFonts w:ascii="Verdana" w:hAnsi="Verdana"/>
          <w:sz w:val="16"/>
          <w:szCs w:val="16"/>
        </w:rPr>
        <w:t>b) w zakresie merytorycznym osobami upoważnionymi do kontaktu z Wykonawcami są:</w:t>
      </w:r>
    </w:p>
    <w:p w:rsidR="006C3F46" w:rsidRPr="00E2030B" w:rsidRDefault="006C3F46" w:rsidP="006C3F46">
      <w:pPr>
        <w:spacing w:after="0"/>
        <w:jc w:val="both"/>
        <w:rPr>
          <w:rFonts w:ascii="Verdana" w:hAnsi="Verdana"/>
          <w:sz w:val="16"/>
          <w:szCs w:val="16"/>
        </w:rPr>
      </w:pPr>
      <w:r w:rsidRPr="00E2030B">
        <w:rPr>
          <w:rFonts w:ascii="Verdana" w:hAnsi="Verdana"/>
          <w:sz w:val="16"/>
          <w:szCs w:val="16"/>
        </w:rPr>
        <w:t xml:space="preserve">Katarzyna Molęda–Krawiec – Kierownik Apteki – tel. 32 67 40 304, email: </w:t>
      </w:r>
      <w:r w:rsidRPr="00E2030B">
        <w:rPr>
          <w:rFonts w:ascii="Verdana" w:hAnsi="Verdana" w:cs="Calibri"/>
          <w:sz w:val="16"/>
          <w:szCs w:val="16"/>
        </w:rPr>
        <w:t>apteka@szpitalzawiercie.pl</w:t>
      </w:r>
      <w:r>
        <w:rPr>
          <w:rFonts w:ascii="Verdana" w:hAnsi="Verdana" w:cs="Calibri"/>
          <w:sz w:val="16"/>
          <w:szCs w:val="16"/>
        </w:rPr>
        <w:t>.</w:t>
      </w:r>
      <w:r w:rsidRPr="00E2030B">
        <w:rPr>
          <w:rFonts w:ascii="Verdana" w:hAnsi="Verdana"/>
          <w:sz w:val="16"/>
          <w:szCs w:val="16"/>
        </w:rPr>
        <w:t xml:space="preserve"> </w:t>
      </w:r>
    </w:p>
    <w:p w:rsidR="006C3F46" w:rsidRDefault="006C3F46" w:rsidP="006C3F46">
      <w:pPr>
        <w:spacing w:after="0"/>
        <w:jc w:val="both"/>
        <w:rPr>
          <w:rFonts w:ascii="Verdana" w:hAnsi="Verdana"/>
          <w:sz w:val="16"/>
          <w:szCs w:val="16"/>
        </w:rPr>
      </w:pPr>
      <w:r w:rsidRPr="00D74ED1">
        <w:rPr>
          <w:rFonts w:ascii="Verdana" w:hAnsi="Verdana"/>
          <w:sz w:val="16"/>
          <w:szCs w:val="16"/>
        </w:rPr>
        <w:t xml:space="preserve">Jednocześnie Zamawiający informuje, że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nie pozwal</w:t>
      </w:r>
      <w:r>
        <w:rPr>
          <w:rFonts w:ascii="Verdana" w:hAnsi="Verdana"/>
          <w:sz w:val="16"/>
          <w:szCs w:val="16"/>
        </w:rPr>
        <w:t>ają na jakikolwiek inny kontakt</w:t>
      </w:r>
      <w:r w:rsidRPr="00D74ED1">
        <w:rPr>
          <w:rFonts w:ascii="Verdana" w:hAnsi="Verdana"/>
          <w:sz w:val="16"/>
          <w:szCs w:val="16"/>
        </w:rPr>
        <w:t>- zarówno z Zamawiającym jak i osobami uprawnionymi do porozumiewania się z Wykonawcami - niż wskazany w niniejszym rozdziale SIWZ.</w:t>
      </w:r>
    </w:p>
    <w:p w:rsidR="006C3F46" w:rsidRPr="00634D63" w:rsidRDefault="006C3F46" w:rsidP="006C3F46">
      <w:pPr>
        <w:spacing w:after="0"/>
        <w:jc w:val="both"/>
        <w:rPr>
          <w:rFonts w:ascii="Verdana" w:hAnsi="Verdana"/>
          <w:sz w:val="16"/>
          <w:szCs w:val="16"/>
        </w:rPr>
      </w:pPr>
    </w:p>
    <w:p w:rsidR="006C3F46" w:rsidRDefault="006C3F46" w:rsidP="006C3F46">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IX. Wadium</w:t>
      </w:r>
    </w:p>
    <w:p w:rsidR="006C3F46" w:rsidRDefault="006C3F46" w:rsidP="006C3F46">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wniesienia wadium.</w:t>
      </w:r>
    </w:p>
    <w:p w:rsidR="006C3F46" w:rsidRDefault="006C3F46" w:rsidP="006C3F46">
      <w:pPr>
        <w:spacing w:after="0"/>
        <w:jc w:val="both"/>
        <w:rPr>
          <w:rFonts w:ascii="Verdana" w:eastAsia="Times New Roman" w:hAnsi="Verdana"/>
          <w:color w:val="000000"/>
          <w:sz w:val="16"/>
          <w:szCs w:val="16"/>
          <w:lang w:eastAsia="pl-PL"/>
        </w:rPr>
      </w:pPr>
    </w:p>
    <w:p w:rsidR="006C3F46" w:rsidRDefault="006C3F46" w:rsidP="006C3F46">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 Termin związania ofertą</w:t>
      </w:r>
    </w:p>
    <w:p w:rsidR="006C3F46" w:rsidRPr="00D74ED1" w:rsidRDefault="006C3F46" w:rsidP="006C3F46">
      <w:pPr>
        <w:spacing w:after="0"/>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Wykonawca pozostaje związany ofertą przez okres 30 dni.</w:t>
      </w:r>
    </w:p>
    <w:p w:rsidR="006C3F46" w:rsidRPr="00D74ED1" w:rsidRDefault="006C3F46" w:rsidP="006C3F46">
      <w:pPr>
        <w:spacing w:after="0"/>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Bieg terminu związania ofertą rozpoczyna się wraz z upływem terminu składania ofert. </w:t>
      </w:r>
    </w:p>
    <w:p w:rsidR="006C3F46" w:rsidRDefault="006C3F46" w:rsidP="006C3F46">
      <w:pPr>
        <w:spacing w:after="0"/>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Wykonawca samodzielnie lub na wniosek Zamawiającego może przedłużyć termin związania ofertą, z tym, </w:t>
      </w:r>
      <w:r>
        <w:rPr>
          <w:rFonts w:ascii="Verdana" w:hAnsi="Verdana"/>
          <w:sz w:val="16"/>
          <w:szCs w:val="16"/>
        </w:rPr>
        <w:t xml:space="preserve">       </w:t>
      </w:r>
      <w:r w:rsidRPr="00D74ED1">
        <w:rPr>
          <w:rFonts w:ascii="Verdana" w:hAnsi="Verdana"/>
          <w:sz w:val="16"/>
          <w:szCs w:val="16"/>
        </w:rPr>
        <w:t>że Zamawiający może tylko raz, co najmniej na 3 dni przed upływem terminu związania ofertą, zwrócić się</w:t>
      </w:r>
      <w:r>
        <w:rPr>
          <w:rFonts w:ascii="Verdana" w:hAnsi="Verdana"/>
          <w:sz w:val="16"/>
          <w:szCs w:val="16"/>
        </w:rPr>
        <w:t xml:space="preserve">     </w:t>
      </w:r>
      <w:r w:rsidRPr="00D74ED1">
        <w:rPr>
          <w:rFonts w:ascii="Verdana" w:hAnsi="Verdana"/>
          <w:sz w:val="16"/>
          <w:szCs w:val="16"/>
        </w:rPr>
        <w:t xml:space="preserve"> do Wykonawców o wyrażenie zgody na przedłużenie tego terminu o oznaczony okres, nie dłuższy jednak niż 60 dni. </w:t>
      </w:r>
    </w:p>
    <w:p w:rsidR="006C3F46" w:rsidRPr="00634D63" w:rsidRDefault="006C3F46" w:rsidP="006C3F46">
      <w:pPr>
        <w:spacing w:after="0"/>
        <w:jc w:val="both"/>
        <w:rPr>
          <w:rFonts w:ascii="Verdana" w:hAnsi="Verdana"/>
          <w:sz w:val="16"/>
          <w:szCs w:val="16"/>
        </w:rPr>
      </w:pPr>
    </w:p>
    <w:p w:rsidR="006C3F46" w:rsidRDefault="006C3F46" w:rsidP="006C3F46">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 Opis sposobu przygotowywania oferty</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Oferta powinna zawierać:</w:t>
      </w:r>
    </w:p>
    <w:p w:rsidR="006C3F46" w:rsidRDefault="006C3F46" w:rsidP="006C3F46">
      <w:pPr>
        <w:spacing w:after="0"/>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podpisany przez Wykonawcę Formularz ofertowy według załącznika nr 1 do SIWZ,</w:t>
      </w:r>
    </w:p>
    <w:p w:rsidR="006C3F46" w:rsidRDefault="006C3F46" w:rsidP="006C3F46">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podpisany przez Wykonawcę Formularz cenowy według załącznika nr 2 do SIWZ,</w:t>
      </w:r>
    </w:p>
    <w:p w:rsidR="006C3F46" w:rsidRDefault="006C3F46" w:rsidP="006C3F46">
      <w:pPr>
        <w:spacing w:after="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podpisane przez Wykonawcę oświadczenie stanowiące załącznik nr 3 do SIWZ.</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Wykonawca może złożyć tylko jedną ofertę. </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 Zamawiający nie przewiduje zwrotu kosztów udziału w postępowaniu.</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1B46EE" w:rsidRDefault="001B46EE" w:rsidP="006C3F46">
      <w:pPr>
        <w:spacing w:after="0"/>
        <w:jc w:val="both"/>
        <w:outlineLvl w:val="1"/>
        <w:rPr>
          <w:rFonts w:ascii="Verdana" w:eastAsia="Times New Roman" w:hAnsi="Verdana"/>
          <w:color w:val="000000"/>
          <w:sz w:val="16"/>
          <w:szCs w:val="16"/>
          <w:lang w:eastAsia="pl-PL"/>
        </w:rPr>
      </w:pPr>
    </w:p>
    <w:p w:rsidR="001B46EE" w:rsidRDefault="001B46EE" w:rsidP="006C3F46">
      <w:pPr>
        <w:spacing w:after="0"/>
        <w:jc w:val="both"/>
        <w:outlineLvl w:val="1"/>
        <w:rPr>
          <w:rFonts w:ascii="Verdana" w:eastAsia="Times New Roman" w:hAnsi="Verdana"/>
          <w:color w:val="000000"/>
          <w:sz w:val="16"/>
          <w:szCs w:val="16"/>
          <w:lang w:eastAsia="pl-PL"/>
        </w:rPr>
      </w:pPr>
    </w:p>
    <w:p w:rsidR="001B46EE" w:rsidRDefault="001B46EE" w:rsidP="006C3F46">
      <w:pPr>
        <w:spacing w:after="0"/>
        <w:jc w:val="both"/>
        <w:outlineLvl w:val="1"/>
        <w:rPr>
          <w:rFonts w:ascii="Verdana" w:eastAsia="Times New Roman" w:hAnsi="Verdana"/>
          <w:color w:val="000000"/>
          <w:sz w:val="16"/>
          <w:szCs w:val="16"/>
          <w:lang w:eastAsia="pl-PL"/>
        </w:rPr>
      </w:pPr>
    </w:p>
    <w:p w:rsidR="001B46EE" w:rsidRDefault="001B46EE" w:rsidP="006C3F46">
      <w:pPr>
        <w:spacing w:after="0"/>
        <w:jc w:val="both"/>
        <w:outlineLvl w:val="1"/>
        <w:rPr>
          <w:rFonts w:ascii="Verdana" w:eastAsia="Times New Roman" w:hAnsi="Verdana"/>
          <w:color w:val="000000"/>
          <w:sz w:val="16"/>
          <w:szCs w:val="16"/>
          <w:lang w:eastAsia="pl-PL"/>
        </w:rPr>
      </w:pPr>
    </w:p>
    <w:p w:rsidR="001B46EE" w:rsidRDefault="001B46EE" w:rsidP="006C3F46">
      <w:pPr>
        <w:spacing w:after="0"/>
        <w:jc w:val="both"/>
        <w:outlineLvl w:val="1"/>
        <w:rPr>
          <w:rFonts w:ascii="Verdana" w:eastAsia="Times New Roman" w:hAnsi="Verdana"/>
          <w:color w:val="000000"/>
          <w:sz w:val="16"/>
          <w:szCs w:val="16"/>
          <w:lang w:eastAsia="pl-PL"/>
        </w:rPr>
      </w:pP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Ofertę wraz ze stanowiącymi jej integralną część załącznikami Wykonawca sporządza ściśle według postanowień niniejszej SIWZ. </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Wykonawca powinien sporządzić ofertę na przygotowanych i udostępnionych drukach załączników lub                   w oparciu o zawartą w nich treść, stanowiącą integralną część niniejszej SIWZ.</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9. Do oferty należy załączyć spis załączników – wykaz dokumentów załączonych kolejno do oferty.</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Wykonawca zamieszcza ofertę w kopercie oznaczonej nazwą i adresem Zamawiającego i Wykonawcy oraz opisanej w następujący sposób: </w:t>
      </w:r>
    </w:p>
    <w:p w:rsidR="006C3F46" w:rsidRDefault="006C3F46" w:rsidP="006C3F46">
      <w:pPr>
        <w:spacing w:after="0"/>
        <w:jc w:val="both"/>
        <w:rPr>
          <w:rFonts w:ascii="Verdana" w:hAnsi="Verdana"/>
          <w:sz w:val="16"/>
          <w:szCs w:val="16"/>
        </w:rPr>
      </w:pPr>
    </w:p>
    <w:p w:rsidR="007172E2" w:rsidRPr="0019082D" w:rsidRDefault="006C3F46" w:rsidP="007172E2">
      <w:pPr>
        <w:spacing w:after="0"/>
        <w:jc w:val="center"/>
        <w:rPr>
          <w:rFonts w:ascii="Verdana" w:hAnsi="Verdana" w:cs="Times New Roman"/>
          <w:b/>
          <w:i/>
          <w:color w:val="auto"/>
          <w:sz w:val="16"/>
          <w:szCs w:val="16"/>
        </w:rPr>
      </w:pPr>
      <w:r>
        <w:rPr>
          <w:rFonts w:ascii="Verdana" w:eastAsia="Times New Roman" w:hAnsi="Verdana"/>
          <w:b/>
          <w:bCs/>
          <w:color w:val="000000"/>
          <w:sz w:val="16"/>
          <w:szCs w:val="16"/>
          <w:lang w:eastAsia="pl-PL"/>
        </w:rPr>
        <w:t xml:space="preserve"> „Oferta na</w:t>
      </w:r>
      <w:r>
        <w:rPr>
          <w:rFonts w:ascii="Verdana" w:eastAsia="Times New Roman" w:hAnsi="Verdana"/>
          <w:color w:val="000000"/>
          <w:sz w:val="16"/>
          <w:szCs w:val="16"/>
          <w:lang w:eastAsia="pl-PL"/>
        </w:rPr>
        <w:t xml:space="preserve"> </w:t>
      </w:r>
      <w:r>
        <w:rPr>
          <w:rFonts w:ascii="Verdana" w:eastAsia="Times New Roman" w:hAnsi="Verdana"/>
          <w:b/>
          <w:color w:val="000000"/>
          <w:sz w:val="16"/>
          <w:szCs w:val="16"/>
          <w:lang w:eastAsia="pl-PL"/>
        </w:rPr>
        <w:t xml:space="preserve">: </w:t>
      </w:r>
      <w:r w:rsidR="007172E2" w:rsidRPr="0019082D">
        <w:rPr>
          <w:rFonts w:ascii="Verdana" w:eastAsia="Times New Roman" w:hAnsi="Verdana" w:cs="Times New Roman"/>
          <w:b/>
          <w:bCs/>
          <w:caps/>
          <w:color w:val="000000"/>
          <w:sz w:val="16"/>
          <w:szCs w:val="16"/>
          <w:lang w:eastAsia="pl-PL"/>
        </w:rPr>
        <w:t xml:space="preserve">DOSTAWA materiałów OPATRUNKOWYCH, SZEWNYCH, IGIEŁ I OPAKOWAŃ SZKLANYCH – 5 PAKIETÓW </w:t>
      </w:r>
    </w:p>
    <w:p w:rsidR="006C3F46" w:rsidRDefault="006C3F46" w:rsidP="007172E2">
      <w:pPr>
        <w:spacing w:after="0" w:line="240" w:lineRule="auto"/>
        <w:jc w:val="center"/>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nie otwierać przed </w:t>
      </w:r>
      <w:r w:rsidR="00EB1068">
        <w:rPr>
          <w:rFonts w:ascii="Verdana" w:eastAsia="Times New Roman" w:hAnsi="Verdana"/>
          <w:b/>
          <w:bCs/>
          <w:color w:val="000000"/>
          <w:sz w:val="16"/>
          <w:szCs w:val="16"/>
          <w:lang w:eastAsia="pl-PL"/>
        </w:rPr>
        <w:t>29</w:t>
      </w:r>
      <w:r>
        <w:rPr>
          <w:rFonts w:ascii="Verdana" w:hAnsi="Verdana"/>
          <w:b/>
          <w:sz w:val="16"/>
          <w:szCs w:val="16"/>
        </w:rPr>
        <w:t>.03.2019</w:t>
      </w:r>
      <w:r w:rsidRPr="00634D63">
        <w:rPr>
          <w:rFonts w:ascii="Verdana" w:hAnsi="Verdana"/>
          <w:b/>
          <w:sz w:val="16"/>
          <w:szCs w:val="16"/>
        </w:rPr>
        <w:t xml:space="preserve"> r.</w:t>
      </w:r>
      <w:r>
        <w:rPr>
          <w:rFonts w:ascii="Verdana" w:hAnsi="Verdana"/>
          <w:b/>
          <w:sz w:val="16"/>
          <w:szCs w:val="16"/>
        </w:rPr>
        <w:t xml:space="preserve"> </w:t>
      </w:r>
      <w:r w:rsidR="00EB1068">
        <w:rPr>
          <w:rFonts w:ascii="Verdana" w:eastAsia="Times New Roman" w:hAnsi="Verdana"/>
          <w:b/>
          <w:bCs/>
          <w:color w:val="000000"/>
          <w:sz w:val="16"/>
          <w:szCs w:val="16"/>
          <w:lang w:eastAsia="pl-PL"/>
        </w:rPr>
        <w:t>o godz. 12</w:t>
      </w:r>
      <w:r>
        <w:rPr>
          <w:rFonts w:ascii="Verdana" w:eastAsia="Times New Roman" w:hAnsi="Verdana"/>
          <w:b/>
          <w:bCs/>
          <w:color w:val="000000"/>
          <w:sz w:val="16"/>
          <w:szCs w:val="16"/>
          <w:lang w:eastAsia="pl-PL"/>
        </w:rPr>
        <w:t>.00”</w:t>
      </w:r>
    </w:p>
    <w:p w:rsidR="006C3F46" w:rsidRDefault="006C3F46" w:rsidP="006C3F46">
      <w:pPr>
        <w:spacing w:after="0"/>
        <w:jc w:val="center"/>
        <w:outlineLvl w:val="0"/>
        <w:rPr>
          <w:rFonts w:ascii="Verdana" w:hAnsi="Verdana"/>
          <w:sz w:val="16"/>
          <w:szCs w:val="16"/>
        </w:rPr>
      </w:pP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13. Wykonawca może wprowadzić zmiany lub wycofać złożoną przez siebie ofertę wyłącznie przed terminem składania ofert i pod warunkiem, że przed upływem tego terminu Zamawiający otrzyma pisemne </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powiadomienie o wprowadzeniu zmian lub wycofaniu oferty. Powiadomienie to musi być oznaczone słowami „zmiana” lub „wycofanie”. Zamawiający niezwłocznie zwróci ofertę, która została złożona po terminie. </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14. Za ofertę złożoną po terminie uważa się ofertę, która bez względu na przyczynę dotarła do Zamawiającego, tj. do Szpitala Powiatowego w Zawierciu, 42-400 Zawiercie ul. Miodowa 14, Budynek Główny „A”, Dział Zamówień Publicznych, I piętro, </w:t>
      </w:r>
      <w:r>
        <w:rPr>
          <w:rFonts w:ascii="Verdana" w:eastAsia="Times New Roman" w:hAnsi="Verdana"/>
          <w:b/>
          <w:color w:val="000000"/>
          <w:sz w:val="16"/>
          <w:szCs w:val="16"/>
          <w:lang w:eastAsia="pl-PL"/>
        </w:rPr>
        <w:t xml:space="preserve">pokój 109 </w:t>
      </w:r>
      <w:r>
        <w:rPr>
          <w:rFonts w:ascii="Verdana" w:eastAsia="Times New Roman" w:hAnsi="Verdana"/>
          <w:color w:val="000000"/>
          <w:sz w:val="16"/>
          <w:szCs w:val="16"/>
          <w:lang w:eastAsia="pl-PL"/>
        </w:rPr>
        <w:t xml:space="preserve">– po upływie terminu składania ofert. </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15. Wszelkie poprawki lub zmiany w tekście oferty muszą być parafowane przez osobę (osoby) podpisujące ofertę i opatrzone datami ich dokonania. </w:t>
      </w:r>
    </w:p>
    <w:p w:rsidR="006C3F46" w:rsidRDefault="006C3F46" w:rsidP="006C3F46">
      <w:pPr>
        <w:spacing w:after="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16.Obowiązkiem składającego ofertę jest uzyskać wszelkie informacje konieczne do prawidłowego przygotowania ofert.</w:t>
      </w:r>
    </w:p>
    <w:p w:rsidR="006C3F46" w:rsidRDefault="006C3F46" w:rsidP="006C3F46">
      <w:pPr>
        <w:spacing w:after="0"/>
        <w:jc w:val="both"/>
        <w:outlineLvl w:val="1"/>
        <w:rPr>
          <w:rFonts w:ascii="Verdana" w:eastAsia="Times New Roman" w:hAnsi="Verdana"/>
          <w:color w:val="000000"/>
          <w:sz w:val="16"/>
          <w:szCs w:val="16"/>
          <w:lang w:eastAsia="pl-PL"/>
        </w:rPr>
      </w:pPr>
    </w:p>
    <w:p w:rsidR="006C3F46" w:rsidRDefault="006C3F46" w:rsidP="006C3F46">
      <w:pPr>
        <w:spacing w:after="0"/>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XII. Miejsce oraz termin składania i otwarcia ofert</w:t>
      </w:r>
    </w:p>
    <w:p w:rsidR="006C3F46" w:rsidRDefault="006C3F46" w:rsidP="006C3F46">
      <w:pPr>
        <w:spacing w:after="0"/>
        <w:jc w:val="both"/>
        <w:rPr>
          <w:rFonts w:ascii="Verdana" w:hAnsi="Verdana"/>
          <w:sz w:val="16"/>
          <w:szCs w:val="16"/>
        </w:rPr>
      </w:pPr>
      <w:r>
        <w:rPr>
          <w:rFonts w:ascii="Verdana" w:eastAsia="Times New Roman" w:hAnsi="Verdana"/>
          <w:color w:val="000000"/>
          <w:sz w:val="16"/>
          <w:szCs w:val="16"/>
          <w:lang w:eastAsia="pl-PL"/>
        </w:rPr>
        <w:t>1. Oferty należy składać w siedzibie Zamawiającego</w:t>
      </w:r>
      <w:r w:rsidRPr="00F3530C">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tj. Szpital Powiatowy Zawiercie, 42-400 Zawiercie                      ul. Miodowa 14, Budynek Główny „A”, I piętro, Dział Zamówień Publicznych, </w:t>
      </w:r>
      <w:r>
        <w:rPr>
          <w:rFonts w:ascii="Verdana" w:eastAsia="Times New Roman" w:hAnsi="Verdana"/>
          <w:b/>
          <w:color w:val="000000"/>
          <w:sz w:val="16"/>
          <w:szCs w:val="16"/>
          <w:lang w:eastAsia="pl-PL"/>
        </w:rPr>
        <w:t xml:space="preserve">pokój 109 </w:t>
      </w:r>
      <w:r>
        <w:rPr>
          <w:rFonts w:ascii="Verdana" w:eastAsia="Times New Roman" w:hAnsi="Verdana"/>
          <w:color w:val="000000"/>
          <w:sz w:val="16"/>
          <w:szCs w:val="16"/>
          <w:lang w:eastAsia="pl-PL"/>
        </w:rPr>
        <w:t xml:space="preserve">do dnia </w:t>
      </w:r>
      <w:r w:rsidR="00854EE2">
        <w:rPr>
          <w:rFonts w:ascii="Verdana" w:hAnsi="Verdana"/>
          <w:b/>
          <w:sz w:val="16"/>
          <w:szCs w:val="16"/>
        </w:rPr>
        <w:t>29</w:t>
      </w:r>
      <w:r>
        <w:rPr>
          <w:rFonts w:ascii="Verdana" w:hAnsi="Verdana"/>
          <w:b/>
          <w:sz w:val="16"/>
          <w:szCs w:val="16"/>
        </w:rPr>
        <w:t>.03.2019</w:t>
      </w:r>
      <w:r w:rsidRPr="00634D63">
        <w:rPr>
          <w:rFonts w:ascii="Verdana" w:hAnsi="Verdana"/>
          <w:b/>
          <w:sz w:val="16"/>
          <w:szCs w:val="16"/>
        </w:rPr>
        <w:t>r.</w:t>
      </w:r>
      <w:r>
        <w:rPr>
          <w:rFonts w:ascii="Verdana" w:hAnsi="Verdana"/>
          <w:b/>
          <w:sz w:val="16"/>
          <w:szCs w:val="16"/>
        </w:rPr>
        <w:t xml:space="preserve"> </w:t>
      </w:r>
      <w:r>
        <w:rPr>
          <w:rFonts w:ascii="Verdana" w:eastAsia="Times New Roman" w:hAnsi="Verdana"/>
          <w:b/>
          <w:bCs/>
          <w:color w:val="000000"/>
          <w:sz w:val="16"/>
          <w:szCs w:val="16"/>
          <w:lang w:eastAsia="pl-PL"/>
        </w:rPr>
        <w:t>do godz. 10.00.</w:t>
      </w:r>
    </w:p>
    <w:p w:rsidR="006C3F46" w:rsidRDefault="006C3F46" w:rsidP="006C3F46">
      <w:pPr>
        <w:spacing w:after="0"/>
        <w:jc w:val="both"/>
        <w:rPr>
          <w:rFonts w:ascii="Verdana" w:eastAsia="Times New Roman" w:hAnsi="Verdana"/>
          <w:b/>
          <w:color w:val="000000"/>
          <w:sz w:val="16"/>
          <w:szCs w:val="16"/>
          <w:lang w:eastAsia="pl-PL"/>
        </w:rPr>
      </w:pPr>
      <w:r>
        <w:rPr>
          <w:rFonts w:ascii="Verdana" w:eastAsia="Times New Roman" w:hAnsi="Verdana"/>
          <w:color w:val="000000"/>
          <w:sz w:val="16"/>
          <w:szCs w:val="16"/>
          <w:lang w:eastAsia="pl-PL"/>
        </w:rPr>
        <w:t>2. Zamawiający otworzy oferty w obecności Wykonawców, którzy zechcą przybyć na otwarcie ofert w dniu</w:t>
      </w:r>
      <w:r>
        <w:rPr>
          <w:rFonts w:ascii="Verdana" w:eastAsia="Times New Roman" w:hAnsi="Verdana"/>
          <w:b/>
          <w:bCs/>
          <w:color w:val="000000"/>
          <w:sz w:val="16"/>
          <w:szCs w:val="16"/>
          <w:lang w:eastAsia="pl-PL"/>
        </w:rPr>
        <w:t xml:space="preserve"> </w:t>
      </w:r>
      <w:r w:rsidR="00854EE2">
        <w:rPr>
          <w:rFonts w:ascii="Verdana" w:hAnsi="Verdana"/>
          <w:b/>
          <w:sz w:val="16"/>
          <w:szCs w:val="16"/>
        </w:rPr>
        <w:t>29</w:t>
      </w:r>
      <w:r>
        <w:rPr>
          <w:rFonts w:ascii="Verdana" w:hAnsi="Verdana"/>
          <w:b/>
          <w:sz w:val="16"/>
          <w:szCs w:val="16"/>
        </w:rPr>
        <w:t>.03.2019</w:t>
      </w:r>
      <w:r w:rsidRPr="00634D63">
        <w:rPr>
          <w:rFonts w:ascii="Verdana" w:hAnsi="Verdana"/>
          <w:b/>
          <w:sz w:val="16"/>
          <w:szCs w:val="16"/>
        </w:rPr>
        <w:t>r.</w:t>
      </w:r>
      <w:r>
        <w:rPr>
          <w:rFonts w:ascii="Verdana" w:hAnsi="Verdana"/>
          <w:b/>
          <w:sz w:val="16"/>
          <w:szCs w:val="16"/>
        </w:rPr>
        <w:t xml:space="preserve"> </w:t>
      </w:r>
      <w:r w:rsidR="00EB1068">
        <w:rPr>
          <w:rFonts w:ascii="Verdana" w:eastAsia="Times New Roman" w:hAnsi="Verdana"/>
          <w:b/>
          <w:bCs/>
          <w:color w:val="000000"/>
          <w:sz w:val="16"/>
          <w:szCs w:val="16"/>
          <w:lang w:eastAsia="pl-PL"/>
        </w:rPr>
        <w:t>o godz. 12</w:t>
      </w:r>
      <w:r>
        <w:rPr>
          <w:rFonts w:ascii="Verdana" w:eastAsia="Times New Roman" w:hAnsi="Verdana"/>
          <w:b/>
          <w:bCs/>
          <w:color w:val="000000"/>
          <w:sz w:val="16"/>
          <w:szCs w:val="16"/>
          <w:lang w:eastAsia="pl-PL"/>
        </w:rPr>
        <w:t>:00</w:t>
      </w:r>
      <w:r>
        <w:rPr>
          <w:rFonts w:ascii="Verdana" w:eastAsia="Times New Roman" w:hAnsi="Verdana"/>
          <w:color w:val="000000"/>
          <w:sz w:val="16"/>
          <w:szCs w:val="16"/>
          <w:lang w:eastAsia="pl-PL"/>
        </w:rPr>
        <w:t xml:space="preserve">, w siedzibie Zamawiającego, tj. Szpital Powiatowy Zawiercie, 42-400 Zawiercie ul. Miodowa 14, Budynek Główny „A”, I piętro, Dział Zamówień Publicznych, </w:t>
      </w:r>
      <w:r>
        <w:rPr>
          <w:rFonts w:ascii="Verdana" w:eastAsia="Times New Roman" w:hAnsi="Verdana"/>
          <w:b/>
          <w:color w:val="000000"/>
          <w:sz w:val="16"/>
          <w:szCs w:val="16"/>
          <w:lang w:eastAsia="pl-PL"/>
        </w:rPr>
        <w:t>pokój 109.</w:t>
      </w:r>
    </w:p>
    <w:p w:rsidR="006C3F46" w:rsidRDefault="006C3F46" w:rsidP="006C3F46">
      <w:pPr>
        <w:spacing w:after="0"/>
        <w:outlineLvl w:val="0"/>
        <w:rPr>
          <w:rFonts w:ascii="Verdana" w:eastAsia="Times New Roman" w:hAnsi="Verdana"/>
          <w:b/>
          <w:bCs/>
          <w:color w:val="000000"/>
          <w:sz w:val="16"/>
          <w:szCs w:val="16"/>
          <w:lang w:eastAsia="pl-PL"/>
        </w:rPr>
      </w:pPr>
    </w:p>
    <w:p w:rsidR="006C3F46" w:rsidRPr="00995D5E" w:rsidRDefault="006C3F46" w:rsidP="006C3F46">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XIII. Opis sposobu obliczenia ceny</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 Ceną oferty (brutto) jest wartość brutto wszystkich pozycji. Należy wyliczyć ją poprzez zsumowanie wartości brutto wyliczonych dla poszczególnych pozycji w formularzu cenowym.</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 Cenę oferty należy wpisać zarówno w formularzu asortymentowo cenowym jak i w formularzu ofertowym.</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Wykonawca określi cenę oferty w złotych z VAT, przy uwzględnieniu stawki podatku, obowiązującej w dniu składania ofert.</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2018, poz. 419) powinny zostać uwzględnione w cenie.</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5. Wszystkie ceny (w tym jednostkowe) powinny być podawane z dokładnością do dwóch miejsc po przecinku.</w:t>
      </w:r>
    </w:p>
    <w:p w:rsidR="007172E2" w:rsidRDefault="007172E2" w:rsidP="007172E2">
      <w:pPr>
        <w:spacing w:after="0" w:line="360" w:lineRule="auto"/>
        <w:rPr>
          <w:rFonts w:ascii="Verdana" w:eastAsiaTheme="minorHAnsi" w:hAnsi="Verdana" w:cstheme="minorBidi"/>
          <w:b/>
          <w:sz w:val="16"/>
          <w:szCs w:val="16"/>
        </w:rPr>
      </w:pPr>
    </w:p>
    <w:p w:rsidR="007172E2" w:rsidRDefault="007172E2" w:rsidP="007172E2">
      <w:pPr>
        <w:spacing w:after="0" w:line="360" w:lineRule="auto"/>
        <w:rPr>
          <w:rFonts w:ascii="Verdana" w:eastAsiaTheme="minorHAnsi" w:hAnsi="Verdana" w:cstheme="minorBidi"/>
          <w:b/>
          <w:sz w:val="16"/>
          <w:szCs w:val="16"/>
        </w:rPr>
      </w:pPr>
    </w:p>
    <w:p w:rsidR="007172E2" w:rsidRDefault="007172E2" w:rsidP="007172E2">
      <w:pPr>
        <w:spacing w:after="0" w:line="360" w:lineRule="auto"/>
        <w:rPr>
          <w:rFonts w:ascii="Verdana" w:eastAsiaTheme="minorHAnsi" w:hAnsi="Verdana" w:cstheme="minorBidi"/>
          <w:b/>
          <w:sz w:val="16"/>
          <w:szCs w:val="16"/>
        </w:rPr>
      </w:pPr>
    </w:p>
    <w:p w:rsidR="007172E2" w:rsidRDefault="007172E2" w:rsidP="007172E2">
      <w:pPr>
        <w:spacing w:after="0" w:line="360" w:lineRule="auto"/>
        <w:rPr>
          <w:rFonts w:ascii="Verdana" w:eastAsiaTheme="minorHAnsi" w:hAnsi="Verdana" w:cstheme="minorBidi"/>
          <w:b/>
          <w:sz w:val="16"/>
          <w:szCs w:val="16"/>
        </w:rPr>
      </w:pPr>
    </w:p>
    <w:p w:rsidR="007172E2" w:rsidRDefault="007172E2" w:rsidP="007172E2">
      <w:pPr>
        <w:spacing w:after="0" w:line="360" w:lineRule="auto"/>
        <w:rPr>
          <w:rFonts w:ascii="Verdana" w:eastAsiaTheme="minorHAnsi" w:hAnsi="Verdana" w:cstheme="minorBidi"/>
          <w:b/>
          <w:sz w:val="16"/>
          <w:szCs w:val="16"/>
        </w:rPr>
      </w:pPr>
    </w:p>
    <w:p w:rsidR="007172E2" w:rsidRDefault="007172E2" w:rsidP="007172E2">
      <w:pPr>
        <w:spacing w:after="0" w:line="360" w:lineRule="auto"/>
        <w:rPr>
          <w:rFonts w:ascii="Verdana" w:eastAsiaTheme="minorHAnsi" w:hAnsi="Verdana" w:cstheme="minorBidi"/>
          <w:b/>
          <w:sz w:val="16"/>
          <w:szCs w:val="16"/>
        </w:rPr>
      </w:pPr>
    </w:p>
    <w:p w:rsidR="007172E2" w:rsidRDefault="007172E2" w:rsidP="007172E2">
      <w:pPr>
        <w:spacing w:after="0" w:line="360" w:lineRule="auto"/>
        <w:rPr>
          <w:rFonts w:ascii="Verdana" w:eastAsiaTheme="minorHAnsi" w:hAnsi="Verdana" w:cstheme="minorBidi"/>
          <w:b/>
          <w:sz w:val="16"/>
          <w:szCs w:val="16"/>
        </w:rPr>
      </w:pPr>
    </w:p>
    <w:p w:rsidR="007172E2" w:rsidRDefault="007172E2" w:rsidP="007172E2">
      <w:pPr>
        <w:spacing w:after="0" w:line="360" w:lineRule="auto"/>
        <w:rPr>
          <w:rFonts w:ascii="Verdana" w:eastAsiaTheme="minorHAnsi" w:hAnsi="Verdana" w:cstheme="minorBidi"/>
          <w:b/>
          <w:sz w:val="16"/>
          <w:szCs w:val="16"/>
        </w:rPr>
      </w:pPr>
    </w:p>
    <w:p w:rsidR="007172E2" w:rsidRDefault="007172E2" w:rsidP="007172E2">
      <w:pPr>
        <w:spacing w:after="0" w:line="360" w:lineRule="auto"/>
        <w:rPr>
          <w:rFonts w:ascii="Verdana" w:eastAsiaTheme="minorHAnsi" w:hAnsi="Verdana" w:cstheme="minorBidi"/>
          <w:b/>
          <w:sz w:val="16"/>
          <w:szCs w:val="16"/>
        </w:rPr>
      </w:pPr>
    </w:p>
    <w:p w:rsidR="007172E2" w:rsidRPr="007172E2" w:rsidRDefault="007172E2" w:rsidP="007172E2">
      <w:pPr>
        <w:spacing w:after="0" w:line="360" w:lineRule="auto"/>
        <w:rPr>
          <w:rFonts w:ascii="Verdana" w:eastAsiaTheme="minorHAnsi" w:hAnsi="Verdana" w:cstheme="minorBidi"/>
          <w:b/>
          <w:sz w:val="16"/>
          <w:szCs w:val="16"/>
        </w:rPr>
      </w:pPr>
      <w:r w:rsidRPr="007172E2">
        <w:rPr>
          <w:rFonts w:ascii="Verdana" w:eastAsiaTheme="minorHAnsi" w:hAnsi="Verdana" w:cstheme="minorBidi"/>
          <w:b/>
          <w:sz w:val="16"/>
          <w:szCs w:val="16"/>
        </w:rPr>
        <w:t>XIV. Kryteria oraz sposób oceny ofert:</w:t>
      </w:r>
    </w:p>
    <w:p w:rsidR="007172E2" w:rsidRPr="007172E2" w:rsidRDefault="007172E2" w:rsidP="007172E2">
      <w:pPr>
        <w:spacing w:after="0" w:line="360" w:lineRule="auto"/>
        <w:rPr>
          <w:rFonts w:ascii="Verdana" w:eastAsiaTheme="minorHAnsi" w:hAnsi="Verdana" w:cstheme="minorBidi"/>
          <w:sz w:val="16"/>
          <w:szCs w:val="16"/>
        </w:rPr>
      </w:pPr>
      <w:r w:rsidRPr="007172E2">
        <w:rPr>
          <w:rFonts w:ascii="Verdana" w:eastAsiaTheme="minorHAnsi" w:hAnsi="Verdana" w:cstheme="minorBidi"/>
          <w:sz w:val="16"/>
          <w:szCs w:val="16"/>
        </w:rPr>
        <w:t>1.</w:t>
      </w:r>
      <w:r w:rsidRPr="007172E2">
        <w:rPr>
          <w:rFonts w:ascii="Verdana" w:eastAsiaTheme="minorHAnsi" w:hAnsi="Verdana" w:cstheme="minorBidi"/>
          <w:sz w:val="16"/>
          <w:szCs w:val="16"/>
        </w:rPr>
        <w:tab/>
        <w:t>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1"/>
        <w:gridCol w:w="5457"/>
        <w:gridCol w:w="1852"/>
      </w:tblGrid>
      <w:tr w:rsidR="007172E2" w:rsidRPr="007172E2" w:rsidTr="004D420E">
        <w:trPr>
          <w:jc w:val="center"/>
        </w:trPr>
        <w:tc>
          <w:tcPr>
            <w:tcW w:w="891" w:type="dxa"/>
            <w:shd w:val="clear" w:color="auto" w:fill="FFFFFF"/>
            <w:vAlign w:val="center"/>
          </w:tcPr>
          <w:p w:rsidR="007172E2" w:rsidRPr="007172E2" w:rsidRDefault="007172E2" w:rsidP="007172E2">
            <w:pPr>
              <w:spacing w:after="140" w:line="360" w:lineRule="auto"/>
              <w:jc w:val="center"/>
              <w:rPr>
                <w:rFonts w:ascii="Verdana" w:eastAsiaTheme="minorHAnsi" w:hAnsi="Verdana" w:cstheme="minorBidi"/>
                <w:sz w:val="16"/>
                <w:szCs w:val="16"/>
              </w:rPr>
            </w:pPr>
            <w:r w:rsidRPr="007172E2">
              <w:rPr>
                <w:rFonts w:ascii="Verdana" w:eastAsiaTheme="minorHAnsi" w:hAnsi="Verdana" w:cstheme="minorBidi"/>
                <w:sz w:val="16"/>
                <w:szCs w:val="16"/>
              </w:rPr>
              <w:t>Nr:</w:t>
            </w:r>
          </w:p>
        </w:tc>
        <w:tc>
          <w:tcPr>
            <w:tcW w:w="5457" w:type="dxa"/>
            <w:shd w:val="clear" w:color="auto" w:fill="FFFFFF"/>
            <w:vAlign w:val="center"/>
          </w:tcPr>
          <w:p w:rsidR="007172E2" w:rsidRPr="007172E2" w:rsidRDefault="007172E2" w:rsidP="007172E2">
            <w:pPr>
              <w:spacing w:after="140" w:line="360" w:lineRule="auto"/>
              <w:jc w:val="center"/>
              <w:rPr>
                <w:rFonts w:ascii="Verdana" w:eastAsiaTheme="minorHAnsi" w:hAnsi="Verdana" w:cstheme="minorBidi"/>
                <w:sz w:val="16"/>
                <w:szCs w:val="16"/>
              </w:rPr>
            </w:pPr>
            <w:r w:rsidRPr="007172E2">
              <w:rPr>
                <w:rFonts w:ascii="Verdana" w:eastAsiaTheme="minorHAnsi" w:hAnsi="Verdana" w:cstheme="minorBidi"/>
                <w:sz w:val="16"/>
                <w:szCs w:val="16"/>
              </w:rPr>
              <w:t>Nazwa kryterium:</w:t>
            </w:r>
          </w:p>
        </w:tc>
        <w:tc>
          <w:tcPr>
            <w:tcW w:w="1852" w:type="dxa"/>
            <w:shd w:val="clear" w:color="auto" w:fill="FFFFFF"/>
            <w:vAlign w:val="center"/>
          </w:tcPr>
          <w:p w:rsidR="007172E2" w:rsidRPr="007172E2" w:rsidRDefault="007172E2" w:rsidP="007172E2">
            <w:pPr>
              <w:spacing w:after="140" w:line="360" w:lineRule="auto"/>
              <w:jc w:val="center"/>
              <w:rPr>
                <w:rFonts w:ascii="Verdana" w:eastAsiaTheme="minorHAnsi" w:hAnsi="Verdana" w:cstheme="minorBidi"/>
                <w:sz w:val="16"/>
                <w:szCs w:val="16"/>
              </w:rPr>
            </w:pPr>
            <w:r w:rsidRPr="007172E2">
              <w:rPr>
                <w:rFonts w:ascii="Verdana" w:eastAsiaTheme="minorHAnsi" w:hAnsi="Verdana" w:cstheme="minorBidi"/>
                <w:sz w:val="16"/>
                <w:szCs w:val="16"/>
              </w:rPr>
              <w:t>Waga:</w:t>
            </w:r>
          </w:p>
        </w:tc>
      </w:tr>
      <w:tr w:rsidR="007172E2" w:rsidRPr="007172E2" w:rsidTr="004D420E">
        <w:trPr>
          <w:jc w:val="center"/>
        </w:trPr>
        <w:tc>
          <w:tcPr>
            <w:tcW w:w="891" w:type="dxa"/>
          </w:tcPr>
          <w:p w:rsidR="007172E2" w:rsidRPr="007172E2" w:rsidRDefault="007172E2" w:rsidP="007172E2">
            <w:pPr>
              <w:spacing w:after="140" w:line="360" w:lineRule="auto"/>
              <w:jc w:val="center"/>
              <w:rPr>
                <w:rFonts w:ascii="Verdana" w:eastAsiaTheme="minorHAnsi" w:hAnsi="Verdana" w:cstheme="minorBidi"/>
                <w:sz w:val="16"/>
                <w:szCs w:val="16"/>
              </w:rPr>
            </w:pPr>
            <w:r w:rsidRPr="007172E2">
              <w:rPr>
                <w:rFonts w:ascii="Verdana" w:eastAsiaTheme="minorHAnsi" w:hAnsi="Verdana" w:cstheme="minorBidi"/>
                <w:sz w:val="16"/>
                <w:szCs w:val="16"/>
              </w:rPr>
              <w:t>1</w:t>
            </w:r>
          </w:p>
        </w:tc>
        <w:tc>
          <w:tcPr>
            <w:tcW w:w="5457" w:type="dxa"/>
          </w:tcPr>
          <w:p w:rsidR="007172E2" w:rsidRPr="007172E2" w:rsidRDefault="007172E2" w:rsidP="007172E2">
            <w:pPr>
              <w:spacing w:after="140" w:line="360" w:lineRule="auto"/>
              <w:jc w:val="center"/>
              <w:rPr>
                <w:rFonts w:ascii="Verdana" w:eastAsiaTheme="minorHAnsi" w:hAnsi="Verdana" w:cstheme="minorBidi"/>
                <w:sz w:val="16"/>
                <w:szCs w:val="16"/>
              </w:rPr>
            </w:pPr>
            <w:r w:rsidRPr="007172E2">
              <w:rPr>
                <w:rFonts w:ascii="Verdana" w:eastAsiaTheme="minorHAnsi" w:hAnsi="Verdana" w:cstheme="minorBidi"/>
                <w:sz w:val="16"/>
                <w:szCs w:val="16"/>
              </w:rPr>
              <w:t xml:space="preserve">Cena </w:t>
            </w:r>
          </w:p>
        </w:tc>
        <w:tc>
          <w:tcPr>
            <w:tcW w:w="1852" w:type="dxa"/>
          </w:tcPr>
          <w:p w:rsidR="007172E2" w:rsidRPr="007172E2" w:rsidRDefault="007172E2" w:rsidP="007172E2">
            <w:pPr>
              <w:spacing w:after="140" w:line="360" w:lineRule="auto"/>
              <w:jc w:val="center"/>
              <w:rPr>
                <w:rFonts w:ascii="Verdana" w:eastAsiaTheme="minorHAnsi" w:hAnsi="Verdana" w:cstheme="minorBidi"/>
                <w:sz w:val="16"/>
                <w:szCs w:val="16"/>
              </w:rPr>
            </w:pPr>
            <w:r w:rsidRPr="007172E2">
              <w:rPr>
                <w:rFonts w:ascii="Verdana" w:eastAsiaTheme="minorHAnsi" w:hAnsi="Verdana" w:cstheme="minorBidi"/>
                <w:sz w:val="16"/>
                <w:szCs w:val="16"/>
              </w:rPr>
              <w:t>60 %</w:t>
            </w:r>
          </w:p>
        </w:tc>
      </w:tr>
      <w:tr w:rsidR="007172E2" w:rsidRPr="007172E2" w:rsidTr="004D420E">
        <w:trPr>
          <w:jc w:val="center"/>
        </w:trPr>
        <w:tc>
          <w:tcPr>
            <w:tcW w:w="891" w:type="dxa"/>
          </w:tcPr>
          <w:p w:rsidR="007172E2" w:rsidRPr="007172E2" w:rsidRDefault="007172E2" w:rsidP="007172E2">
            <w:pPr>
              <w:spacing w:after="140" w:line="360" w:lineRule="auto"/>
              <w:jc w:val="center"/>
              <w:rPr>
                <w:rFonts w:ascii="Verdana" w:eastAsiaTheme="minorHAnsi" w:hAnsi="Verdana" w:cstheme="minorBidi"/>
                <w:sz w:val="16"/>
                <w:szCs w:val="16"/>
              </w:rPr>
            </w:pPr>
            <w:r w:rsidRPr="007172E2">
              <w:rPr>
                <w:rFonts w:ascii="Verdana" w:eastAsiaTheme="minorHAnsi" w:hAnsi="Verdana" w:cstheme="minorBidi"/>
                <w:sz w:val="16"/>
                <w:szCs w:val="16"/>
              </w:rPr>
              <w:t>2</w:t>
            </w:r>
          </w:p>
        </w:tc>
        <w:tc>
          <w:tcPr>
            <w:tcW w:w="5457" w:type="dxa"/>
          </w:tcPr>
          <w:p w:rsidR="007172E2" w:rsidRPr="007172E2" w:rsidRDefault="007172E2" w:rsidP="007172E2">
            <w:pPr>
              <w:spacing w:after="140" w:line="360" w:lineRule="auto"/>
              <w:jc w:val="center"/>
              <w:rPr>
                <w:rFonts w:ascii="Verdana" w:eastAsiaTheme="minorHAnsi" w:hAnsi="Verdana" w:cstheme="minorBidi"/>
                <w:sz w:val="16"/>
                <w:szCs w:val="16"/>
              </w:rPr>
            </w:pPr>
            <w:r w:rsidRPr="007172E2">
              <w:rPr>
                <w:rFonts w:ascii="Verdana" w:eastAsiaTheme="minorHAnsi" w:hAnsi="Verdana" w:cstheme="minorBidi"/>
                <w:sz w:val="16"/>
                <w:szCs w:val="16"/>
              </w:rPr>
              <w:t>Termin płatności prawidłowo wystawionej i doręczonej faktury</w:t>
            </w:r>
          </w:p>
        </w:tc>
        <w:tc>
          <w:tcPr>
            <w:tcW w:w="1852" w:type="dxa"/>
          </w:tcPr>
          <w:p w:rsidR="007172E2" w:rsidRPr="007172E2" w:rsidRDefault="007172E2" w:rsidP="007172E2">
            <w:pPr>
              <w:spacing w:after="140" w:line="360" w:lineRule="auto"/>
              <w:jc w:val="center"/>
              <w:rPr>
                <w:rFonts w:ascii="Verdana" w:eastAsiaTheme="minorHAnsi" w:hAnsi="Verdana" w:cstheme="minorBidi"/>
                <w:sz w:val="16"/>
                <w:szCs w:val="16"/>
              </w:rPr>
            </w:pPr>
            <w:r w:rsidRPr="007172E2">
              <w:rPr>
                <w:rFonts w:ascii="Verdana" w:eastAsiaTheme="minorHAnsi" w:hAnsi="Verdana" w:cstheme="minorBidi"/>
                <w:sz w:val="16"/>
                <w:szCs w:val="16"/>
              </w:rPr>
              <w:t>40%</w:t>
            </w:r>
          </w:p>
        </w:tc>
      </w:tr>
    </w:tbl>
    <w:p w:rsidR="007172E2" w:rsidRPr="007172E2" w:rsidRDefault="007172E2" w:rsidP="007172E2">
      <w:pPr>
        <w:suppressAutoHyphens/>
        <w:spacing w:after="0" w:line="360" w:lineRule="auto"/>
        <w:jc w:val="both"/>
        <w:outlineLvl w:val="1"/>
        <w:rPr>
          <w:rFonts w:ascii="Verdana" w:eastAsia="Times New Roman" w:hAnsi="Verdana" w:cs="Times New Roman"/>
          <w:bCs/>
          <w:iCs/>
          <w:color w:val="auto"/>
          <w:sz w:val="16"/>
          <w:szCs w:val="16"/>
          <w:lang w:eastAsia="zh-CN"/>
        </w:rPr>
      </w:pPr>
    </w:p>
    <w:p w:rsidR="007172E2" w:rsidRPr="007172E2" w:rsidRDefault="007172E2" w:rsidP="007172E2">
      <w:pPr>
        <w:suppressAutoHyphens/>
        <w:spacing w:after="0" w:line="360" w:lineRule="auto"/>
        <w:ind w:firstLine="708"/>
        <w:jc w:val="both"/>
        <w:outlineLvl w:val="1"/>
        <w:rPr>
          <w:rFonts w:ascii="Verdana" w:eastAsia="Times New Roman" w:hAnsi="Verdana" w:cs="Times New Roman"/>
          <w:bCs/>
          <w:iCs/>
          <w:color w:val="auto"/>
          <w:sz w:val="16"/>
          <w:szCs w:val="16"/>
          <w:lang w:eastAsia="zh-CN"/>
        </w:rPr>
      </w:pPr>
      <w:r w:rsidRPr="007172E2">
        <w:rPr>
          <w:rFonts w:ascii="Verdana" w:eastAsia="Times New Roman" w:hAnsi="Verdana" w:cs="Times New Roman"/>
          <w:bCs/>
          <w:iCs/>
          <w:color w:val="auto"/>
          <w:sz w:val="16"/>
          <w:szCs w:val="16"/>
          <w:lang w:eastAsia="zh-CN"/>
        </w:rPr>
        <w:t>Punkty przyznawane za podane w pkt XIV kryteria będą liczone według następujących wzorów:</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66"/>
        <w:gridCol w:w="7037"/>
      </w:tblGrid>
      <w:tr w:rsidR="007172E2" w:rsidRPr="007172E2" w:rsidTr="007172E2">
        <w:trPr>
          <w:trHeight w:val="36"/>
          <w:jc w:val="center"/>
        </w:trPr>
        <w:tc>
          <w:tcPr>
            <w:tcW w:w="2666" w:type="dxa"/>
            <w:shd w:val="clear" w:color="auto" w:fill="FFFFFF"/>
            <w:vAlign w:val="center"/>
          </w:tcPr>
          <w:p w:rsidR="007172E2" w:rsidRPr="007172E2" w:rsidRDefault="007172E2" w:rsidP="007172E2">
            <w:pPr>
              <w:spacing w:after="140" w:line="360" w:lineRule="auto"/>
              <w:jc w:val="center"/>
              <w:rPr>
                <w:rFonts w:ascii="Verdana" w:eastAsiaTheme="minorHAnsi" w:hAnsi="Verdana" w:cstheme="minorBidi"/>
                <w:sz w:val="16"/>
                <w:szCs w:val="16"/>
              </w:rPr>
            </w:pPr>
            <w:r w:rsidRPr="007172E2">
              <w:rPr>
                <w:rFonts w:ascii="Verdana" w:eastAsiaTheme="minorHAnsi" w:hAnsi="Verdana" w:cstheme="minorBidi"/>
                <w:sz w:val="16"/>
                <w:szCs w:val="16"/>
              </w:rPr>
              <w:t>Nr kryterium:</w:t>
            </w:r>
          </w:p>
        </w:tc>
        <w:tc>
          <w:tcPr>
            <w:tcW w:w="7037" w:type="dxa"/>
            <w:shd w:val="clear" w:color="auto" w:fill="FFFFFF"/>
            <w:vAlign w:val="center"/>
          </w:tcPr>
          <w:p w:rsidR="007172E2" w:rsidRPr="007172E2" w:rsidRDefault="007172E2" w:rsidP="007172E2">
            <w:pPr>
              <w:spacing w:after="140" w:line="360" w:lineRule="auto"/>
              <w:jc w:val="center"/>
              <w:rPr>
                <w:rFonts w:ascii="Verdana" w:eastAsiaTheme="minorHAnsi" w:hAnsi="Verdana" w:cstheme="minorBidi"/>
                <w:sz w:val="16"/>
                <w:szCs w:val="16"/>
              </w:rPr>
            </w:pPr>
            <w:r w:rsidRPr="007172E2">
              <w:rPr>
                <w:rFonts w:ascii="Verdana" w:eastAsiaTheme="minorHAnsi" w:hAnsi="Verdana" w:cstheme="minorBidi"/>
                <w:sz w:val="16"/>
                <w:szCs w:val="16"/>
              </w:rPr>
              <w:t>Wzór:</w:t>
            </w:r>
          </w:p>
        </w:tc>
      </w:tr>
      <w:tr w:rsidR="007172E2" w:rsidRPr="007172E2" w:rsidTr="007172E2">
        <w:trPr>
          <w:trHeight w:val="1223"/>
          <w:jc w:val="center"/>
        </w:trPr>
        <w:tc>
          <w:tcPr>
            <w:tcW w:w="2666" w:type="dxa"/>
          </w:tcPr>
          <w:p w:rsidR="007172E2" w:rsidRPr="007172E2" w:rsidRDefault="007172E2" w:rsidP="007172E2">
            <w:pPr>
              <w:spacing w:after="140" w:line="360" w:lineRule="auto"/>
              <w:rPr>
                <w:rFonts w:ascii="Verdana" w:eastAsiaTheme="minorHAnsi" w:hAnsi="Verdana" w:cstheme="minorBidi"/>
                <w:b/>
                <w:sz w:val="16"/>
                <w:szCs w:val="16"/>
              </w:rPr>
            </w:pPr>
            <w:r w:rsidRPr="007172E2">
              <w:rPr>
                <w:rFonts w:ascii="Verdana" w:eastAsiaTheme="minorHAnsi" w:hAnsi="Verdana" w:cstheme="minorBidi"/>
                <w:b/>
                <w:sz w:val="16"/>
                <w:szCs w:val="16"/>
              </w:rPr>
              <w:t>1 -Cena oferty</w:t>
            </w:r>
          </w:p>
        </w:tc>
        <w:tc>
          <w:tcPr>
            <w:tcW w:w="7037" w:type="dxa"/>
          </w:tcPr>
          <w:p w:rsidR="007172E2" w:rsidRPr="007172E2" w:rsidRDefault="007172E2" w:rsidP="007172E2">
            <w:pPr>
              <w:spacing w:after="140" w:line="360" w:lineRule="auto"/>
              <w:rPr>
                <w:rFonts w:ascii="Verdana" w:eastAsiaTheme="minorHAnsi" w:hAnsi="Verdana" w:cstheme="minorBidi"/>
                <w:b/>
                <w:sz w:val="16"/>
                <w:szCs w:val="16"/>
              </w:rPr>
            </w:pPr>
            <w:proofErr w:type="spellStart"/>
            <w:r w:rsidRPr="007172E2">
              <w:rPr>
                <w:rFonts w:ascii="Verdana" w:eastAsiaTheme="minorHAnsi" w:hAnsi="Verdana" w:cstheme="minorBidi"/>
                <w:b/>
                <w:sz w:val="16"/>
                <w:szCs w:val="16"/>
              </w:rPr>
              <w:t>Cn</w:t>
            </w:r>
            <w:proofErr w:type="spellEnd"/>
            <w:r w:rsidRPr="007172E2">
              <w:rPr>
                <w:rFonts w:ascii="Verdana" w:eastAsiaTheme="minorHAnsi" w:hAnsi="Verdana" w:cstheme="minorBidi"/>
                <w:b/>
                <w:sz w:val="16"/>
                <w:szCs w:val="16"/>
              </w:rPr>
              <w:t xml:space="preserve"> x 60(waga )</w:t>
            </w:r>
            <w:r w:rsidRPr="007172E2">
              <w:rPr>
                <w:rFonts w:ascii="Arial" w:eastAsiaTheme="minorHAnsi" w:hAnsi="Arial" w:cs="Arial"/>
                <w:b/>
                <w:sz w:val="16"/>
                <w:szCs w:val="16"/>
              </w:rPr>
              <w:t>‍‍</w:t>
            </w:r>
            <w:r w:rsidRPr="007172E2">
              <w:rPr>
                <w:rFonts w:ascii="Verdana" w:eastAsiaTheme="minorHAnsi" w:hAnsi="Verdana" w:cstheme="minorBidi"/>
                <w:b/>
                <w:sz w:val="16"/>
                <w:szCs w:val="16"/>
              </w:rPr>
              <w:t>/Cu= C</w:t>
            </w:r>
          </w:p>
          <w:p w:rsidR="007172E2" w:rsidRPr="007172E2" w:rsidRDefault="007172E2" w:rsidP="007172E2">
            <w:pPr>
              <w:spacing w:after="140" w:line="360" w:lineRule="auto"/>
              <w:rPr>
                <w:rFonts w:ascii="Verdana" w:eastAsiaTheme="minorHAnsi" w:hAnsi="Verdana" w:cstheme="minorBidi"/>
                <w:b/>
                <w:sz w:val="16"/>
                <w:szCs w:val="16"/>
              </w:rPr>
            </w:pPr>
            <w:r w:rsidRPr="007172E2">
              <w:rPr>
                <w:rFonts w:ascii="Verdana" w:eastAsiaTheme="minorHAnsi" w:hAnsi="Verdana" w:cstheme="minorBidi"/>
                <w:b/>
                <w:sz w:val="16"/>
                <w:szCs w:val="16"/>
              </w:rPr>
              <w:t xml:space="preserve">      </w:t>
            </w:r>
          </w:p>
          <w:p w:rsidR="007172E2" w:rsidRPr="007172E2" w:rsidRDefault="007172E2" w:rsidP="007172E2">
            <w:pPr>
              <w:spacing w:after="140" w:line="360" w:lineRule="auto"/>
              <w:rPr>
                <w:rFonts w:ascii="Verdana" w:eastAsiaTheme="minorHAnsi" w:hAnsi="Verdana" w:cstheme="minorBidi"/>
                <w:sz w:val="16"/>
                <w:szCs w:val="16"/>
              </w:rPr>
            </w:pPr>
            <w:r w:rsidRPr="007172E2">
              <w:rPr>
                <w:rFonts w:ascii="Verdana" w:eastAsiaTheme="minorHAnsi" w:hAnsi="Verdana" w:cstheme="minorBidi"/>
                <w:sz w:val="16"/>
                <w:szCs w:val="16"/>
              </w:rPr>
              <w:t xml:space="preserve">Gdzie: </w:t>
            </w:r>
          </w:p>
          <w:p w:rsidR="007172E2" w:rsidRPr="007172E2" w:rsidRDefault="007172E2" w:rsidP="007172E2">
            <w:pPr>
              <w:spacing w:after="140" w:line="360" w:lineRule="auto"/>
              <w:rPr>
                <w:rFonts w:ascii="Verdana" w:eastAsiaTheme="minorHAnsi" w:hAnsi="Verdana" w:cstheme="minorBidi"/>
                <w:sz w:val="16"/>
                <w:szCs w:val="16"/>
              </w:rPr>
            </w:pPr>
            <w:proofErr w:type="spellStart"/>
            <w:r w:rsidRPr="007172E2">
              <w:rPr>
                <w:rFonts w:ascii="Verdana" w:eastAsiaTheme="minorHAnsi" w:hAnsi="Verdana" w:cstheme="minorBidi"/>
                <w:sz w:val="16"/>
                <w:szCs w:val="16"/>
              </w:rPr>
              <w:t>Cn</w:t>
            </w:r>
            <w:proofErr w:type="spellEnd"/>
            <w:r w:rsidRPr="007172E2">
              <w:rPr>
                <w:rFonts w:ascii="Verdana" w:eastAsiaTheme="minorHAnsi" w:hAnsi="Verdana" w:cstheme="minorBidi"/>
                <w:sz w:val="16"/>
                <w:szCs w:val="16"/>
              </w:rPr>
              <w:t>- najniższa cena złożona w całości zamówienia</w:t>
            </w:r>
          </w:p>
          <w:p w:rsidR="007172E2" w:rsidRPr="007172E2" w:rsidRDefault="007172E2" w:rsidP="007172E2">
            <w:pPr>
              <w:spacing w:after="140" w:line="360" w:lineRule="auto"/>
              <w:rPr>
                <w:rFonts w:ascii="Verdana" w:eastAsiaTheme="minorHAnsi" w:hAnsi="Verdana" w:cstheme="minorBidi"/>
                <w:sz w:val="16"/>
                <w:szCs w:val="16"/>
              </w:rPr>
            </w:pPr>
            <w:r w:rsidRPr="007172E2">
              <w:rPr>
                <w:rFonts w:ascii="Verdana" w:eastAsiaTheme="minorHAnsi" w:hAnsi="Verdana" w:cstheme="minorBidi"/>
                <w:sz w:val="16"/>
                <w:szCs w:val="16"/>
              </w:rPr>
              <w:t>Cu- cena proponowana przez danego oferenta</w:t>
            </w:r>
          </w:p>
          <w:p w:rsidR="007172E2" w:rsidRPr="007172E2" w:rsidRDefault="007172E2" w:rsidP="007172E2">
            <w:pPr>
              <w:spacing w:after="140" w:line="360" w:lineRule="auto"/>
              <w:rPr>
                <w:rFonts w:ascii="Verdana" w:eastAsiaTheme="minorHAnsi" w:hAnsi="Verdana" w:cstheme="minorBidi"/>
                <w:sz w:val="16"/>
                <w:szCs w:val="16"/>
                <w:u w:val="single"/>
              </w:rPr>
            </w:pPr>
            <w:r w:rsidRPr="007172E2">
              <w:rPr>
                <w:rFonts w:ascii="Verdana" w:eastAsiaTheme="minorHAnsi" w:hAnsi="Verdana" w:cstheme="minorBidi"/>
                <w:sz w:val="16"/>
                <w:szCs w:val="16"/>
              </w:rPr>
              <w:t>C- ilość punktów uzyskanych przez oferenta</w:t>
            </w:r>
          </w:p>
        </w:tc>
      </w:tr>
    </w:tbl>
    <w:p w:rsidR="007172E2" w:rsidRPr="007172E2" w:rsidRDefault="007172E2" w:rsidP="007172E2">
      <w:pPr>
        <w:suppressAutoHyphens/>
        <w:spacing w:before="113" w:after="0"/>
        <w:jc w:val="both"/>
        <w:outlineLvl w:val="1"/>
        <w:rPr>
          <w:rFonts w:ascii="Verdana" w:eastAsia="Times New Roman" w:hAnsi="Verdana" w:cs="Times New Roman"/>
          <w:b/>
          <w:bCs/>
          <w:iCs/>
          <w:color w:val="auto"/>
          <w:sz w:val="16"/>
          <w:szCs w:val="16"/>
          <w:lang w:eastAsia="zh-CN"/>
        </w:rPr>
      </w:pPr>
      <w:r w:rsidRPr="007172E2">
        <w:rPr>
          <w:rFonts w:ascii="Verdana" w:eastAsia="Times New Roman" w:hAnsi="Verdana" w:cs="Times New Roman"/>
          <w:bCs/>
          <w:iCs/>
          <w:color w:val="auto"/>
          <w:sz w:val="16"/>
          <w:szCs w:val="16"/>
          <w:lang w:eastAsia="zh-CN"/>
        </w:rPr>
        <w:t xml:space="preserve">Zamawiający informuje, że deklarowany terminu płatności faktury nie może być krótszy niż 30 dni lub dłuższy niż 60 dni. Oferty z takimi terminami płatności faktury zostaną uznane za niezgodne z SIWZ i odrzucone na podstawie art. 89 ust. 1 pkt 2 ustawy </w:t>
      </w:r>
      <w:proofErr w:type="spellStart"/>
      <w:r w:rsidRPr="007172E2">
        <w:rPr>
          <w:rFonts w:ascii="Verdana" w:eastAsia="Times New Roman" w:hAnsi="Verdana" w:cs="Times New Roman"/>
          <w:bCs/>
          <w:iCs/>
          <w:color w:val="auto"/>
          <w:sz w:val="16"/>
          <w:szCs w:val="16"/>
          <w:lang w:eastAsia="zh-CN"/>
        </w:rPr>
        <w:t>Pzp</w:t>
      </w:r>
      <w:proofErr w:type="spellEnd"/>
      <w:r w:rsidRPr="007172E2">
        <w:rPr>
          <w:rFonts w:ascii="Verdana" w:eastAsia="Times New Roman" w:hAnsi="Verdana" w:cs="Times New Roman"/>
          <w:bCs/>
          <w:iCs/>
          <w:color w:val="auto"/>
          <w:sz w:val="16"/>
          <w:szCs w:val="16"/>
          <w:lang w:eastAsia="zh-CN"/>
        </w:rPr>
        <w:t>.</w:t>
      </w:r>
    </w:p>
    <w:p w:rsidR="007172E2" w:rsidRPr="007172E2" w:rsidRDefault="007172E2" w:rsidP="007172E2">
      <w:pPr>
        <w:suppressAutoHyphens/>
        <w:spacing w:before="113" w:after="0"/>
        <w:jc w:val="both"/>
        <w:outlineLvl w:val="1"/>
        <w:rPr>
          <w:rFonts w:ascii="Verdana" w:eastAsia="Times New Roman" w:hAnsi="Verdana" w:cs="Times New Roman"/>
          <w:bCs/>
          <w:iCs/>
          <w:color w:val="auto"/>
          <w:sz w:val="16"/>
          <w:szCs w:val="16"/>
          <w:lang w:eastAsia="zh-CN"/>
        </w:rPr>
      </w:pPr>
      <w:r>
        <w:rPr>
          <w:rFonts w:ascii="Verdana" w:eastAsia="Times New Roman" w:hAnsi="Verdana" w:cs="Times New Roman"/>
          <w:bCs/>
          <w:iCs/>
          <w:color w:val="auto"/>
          <w:sz w:val="16"/>
          <w:szCs w:val="16"/>
          <w:lang w:eastAsia="zh-CN"/>
        </w:rPr>
        <w:t>2.</w:t>
      </w:r>
      <w:r w:rsidRPr="007172E2">
        <w:rPr>
          <w:rFonts w:ascii="Verdana" w:eastAsia="Times New Roman" w:hAnsi="Verdana" w:cs="Times New Roman"/>
          <w:bCs/>
          <w:iCs/>
          <w:color w:val="auto"/>
          <w:sz w:val="16"/>
          <w:szCs w:val="16"/>
          <w:lang w:eastAsia="zh-CN"/>
        </w:rPr>
        <w:t xml:space="preserve">Jako najkorzystniejsza zostanie wybrana oferta, która uzyska największą sumę punktów za                         ww. kryteria: W= kryteria ofert   </w:t>
      </w:r>
    </w:p>
    <w:p w:rsidR="007172E2" w:rsidRPr="007172E2" w:rsidRDefault="007172E2" w:rsidP="007172E2">
      <w:pPr>
        <w:spacing w:after="140"/>
        <w:rPr>
          <w:rFonts w:asciiTheme="minorHAnsi" w:eastAsiaTheme="minorHAnsi" w:hAnsiTheme="minorHAnsi" w:cstheme="minorBidi"/>
        </w:rPr>
      </w:pPr>
      <w:r w:rsidRPr="007172E2">
        <w:rPr>
          <w:rFonts w:asciiTheme="minorHAnsi" w:eastAsiaTheme="minorHAnsi" w:hAnsiTheme="minorHAnsi" w:cstheme="minorBidi"/>
        </w:rPr>
        <w:t xml:space="preserve">                  W=C+T</w:t>
      </w:r>
    </w:p>
    <w:p w:rsidR="007172E2" w:rsidRPr="007172E2" w:rsidRDefault="007172E2" w:rsidP="007172E2">
      <w:pPr>
        <w:spacing w:after="0"/>
        <w:jc w:val="both"/>
        <w:rPr>
          <w:rFonts w:ascii="Verdana" w:eastAsiaTheme="minorHAnsi" w:hAnsi="Verdana" w:cstheme="minorBidi"/>
          <w:sz w:val="16"/>
          <w:szCs w:val="16"/>
        </w:rPr>
      </w:pPr>
      <w:r>
        <w:rPr>
          <w:rFonts w:ascii="Verdana" w:eastAsiaTheme="minorHAnsi" w:hAnsi="Verdana" w:cstheme="minorBidi"/>
          <w:sz w:val="16"/>
          <w:szCs w:val="16"/>
        </w:rPr>
        <w:t>3.</w:t>
      </w:r>
      <w:r w:rsidRPr="007172E2">
        <w:rPr>
          <w:rFonts w:ascii="Verdana" w:eastAsiaTheme="minorHAnsi" w:hAnsi="Verdana" w:cstheme="minorBidi"/>
          <w:sz w:val="16"/>
          <w:szCs w:val="16"/>
        </w:rPr>
        <w:t>W toku dokonywania badania i oceny ofert Zamawiający może żądać udzielenia przez Wykonawcę wyjaśnień treści złożonych przez niego ofert.</w:t>
      </w:r>
    </w:p>
    <w:p w:rsidR="007172E2" w:rsidRPr="007172E2" w:rsidRDefault="007172E2" w:rsidP="007172E2">
      <w:pPr>
        <w:spacing w:after="0"/>
        <w:jc w:val="both"/>
        <w:rPr>
          <w:rFonts w:ascii="Verdana" w:eastAsiaTheme="minorHAnsi" w:hAnsi="Verdana" w:cstheme="minorBidi"/>
          <w:sz w:val="16"/>
          <w:szCs w:val="16"/>
        </w:rPr>
      </w:pPr>
      <w:r>
        <w:rPr>
          <w:rFonts w:ascii="Verdana" w:eastAsiaTheme="minorHAnsi" w:hAnsi="Verdana" w:cstheme="minorBidi"/>
          <w:sz w:val="16"/>
          <w:szCs w:val="16"/>
        </w:rPr>
        <w:t>4.</w:t>
      </w:r>
      <w:r w:rsidRPr="007172E2">
        <w:rPr>
          <w:rFonts w:ascii="Verdana" w:eastAsiaTheme="minorHAnsi" w:hAnsi="Verdana" w:cstheme="minorBidi"/>
          <w:sz w:val="16"/>
          <w:szCs w:val="16"/>
        </w:rPr>
        <w:t>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 zał. nr 1 do SIWZ pkt 4.</w:t>
      </w:r>
    </w:p>
    <w:p w:rsidR="006C3F46" w:rsidRPr="00995D5E" w:rsidRDefault="006C3F46" w:rsidP="006C3F46">
      <w:pPr>
        <w:spacing w:after="0"/>
        <w:jc w:val="both"/>
        <w:rPr>
          <w:rFonts w:ascii="Verdana" w:eastAsiaTheme="minorHAnsi" w:hAnsi="Verdana" w:cstheme="minorBidi"/>
          <w:b/>
          <w:sz w:val="16"/>
          <w:szCs w:val="16"/>
        </w:rPr>
      </w:pPr>
    </w:p>
    <w:p w:rsidR="006C3F46" w:rsidRPr="00995D5E" w:rsidRDefault="006C3F46" w:rsidP="006C3F46">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XV. Informacja o formalnościach, jakie powinny zostać dopełnione po wyborze oferty w celu zawarcia umowy w sprawie zamówienia publicznego</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1.Osoby reprezentujące Wykonawcę przy podpisywaniu umowy powinny posiadać ze sobą dokumenty potwierdzające ich umocowanie do podpisania umowy, o ile umocowanie to nie będzie wynikać z dokumentów załączonych do oferty.</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2.Zamawiający udzieli zamówienia Wykonawcy, którego oferta odpowiada wszystkim wymaganiom określonym w niniejszej SIWZ i została oceniona jako najkorzystniejsza w oparciu o podane wyżej kryteria oceny ofert. </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3.Zamawiający unieważni postępowanie w sytuacji, gdy wystąpią przesłanki wskazane w art. 93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4.Niezwłocznie po wyborze najkorzystniejszej oferty Zamawiający zawiadomi Wykonawców, którzy złożyli oferty, o: </w:t>
      </w:r>
    </w:p>
    <w:p w:rsidR="006C3F46"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1.wyborze najkorzystniejszej oferty, podając nazwę (firmę), albo imię i nazwisko, siedzibę albo miejsce zamieszkania i adres Wykonawcy, którego ofertę wybrano i uzasadnienie jej wyboru, a także nazwy (firmy), </w:t>
      </w:r>
    </w:p>
    <w:p w:rsidR="007172E2" w:rsidRDefault="007172E2" w:rsidP="006C3F46">
      <w:pPr>
        <w:spacing w:after="0"/>
        <w:jc w:val="both"/>
        <w:rPr>
          <w:rFonts w:ascii="Verdana" w:eastAsiaTheme="minorHAnsi" w:hAnsi="Verdana" w:cstheme="minorBidi"/>
          <w:sz w:val="16"/>
          <w:szCs w:val="16"/>
        </w:rPr>
      </w:pPr>
    </w:p>
    <w:p w:rsidR="007172E2" w:rsidRDefault="007172E2" w:rsidP="006C3F46">
      <w:pPr>
        <w:spacing w:after="0"/>
        <w:jc w:val="both"/>
        <w:rPr>
          <w:rFonts w:ascii="Verdana" w:eastAsiaTheme="minorHAnsi" w:hAnsi="Verdana" w:cstheme="minorBidi"/>
          <w:sz w:val="16"/>
          <w:szCs w:val="16"/>
        </w:rPr>
      </w:pPr>
    </w:p>
    <w:p w:rsidR="007172E2" w:rsidRDefault="007172E2" w:rsidP="006C3F46">
      <w:pPr>
        <w:spacing w:after="0"/>
        <w:jc w:val="both"/>
        <w:rPr>
          <w:rFonts w:ascii="Verdana" w:eastAsiaTheme="minorHAnsi" w:hAnsi="Verdana" w:cstheme="minorBidi"/>
          <w:sz w:val="16"/>
          <w:szCs w:val="16"/>
        </w:rPr>
      </w:pPr>
    </w:p>
    <w:p w:rsidR="007172E2" w:rsidRDefault="007172E2" w:rsidP="006C3F46">
      <w:pPr>
        <w:spacing w:after="0"/>
        <w:jc w:val="both"/>
        <w:rPr>
          <w:rFonts w:ascii="Verdana" w:eastAsiaTheme="minorHAnsi" w:hAnsi="Verdana" w:cstheme="minorBidi"/>
          <w:sz w:val="16"/>
          <w:szCs w:val="16"/>
        </w:rPr>
      </w:pPr>
    </w:p>
    <w:p w:rsidR="007172E2" w:rsidRDefault="007172E2" w:rsidP="006C3F46">
      <w:pPr>
        <w:spacing w:after="0"/>
        <w:jc w:val="both"/>
        <w:rPr>
          <w:rFonts w:ascii="Verdana" w:eastAsiaTheme="minorHAnsi" w:hAnsi="Verdana" w:cstheme="minorBidi"/>
          <w:sz w:val="16"/>
          <w:szCs w:val="16"/>
        </w:rPr>
      </w:pPr>
    </w:p>
    <w:p w:rsidR="007172E2" w:rsidRDefault="007172E2" w:rsidP="006C3F46">
      <w:pPr>
        <w:spacing w:after="0"/>
        <w:jc w:val="both"/>
        <w:rPr>
          <w:rFonts w:ascii="Verdana" w:eastAsiaTheme="minorHAnsi" w:hAnsi="Verdana" w:cstheme="minorBidi"/>
          <w:sz w:val="16"/>
          <w:szCs w:val="16"/>
        </w:rPr>
      </w:pP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albo imiona i nazwiska, siedziby albo miejsca zamieszkania i adresy Wykonawców, którzy złożyli oferty, a także punktację przyznaną ofertom,</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2.Wykonawcach, których oferty zostały odrzucone, podając uzasadnienie faktyczne i prawne,</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3.Wykonawcach, którzy zostali wykluczeni z postępowania o udzielenie zamówienia, podając uzasadnienie faktyczne i prawne, </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4.terminie, określonym zgodnie z art. 94 ust. 1 lub 2 ustawy PZP, po którego upływie umowa w sprawie zamówienia publicznego może być zawarta.</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5.Ogłoszenie zawierające informacje wskazane w pkt. 4 Zamawiający umieści na stronie internetowej</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www.szpitalzawiercie.pl oraz w miejscu publicznie dostępnym w swojej siedzibie.</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7. Po ogłoszeniu wyniku, przed zawarciem umowy, Wykonawca dostarczy dokument wskazujący osoby uprawnione do zawarcia umowy oraz formularz cenowy w formie elektronicznej w formacie ODT, DOC, RTF, TXT.</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6C3F46" w:rsidRPr="00995D5E" w:rsidRDefault="006C3F46" w:rsidP="006C3F46">
      <w:pPr>
        <w:spacing w:after="0"/>
        <w:jc w:val="both"/>
        <w:rPr>
          <w:rFonts w:ascii="Verdana" w:eastAsiaTheme="minorHAnsi" w:hAnsi="Verdana" w:cstheme="minorBidi"/>
          <w:b/>
          <w:sz w:val="16"/>
          <w:szCs w:val="16"/>
        </w:rPr>
      </w:pPr>
    </w:p>
    <w:p w:rsidR="006C3F46" w:rsidRPr="00995D5E" w:rsidRDefault="006C3F46" w:rsidP="006C3F46">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XVI. Zabezpieczenie należytego wykonania umowy</w:t>
      </w:r>
    </w:p>
    <w:p w:rsidR="006C3F46"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W niniejszym postępowaniu wniesienie zabezpieczenia należytego wykonania umowy nie jest wymagane.</w:t>
      </w:r>
    </w:p>
    <w:p w:rsidR="006C3F46" w:rsidRPr="00995D5E" w:rsidRDefault="006C3F46" w:rsidP="006C3F46">
      <w:pPr>
        <w:spacing w:after="0"/>
        <w:jc w:val="both"/>
        <w:rPr>
          <w:rFonts w:ascii="Verdana" w:eastAsiaTheme="minorHAnsi" w:hAnsi="Verdana" w:cstheme="minorBidi"/>
          <w:sz w:val="16"/>
          <w:szCs w:val="16"/>
        </w:rPr>
      </w:pPr>
    </w:p>
    <w:p w:rsidR="006C3F46" w:rsidRPr="00995D5E" w:rsidRDefault="006C3F46" w:rsidP="006C3F46">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XVII. Istotne postanowienia umowy</w:t>
      </w:r>
    </w:p>
    <w:p w:rsidR="006C3F46"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Istotne postanowienia umowy zostały zawarte w załączniku nr 5 do SIWZ.</w:t>
      </w:r>
    </w:p>
    <w:p w:rsidR="006C3F46" w:rsidRPr="00995D5E" w:rsidRDefault="006C3F46" w:rsidP="006C3F46">
      <w:pPr>
        <w:spacing w:after="0"/>
        <w:jc w:val="both"/>
        <w:rPr>
          <w:rFonts w:ascii="Verdana" w:eastAsiaTheme="minorHAnsi" w:hAnsi="Verdana" w:cstheme="minorBidi"/>
          <w:sz w:val="16"/>
          <w:szCs w:val="16"/>
        </w:rPr>
      </w:pPr>
    </w:p>
    <w:p w:rsidR="006C3F46" w:rsidRPr="00995D5E" w:rsidRDefault="006C3F46" w:rsidP="006C3F46">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XVIII. Pouczenie o środkach ochrony prawnej</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 Informacja o niezgodnej z przepisami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czynności:</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1.1 Wykonawca może w terminie przewidzianym do wniesienia odwołania poinformować Zamawiającego o niezgodnej z przepisami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czynności podjętej przez niego lub zaniechaniu czynności, do której jest on zobowiązany na podstawie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na które nie przysługuje odwołanie.</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xml:space="preserve"> dla tej czynności; na powyższe nie przysługuje odwołanie.</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2.1  Jeżeli wartość zamówienia jest mniejsza niż kwoty określone w przepisach wydanych na podstawie art. 11 ust. 8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 odwołanie przysługuje wyłącznie wobec czynności:</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1) wyboru trybu negocjacji bez ogłoszenia, zamówienia z wolnej ręki lub zapytania o cenę;</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 określenia warunków udziału w postępowaniu;</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wykluczenia odwołującego z postępowania o udzielenie zamówienia;</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4) odrzucenia oferty odwołującego;</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5) opisu przedmiotu zamówienia;</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6) wyboru najkorzystniejszej oferty.</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6C3F46"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1B46EE" w:rsidRDefault="001B46EE" w:rsidP="006C3F46">
      <w:pPr>
        <w:spacing w:after="0"/>
        <w:jc w:val="both"/>
        <w:rPr>
          <w:rFonts w:ascii="Verdana" w:eastAsiaTheme="minorHAnsi" w:hAnsi="Verdana" w:cstheme="minorBidi"/>
          <w:sz w:val="16"/>
          <w:szCs w:val="16"/>
        </w:rPr>
      </w:pPr>
    </w:p>
    <w:p w:rsidR="001B46EE" w:rsidRDefault="001B46EE" w:rsidP="006C3F46">
      <w:pPr>
        <w:spacing w:after="0"/>
        <w:jc w:val="both"/>
        <w:rPr>
          <w:rFonts w:ascii="Verdana" w:eastAsiaTheme="minorHAnsi" w:hAnsi="Verdana" w:cstheme="minorBidi"/>
          <w:sz w:val="16"/>
          <w:szCs w:val="16"/>
        </w:rPr>
      </w:pPr>
    </w:p>
    <w:p w:rsidR="001B46EE" w:rsidRDefault="001B46EE" w:rsidP="006C3F46">
      <w:pPr>
        <w:spacing w:after="0"/>
        <w:jc w:val="both"/>
        <w:rPr>
          <w:rFonts w:ascii="Verdana" w:eastAsiaTheme="minorHAnsi" w:hAnsi="Verdana" w:cstheme="minorBidi"/>
          <w:sz w:val="16"/>
          <w:szCs w:val="16"/>
        </w:rPr>
      </w:pPr>
    </w:p>
    <w:p w:rsidR="001B46EE" w:rsidRPr="00995D5E" w:rsidRDefault="001B46EE" w:rsidP="006C3F46">
      <w:pPr>
        <w:spacing w:after="0"/>
        <w:jc w:val="both"/>
        <w:rPr>
          <w:rFonts w:ascii="Verdana" w:eastAsiaTheme="minorHAnsi" w:hAnsi="Verdana" w:cstheme="minorBidi"/>
          <w:sz w:val="16"/>
          <w:szCs w:val="16"/>
        </w:rPr>
      </w:pPr>
    </w:p>
    <w:p w:rsidR="007172E2"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2.4 O oddaleniu odwołania lub jego uwzględnieniu Izba orzeka w wyroku.</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2.5 Odwołanie wnosi się do Prezesa Izby przesyłając jego kopię Zamawiającemu przed upływem terminu do wniesienia odwołania w taki sposób, aby mógł on zapoznać się z jego treścią przed upływem tego terminu.</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2.6 Odwołanie wnosi się w terminach określonych w art. 182 ustawy </w:t>
      </w:r>
      <w:proofErr w:type="spellStart"/>
      <w:r w:rsidRPr="00995D5E">
        <w:rPr>
          <w:rFonts w:ascii="Verdana" w:eastAsiaTheme="minorHAnsi" w:hAnsi="Verdana" w:cstheme="minorBidi"/>
          <w:sz w:val="16"/>
          <w:szCs w:val="16"/>
        </w:rPr>
        <w:t>Pzp</w:t>
      </w:r>
      <w:proofErr w:type="spellEnd"/>
      <w:r w:rsidRPr="00995D5E">
        <w:rPr>
          <w:rFonts w:ascii="Verdana" w:eastAsiaTheme="minorHAnsi" w:hAnsi="Verdana" w:cstheme="minorBidi"/>
          <w:sz w:val="16"/>
          <w:szCs w:val="16"/>
        </w:rPr>
        <w:t>.</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 Skarga do sądu:</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3.1.Na orzeczenie Izby stronom oraz uczestnikom postępowania odwoławczego przysługuje skarga do sądu.</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3.2. Skargę wnosi się za pośrednictwem Prezesa Izby w terminie 7 dni od dnia doręczenia orzeczenia Izby, przesyłając jednocześnie jej odpis przeciwnikowi skargi.</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3.3 Prezes Izby przekazuje skargę wraz z aktami postępowania odwoławczego właściwemu sądowi w terminie 7 dni od dnia jej otrzymania.</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Sąd rozpoznaje sprawę niezwłocznie, nie później jednak niż w terminie 1 miesiąca od dnia wpływu skargi do sądu.</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Od wyroku sądu lub postanowienia kończącego postępowanie w sprawie nie przysługuje skarga kasacyjna.</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3.Przepisy dotyczące środków ochrony prawnej znajdują się w art. 179 – 198g ustawy PZP.</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ab/>
      </w:r>
    </w:p>
    <w:p w:rsidR="006C3F46" w:rsidRPr="00995D5E" w:rsidRDefault="006C3F46" w:rsidP="006C3F46">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XIX. Aukcja elektroniczna</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W postępowaniu nie jest przewidziany wybór najkorzystniejszej oferty z zastosowaniem aukcji elektronicznej.</w:t>
      </w:r>
    </w:p>
    <w:p w:rsidR="006C3F46" w:rsidRPr="00995D5E" w:rsidRDefault="006C3F46" w:rsidP="006C3F46">
      <w:pPr>
        <w:spacing w:after="0"/>
        <w:jc w:val="both"/>
        <w:rPr>
          <w:rFonts w:ascii="Verdana" w:eastAsiaTheme="minorHAnsi" w:hAnsi="Verdana" w:cstheme="minorBidi"/>
          <w:sz w:val="16"/>
          <w:szCs w:val="16"/>
        </w:rPr>
      </w:pPr>
    </w:p>
    <w:p w:rsidR="006C3F46" w:rsidRPr="00995D5E" w:rsidRDefault="006C3F46" w:rsidP="006C3F46">
      <w:pPr>
        <w:spacing w:after="0"/>
        <w:jc w:val="both"/>
        <w:rPr>
          <w:rFonts w:ascii="Verdana" w:eastAsiaTheme="minorHAnsi" w:hAnsi="Verdana" w:cstheme="minorBidi"/>
          <w:b/>
          <w:sz w:val="16"/>
          <w:szCs w:val="16"/>
        </w:rPr>
      </w:pPr>
    </w:p>
    <w:p w:rsidR="006C3F46" w:rsidRPr="00995D5E" w:rsidRDefault="006C3F46" w:rsidP="006C3F46">
      <w:pPr>
        <w:spacing w:after="0"/>
        <w:jc w:val="both"/>
        <w:rPr>
          <w:rFonts w:ascii="Verdana" w:eastAsiaTheme="minorHAnsi" w:hAnsi="Verdana" w:cstheme="minorBidi"/>
          <w:b/>
          <w:sz w:val="16"/>
          <w:szCs w:val="16"/>
        </w:rPr>
      </w:pPr>
    </w:p>
    <w:p w:rsidR="006C3F46" w:rsidRPr="00995D5E" w:rsidRDefault="006C3F46" w:rsidP="006C3F46">
      <w:pPr>
        <w:spacing w:after="0"/>
        <w:jc w:val="both"/>
        <w:rPr>
          <w:rFonts w:ascii="Verdana" w:eastAsiaTheme="minorHAnsi" w:hAnsi="Verdana" w:cstheme="minorBidi"/>
          <w:b/>
          <w:sz w:val="16"/>
          <w:szCs w:val="16"/>
        </w:rPr>
      </w:pPr>
      <w:r w:rsidRPr="00995D5E">
        <w:rPr>
          <w:rFonts w:ascii="Verdana" w:eastAsiaTheme="minorHAnsi" w:hAnsi="Verdana" w:cstheme="minorBidi"/>
          <w:b/>
          <w:sz w:val="16"/>
          <w:szCs w:val="16"/>
        </w:rPr>
        <w:t>Załącznikami do niniejszego dokumentu są:</w:t>
      </w:r>
    </w:p>
    <w:p w:rsidR="006C3F46" w:rsidRPr="00995D5E" w:rsidRDefault="006C3F46" w:rsidP="006C3F46">
      <w:pPr>
        <w:spacing w:after="0"/>
        <w:jc w:val="both"/>
        <w:rPr>
          <w:rFonts w:ascii="Verdana" w:eastAsiaTheme="minorHAnsi" w:hAnsi="Verdana" w:cstheme="minorBidi"/>
          <w:b/>
          <w:sz w:val="16"/>
          <w:szCs w:val="16"/>
        </w:rPr>
      </w:pP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nr 1 - Formularz ofertowy stanowiący załącznik nr 1 do SIWZ,</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nr 2 – Formularz asortymentowo cenowy stanowiący załącznik nr 2 do SIWZ,</w:t>
      </w:r>
    </w:p>
    <w:p w:rsidR="006C3F46" w:rsidRPr="00995D5E" w:rsidRDefault="006C3F46" w:rsidP="006C3F46">
      <w:pPr>
        <w:spacing w:after="0"/>
        <w:jc w:val="both"/>
        <w:rPr>
          <w:rFonts w:ascii="Verdana" w:eastAsiaTheme="minorHAnsi" w:hAnsi="Verdana" w:cstheme="minorBidi"/>
          <w:sz w:val="16"/>
          <w:szCs w:val="16"/>
        </w:rPr>
      </w:pPr>
      <w:r>
        <w:rPr>
          <w:rFonts w:ascii="Verdana" w:eastAsiaTheme="minorHAnsi" w:hAnsi="Verdana" w:cstheme="minorBidi"/>
          <w:sz w:val="16"/>
          <w:szCs w:val="16"/>
        </w:rPr>
        <w:t xml:space="preserve">nr </w:t>
      </w:r>
      <w:r w:rsidRPr="00995D5E">
        <w:rPr>
          <w:rFonts w:ascii="Verdana" w:eastAsiaTheme="minorHAnsi" w:hAnsi="Verdana" w:cstheme="minorBidi"/>
          <w:sz w:val="16"/>
          <w:szCs w:val="16"/>
        </w:rPr>
        <w:t>3 – Oświadczenie o spełnianiu warunków oraz o niepodleganiu wykluczeniu stanowiące załącznik nr 3 do SIWZ,</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nr 4 – Oświadczenie w sprawie grupy kapitałowej stanowiące załącznik nr 4 do SIWZ,</w:t>
      </w:r>
    </w:p>
    <w:p w:rsidR="006C3F46" w:rsidRPr="00995D5E" w:rsidRDefault="006C3F46" w:rsidP="006C3F46">
      <w:pPr>
        <w:spacing w:after="0"/>
        <w:jc w:val="both"/>
        <w:rPr>
          <w:rFonts w:ascii="Verdana" w:eastAsiaTheme="minorHAnsi" w:hAnsi="Verdana" w:cstheme="minorBidi"/>
          <w:sz w:val="16"/>
          <w:szCs w:val="16"/>
        </w:rPr>
      </w:pPr>
      <w:r w:rsidRPr="00995D5E">
        <w:rPr>
          <w:rFonts w:ascii="Verdana" w:eastAsiaTheme="minorHAnsi" w:hAnsi="Verdana" w:cstheme="minorBidi"/>
          <w:sz w:val="16"/>
          <w:szCs w:val="16"/>
        </w:rPr>
        <w:t xml:space="preserve">nr 5 – Istotne postanowienia umowy stanowiące załącznik nr 5 do SIWZ </w:t>
      </w:r>
    </w:p>
    <w:p w:rsidR="006C3F46" w:rsidRPr="00995D5E" w:rsidRDefault="006C3F46" w:rsidP="006C3F46">
      <w:pPr>
        <w:spacing w:after="0"/>
        <w:jc w:val="both"/>
        <w:rPr>
          <w:rFonts w:ascii="Verdana" w:eastAsiaTheme="minorHAnsi" w:hAnsi="Verdana" w:cstheme="minorBidi"/>
          <w:sz w:val="16"/>
          <w:szCs w:val="16"/>
        </w:rPr>
      </w:pPr>
    </w:p>
    <w:p w:rsidR="006C3F46" w:rsidRDefault="006C3F46" w:rsidP="006C3F46"/>
    <w:p w:rsidR="00684C64" w:rsidRDefault="006A040A"/>
    <w:sectPr w:rsidR="00684C64">
      <w:headerReference w:type="default" r:id="rId9"/>
      <w:footerReference w:type="default" r:id="rId10"/>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40A" w:rsidRDefault="006A040A">
      <w:pPr>
        <w:spacing w:after="0" w:line="240" w:lineRule="auto"/>
      </w:pPr>
      <w:r>
        <w:separator/>
      </w:r>
    </w:p>
  </w:endnote>
  <w:endnote w:type="continuationSeparator" w:id="0">
    <w:p w:rsidR="006A040A" w:rsidRDefault="006A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Default="006C3F46">
    <w:pPr>
      <w:pStyle w:val="Stopka1"/>
    </w:pPr>
    <w:r>
      <w:t xml:space="preserve">Strona </w:t>
    </w:r>
    <w:r>
      <w:fldChar w:fldCharType="begin"/>
    </w:r>
    <w:r>
      <w:instrText>PAGE</w:instrText>
    </w:r>
    <w:r>
      <w:fldChar w:fldCharType="separate"/>
    </w:r>
    <w:r w:rsidR="00947C46">
      <w:rPr>
        <w:noProof/>
      </w:rPr>
      <w:t>8</w:t>
    </w:r>
    <w:r>
      <w:fldChar w:fldCharType="end"/>
    </w:r>
    <w:r>
      <w:t xml:space="preserve"> z </w:t>
    </w:r>
    <w:r>
      <w:fldChar w:fldCharType="begin"/>
    </w:r>
    <w:r>
      <w:instrText>NUMPAGES</w:instrText>
    </w:r>
    <w:r>
      <w:fldChar w:fldCharType="separate"/>
    </w:r>
    <w:r w:rsidR="00947C46">
      <w:rPr>
        <w:noProof/>
      </w:rPr>
      <w:t>10</w:t>
    </w:r>
    <w:r>
      <w:fldChar w:fldCharType="end"/>
    </w:r>
  </w:p>
  <w:p w:rsidR="00E10351" w:rsidRDefault="006A040A">
    <w:pPr>
      <w:pStyle w:val="Stopka1"/>
    </w:pPr>
    <w:bookmarkStart w:id="3" w:name="__UnoMark__4045_175756287"/>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40A" w:rsidRDefault="006A040A">
      <w:pPr>
        <w:spacing w:after="0" w:line="240" w:lineRule="auto"/>
      </w:pPr>
      <w:r>
        <w:separator/>
      </w:r>
    </w:p>
  </w:footnote>
  <w:footnote w:type="continuationSeparator" w:id="0">
    <w:p w:rsidR="006A040A" w:rsidRDefault="006A0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Default="001B46EE">
    <w:pPr>
      <w:pStyle w:val="Nagwek1"/>
    </w:pPr>
    <w:r>
      <w:rPr>
        <w:noProof/>
        <w:lang w:eastAsia="pl-PL"/>
      </w:rPr>
      <w:drawing>
        <wp:anchor distT="0" distB="0" distL="114300" distR="114300" simplePos="0" relativeHeight="251656704" behindDoc="1" locked="0" layoutInCell="0" allowOverlap="1" wp14:anchorId="22E18A4E" wp14:editId="4183A0B6">
          <wp:simplePos x="0" y="0"/>
          <wp:positionH relativeFrom="margin">
            <wp:posOffset>-890270</wp:posOffset>
          </wp:positionH>
          <wp:positionV relativeFrom="margin">
            <wp:posOffset>-889132</wp:posOffset>
          </wp:positionV>
          <wp:extent cx="7784465" cy="10911840"/>
          <wp:effectExtent l="0" t="0" r="6985" b="3810"/>
          <wp:wrapNone/>
          <wp:docPr id="1" name="Obraz 1" descr="papier2_Obszar roboczy 1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143142" descr="papier2_Obszar roboczy 1 k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4465" cy="10911840"/>
                  </a:xfrm>
                  <a:prstGeom prst="rect">
                    <a:avLst/>
                  </a:prstGeom>
                  <a:noFill/>
                </pic:spPr>
              </pic:pic>
            </a:graphicData>
          </a:graphic>
          <wp14:sizeRelH relativeFrom="page">
            <wp14:pctWidth>0</wp14:pctWidth>
          </wp14:sizeRelH>
          <wp14:sizeRelV relativeFrom="page">
            <wp14:pctHeight>0</wp14:pctHeight>
          </wp14:sizeRelV>
        </wp:anchor>
      </w:drawing>
    </w:r>
    <w:r w:rsidR="0006518F">
      <w:rPr>
        <w:noProof/>
        <w:lang w:eastAsia="pl-PL"/>
      </w:rPr>
      <w:drawing>
        <wp:anchor distT="0" distB="0" distL="114300" distR="114300" simplePos="0" relativeHeight="251657728" behindDoc="1" locked="0" layoutInCell="0" allowOverlap="1" wp14:anchorId="0AC5A8BF" wp14:editId="5BE75517">
          <wp:simplePos x="0" y="0"/>
          <wp:positionH relativeFrom="margin">
            <wp:posOffset>-890270</wp:posOffset>
          </wp:positionH>
          <wp:positionV relativeFrom="margin">
            <wp:posOffset>-817880</wp:posOffset>
          </wp:positionV>
          <wp:extent cx="7784465" cy="10911840"/>
          <wp:effectExtent l="0" t="0" r="6985" b="3810"/>
          <wp:wrapNone/>
          <wp:docPr id="2" name="Obraz 2" descr="papier2_Obszar roboczy 1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143142" descr="papier2_Obszar roboczy 1 k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4465" cy="10911840"/>
                  </a:xfrm>
                  <a:prstGeom prst="rect">
                    <a:avLst/>
                  </a:prstGeom>
                  <a:noFill/>
                </pic:spPr>
              </pic:pic>
            </a:graphicData>
          </a:graphic>
          <wp14:sizeRelH relativeFrom="page">
            <wp14:pctWidth>0</wp14:pctWidth>
          </wp14:sizeRelH>
          <wp14:sizeRelV relativeFrom="page">
            <wp14:pctHeight>0</wp14:pctHeight>
          </wp14:sizeRelV>
        </wp:anchor>
      </w:drawing>
    </w:r>
    <w:r w:rsidR="006A040A">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3" o:spid="_x0000_s2049" type="#_x0000_t75" style="position:absolute;margin-left:0;margin-top:0;width:612.95pt;height:859.2pt;z-index:-251657728;mso-position-horizontal:center;mso-position-horizontal-relative:margin;mso-position-vertical:center;mso-position-vertical-relative:margin" o:allowincell="f">
          <v:imagedata r:id="rId2" o:title="papier_Obszar roboczy 1 kopia"/>
          <w10:wrap anchorx="margin" anchory="margin"/>
        </v:shape>
      </w:pict>
    </w:r>
  </w:p>
  <w:p w:rsidR="00E10351" w:rsidRDefault="006A040A">
    <w:pPr>
      <w:pStyle w:val="Nagwek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5FFB"/>
    <w:multiLevelType w:val="hybridMultilevel"/>
    <w:tmpl w:val="9ACE446E"/>
    <w:lvl w:ilvl="0" w:tplc="8F5C48CE">
      <w:start w:val="1"/>
      <w:numFmt w:val="lowerLetter"/>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2C0B0D"/>
    <w:multiLevelType w:val="multilevel"/>
    <w:tmpl w:val="65F87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82A7FDB"/>
    <w:multiLevelType w:val="hybridMultilevel"/>
    <w:tmpl w:val="D2E659DA"/>
    <w:lvl w:ilvl="0" w:tplc="690A2C26">
      <w:start w:val="1"/>
      <w:numFmt w:val="lowerLetter"/>
      <w:lvlText w:val="%1."/>
      <w:lvlJc w:val="left"/>
      <w:pPr>
        <w:ind w:left="1066" w:hanging="360"/>
      </w:pPr>
      <w:rPr>
        <w:b w:val="0"/>
      </w:rPr>
    </w:lvl>
    <w:lvl w:ilvl="1" w:tplc="2C5AD57A">
      <w:start w:val="1"/>
      <w:numFmt w:val="decimal"/>
      <w:lvlText w:val="%2."/>
      <w:lvlJc w:val="left"/>
      <w:pPr>
        <w:ind w:left="1786" w:hanging="360"/>
      </w:pPr>
      <w:rPr>
        <w:rFonts w:hint="default"/>
      </w:r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
    <w:nsid w:val="58D234B7"/>
    <w:multiLevelType w:val="hybridMultilevel"/>
    <w:tmpl w:val="C0B0DBCA"/>
    <w:lvl w:ilvl="0" w:tplc="89483614">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5F3B3055"/>
    <w:multiLevelType w:val="hybridMultilevel"/>
    <w:tmpl w:val="EB582026"/>
    <w:lvl w:ilvl="0" w:tplc="7936AC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DD"/>
    <w:rsid w:val="00016840"/>
    <w:rsid w:val="0006518F"/>
    <w:rsid w:val="000800B0"/>
    <w:rsid w:val="000A51C9"/>
    <w:rsid w:val="000F5C46"/>
    <w:rsid w:val="0013698E"/>
    <w:rsid w:val="0019082D"/>
    <w:rsid w:val="001B46EE"/>
    <w:rsid w:val="003B2EEB"/>
    <w:rsid w:val="003F40D6"/>
    <w:rsid w:val="00467F7E"/>
    <w:rsid w:val="004C2796"/>
    <w:rsid w:val="00565D6A"/>
    <w:rsid w:val="005664E2"/>
    <w:rsid w:val="006A040A"/>
    <w:rsid w:val="006C3F46"/>
    <w:rsid w:val="006C46F4"/>
    <w:rsid w:val="006E7318"/>
    <w:rsid w:val="007172E2"/>
    <w:rsid w:val="00854EE2"/>
    <w:rsid w:val="008C105B"/>
    <w:rsid w:val="00947C46"/>
    <w:rsid w:val="009E2021"/>
    <w:rsid w:val="00A03011"/>
    <w:rsid w:val="00B11FCE"/>
    <w:rsid w:val="00B45106"/>
    <w:rsid w:val="00B460F8"/>
    <w:rsid w:val="00B80140"/>
    <w:rsid w:val="00BD62DD"/>
    <w:rsid w:val="00D62512"/>
    <w:rsid w:val="00EB1068"/>
    <w:rsid w:val="00F2029D"/>
    <w:rsid w:val="00FE52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F46"/>
    <w:rPr>
      <w:rFonts w:ascii="Calibri" w:eastAsia="Calibri" w:hAnsi="Calibri" w:cs="Tahoma"/>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qFormat/>
    <w:rsid w:val="006C3F46"/>
    <w:pPr>
      <w:tabs>
        <w:tab w:val="center" w:pos="4536"/>
        <w:tab w:val="right" w:pos="9072"/>
      </w:tabs>
      <w:spacing w:after="0" w:line="240" w:lineRule="auto"/>
    </w:pPr>
  </w:style>
  <w:style w:type="paragraph" w:customStyle="1" w:styleId="Stopka1">
    <w:name w:val="Stopka1"/>
    <w:basedOn w:val="Normalny"/>
    <w:qFormat/>
    <w:rsid w:val="006C3F46"/>
    <w:pPr>
      <w:tabs>
        <w:tab w:val="center" w:pos="4536"/>
        <w:tab w:val="right" w:pos="9072"/>
      </w:tabs>
      <w:spacing w:after="0" w:line="240" w:lineRule="auto"/>
    </w:pPr>
  </w:style>
  <w:style w:type="paragraph" w:styleId="Akapitzlist">
    <w:name w:val="List Paragraph"/>
    <w:basedOn w:val="Normalny"/>
    <w:uiPriority w:val="34"/>
    <w:qFormat/>
    <w:rsid w:val="006C3F46"/>
    <w:pPr>
      <w:ind w:left="720"/>
      <w:contextualSpacing/>
    </w:pPr>
  </w:style>
  <w:style w:type="paragraph" w:styleId="Nagwek">
    <w:name w:val="header"/>
    <w:basedOn w:val="Normalny"/>
    <w:link w:val="NagwekZnak"/>
    <w:uiPriority w:val="99"/>
    <w:unhideWhenUsed/>
    <w:rsid w:val="006C3F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F46"/>
    <w:rPr>
      <w:rFonts w:ascii="Calibri" w:eastAsia="Calibri" w:hAnsi="Calibri" w:cs="Tahoma"/>
      <w:color w:val="00000A"/>
    </w:rPr>
  </w:style>
  <w:style w:type="paragraph" w:styleId="Stopka">
    <w:name w:val="footer"/>
    <w:basedOn w:val="Normalny"/>
    <w:link w:val="StopkaZnak"/>
    <w:uiPriority w:val="99"/>
    <w:unhideWhenUsed/>
    <w:rsid w:val="006C3F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F46"/>
    <w:rPr>
      <w:rFonts w:ascii="Calibri" w:eastAsia="Calibri" w:hAnsi="Calibri" w:cs="Tahoma"/>
      <w:color w:val="00000A"/>
    </w:rPr>
  </w:style>
  <w:style w:type="character" w:styleId="Hipercze">
    <w:name w:val="Hyperlink"/>
    <w:basedOn w:val="Domylnaczcionkaakapitu"/>
    <w:uiPriority w:val="99"/>
    <w:unhideWhenUsed/>
    <w:rsid w:val="006C3F46"/>
    <w:rPr>
      <w:color w:val="0000FF" w:themeColor="hyperlink"/>
      <w:u w:val="single"/>
    </w:rPr>
  </w:style>
  <w:style w:type="paragraph" w:styleId="Tekstdymka">
    <w:name w:val="Balloon Text"/>
    <w:basedOn w:val="Normalny"/>
    <w:link w:val="TekstdymkaZnak"/>
    <w:uiPriority w:val="99"/>
    <w:semiHidden/>
    <w:unhideWhenUsed/>
    <w:rsid w:val="00B11FCE"/>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B11FCE"/>
    <w:rPr>
      <w:rFonts w:ascii="Tahoma" w:eastAsia="Calibri"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F46"/>
    <w:rPr>
      <w:rFonts w:ascii="Calibri" w:eastAsia="Calibri" w:hAnsi="Calibri" w:cs="Tahoma"/>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qFormat/>
    <w:rsid w:val="006C3F46"/>
    <w:pPr>
      <w:tabs>
        <w:tab w:val="center" w:pos="4536"/>
        <w:tab w:val="right" w:pos="9072"/>
      </w:tabs>
      <w:spacing w:after="0" w:line="240" w:lineRule="auto"/>
    </w:pPr>
  </w:style>
  <w:style w:type="paragraph" w:customStyle="1" w:styleId="Stopka1">
    <w:name w:val="Stopka1"/>
    <w:basedOn w:val="Normalny"/>
    <w:qFormat/>
    <w:rsid w:val="006C3F46"/>
    <w:pPr>
      <w:tabs>
        <w:tab w:val="center" w:pos="4536"/>
        <w:tab w:val="right" w:pos="9072"/>
      </w:tabs>
      <w:spacing w:after="0" w:line="240" w:lineRule="auto"/>
    </w:pPr>
  </w:style>
  <w:style w:type="paragraph" w:styleId="Akapitzlist">
    <w:name w:val="List Paragraph"/>
    <w:basedOn w:val="Normalny"/>
    <w:uiPriority w:val="34"/>
    <w:qFormat/>
    <w:rsid w:val="006C3F46"/>
    <w:pPr>
      <w:ind w:left="720"/>
      <w:contextualSpacing/>
    </w:pPr>
  </w:style>
  <w:style w:type="paragraph" w:styleId="Nagwek">
    <w:name w:val="header"/>
    <w:basedOn w:val="Normalny"/>
    <w:link w:val="NagwekZnak"/>
    <w:uiPriority w:val="99"/>
    <w:unhideWhenUsed/>
    <w:rsid w:val="006C3F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F46"/>
    <w:rPr>
      <w:rFonts w:ascii="Calibri" w:eastAsia="Calibri" w:hAnsi="Calibri" w:cs="Tahoma"/>
      <w:color w:val="00000A"/>
    </w:rPr>
  </w:style>
  <w:style w:type="paragraph" w:styleId="Stopka">
    <w:name w:val="footer"/>
    <w:basedOn w:val="Normalny"/>
    <w:link w:val="StopkaZnak"/>
    <w:uiPriority w:val="99"/>
    <w:unhideWhenUsed/>
    <w:rsid w:val="006C3F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F46"/>
    <w:rPr>
      <w:rFonts w:ascii="Calibri" w:eastAsia="Calibri" w:hAnsi="Calibri" w:cs="Tahoma"/>
      <w:color w:val="00000A"/>
    </w:rPr>
  </w:style>
  <w:style w:type="character" w:styleId="Hipercze">
    <w:name w:val="Hyperlink"/>
    <w:basedOn w:val="Domylnaczcionkaakapitu"/>
    <w:uiPriority w:val="99"/>
    <w:unhideWhenUsed/>
    <w:rsid w:val="006C3F46"/>
    <w:rPr>
      <w:color w:val="0000FF" w:themeColor="hyperlink"/>
      <w:u w:val="single"/>
    </w:rPr>
  </w:style>
  <w:style w:type="paragraph" w:styleId="Tekstdymka">
    <w:name w:val="Balloon Text"/>
    <w:basedOn w:val="Normalny"/>
    <w:link w:val="TekstdymkaZnak"/>
    <w:uiPriority w:val="99"/>
    <w:semiHidden/>
    <w:unhideWhenUsed/>
    <w:rsid w:val="00B11FCE"/>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B11FCE"/>
    <w:rPr>
      <w:rFonts w:ascii="Tahoma" w:eastAsia="Calibri"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5162</Words>
  <Characters>30976</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19</cp:revision>
  <cp:lastPrinted>2019-03-14T12:14:00Z</cp:lastPrinted>
  <dcterms:created xsi:type="dcterms:W3CDTF">2019-03-05T08:25:00Z</dcterms:created>
  <dcterms:modified xsi:type="dcterms:W3CDTF">2019-03-21T09:29:00Z</dcterms:modified>
</cp:coreProperties>
</file>