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251523">
        <w:rPr>
          <w:rFonts w:ascii="Arial" w:eastAsia="Times New Roman" w:hAnsi="Arial" w:cs="Arial"/>
          <w:b/>
          <w:bCs/>
          <w:lang w:eastAsia="pl-PL"/>
        </w:rPr>
        <w:t>31/2022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2E268A">
        <w:rPr>
          <w:rFonts w:ascii="Arial" w:hAnsi="Arial" w:cs="Arial"/>
          <w:b/>
          <w:bCs/>
        </w:rPr>
        <w:t>2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F720C" w:rsidRPr="00FF720C" w:rsidRDefault="00FF720C" w:rsidP="00FF720C">
      <w:pPr>
        <w:spacing w:line="314" w:lineRule="exact"/>
        <w:jc w:val="center"/>
        <w:rPr>
          <w:rFonts w:ascii="Arial" w:eastAsia="Arial" w:hAnsi="Arial"/>
          <w:b/>
          <w:lang w:eastAsia="pl-PL"/>
        </w:rPr>
      </w:pPr>
      <w:r w:rsidRPr="00FF720C">
        <w:rPr>
          <w:rFonts w:ascii="Arial" w:eastAsia="Arial" w:hAnsi="Arial"/>
          <w:b/>
          <w:lang w:eastAsia="pl-PL"/>
        </w:rPr>
        <w:t>Wymiana wewnętrznej linii zasilającej, układów kompensacji mocy biernej oraz modernizacja rozdzielni elektrycznej w budynku „A” Szpitala Powiatowego w Zawierciu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bookmarkStart w:id="0" w:name="_GoBack"/>
      <w:bookmarkEnd w:id="0"/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251523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3A" w:rsidRDefault="00E8613A" w:rsidP="007E3857">
      <w:pPr>
        <w:spacing w:after="0" w:line="240" w:lineRule="auto"/>
      </w:pPr>
      <w:r>
        <w:separator/>
      </w:r>
    </w:p>
  </w:endnote>
  <w:endnote w:type="continuationSeparator" w:id="0">
    <w:p w:rsidR="00E8613A" w:rsidRDefault="00E861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3A" w:rsidRDefault="00E8613A" w:rsidP="007E3857">
      <w:pPr>
        <w:spacing w:after="0" w:line="240" w:lineRule="auto"/>
      </w:pPr>
      <w:r>
        <w:separator/>
      </w:r>
    </w:p>
  </w:footnote>
  <w:footnote w:type="continuationSeparator" w:id="0">
    <w:p w:rsidR="00E8613A" w:rsidRDefault="00E861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15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15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15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63F64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D3FC0"/>
    <w:rsid w:val="00FD62E8"/>
    <w:rsid w:val="00FD7BC2"/>
    <w:rsid w:val="00FE261D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8557-6AF0-4564-9888-96EE89EA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15</cp:revision>
  <cp:lastPrinted>2020-11-25T13:02:00Z</cp:lastPrinted>
  <dcterms:created xsi:type="dcterms:W3CDTF">2021-02-01T11:48:00Z</dcterms:created>
  <dcterms:modified xsi:type="dcterms:W3CDTF">2022-05-20T09:10:00Z</dcterms:modified>
</cp:coreProperties>
</file>