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B0" w:rsidRDefault="003237B0" w:rsidP="003237B0"/>
    <w:p w:rsidR="003237B0" w:rsidRDefault="003237B0" w:rsidP="003237B0"/>
    <w:p w:rsidR="003237B0" w:rsidRDefault="003237B0" w:rsidP="003237B0">
      <w:pPr>
        <w:ind w:left="567" w:hanging="142"/>
      </w:pPr>
    </w:p>
    <w:p w:rsidR="003237B0" w:rsidRPr="00D55D94" w:rsidRDefault="003237B0" w:rsidP="003237B0">
      <w:pPr>
        <w:ind w:left="567" w:right="260"/>
        <w:jc w:val="right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Zawiercie,</w:t>
      </w:r>
      <w:r>
        <w:rPr>
          <w:rFonts w:ascii="Verdana" w:hAnsi="Verdana"/>
          <w:sz w:val="16"/>
          <w:szCs w:val="16"/>
        </w:rPr>
        <w:t xml:space="preserve"> dnia</w:t>
      </w:r>
      <w:r w:rsidRPr="00D55D94">
        <w:rPr>
          <w:rFonts w:ascii="Verdana" w:hAnsi="Verdana"/>
          <w:sz w:val="16"/>
          <w:szCs w:val="16"/>
        </w:rPr>
        <w:t xml:space="preserve"> </w:t>
      </w:r>
      <w:r w:rsidR="00896E10">
        <w:rPr>
          <w:rFonts w:ascii="Verdana" w:hAnsi="Verdana"/>
          <w:sz w:val="16"/>
          <w:szCs w:val="16"/>
        </w:rPr>
        <w:t>03</w:t>
      </w:r>
      <w:r>
        <w:rPr>
          <w:rFonts w:ascii="Verdana" w:hAnsi="Verdana"/>
          <w:sz w:val="16"/>
          <w:szCs w:val="16"/>
        </w:rPr>
        <w:t>.02.2002</w:t>
      </w:r>
      <w:r w:rsidRPr="00D55D94">
        <w:rPr>
          <w:rFonts w:ascii="Verdana" w:hAnsi="Verdana"/>
          <w:sz w:val="16"/>
          <w:szCs w:val="16"/>
        </w:rPr>
        <w:t xml:space="preserve"> r.</w:t>
      </w:r>
    </w:p>
    <w:p w:rsidR="003237B0" w:rsidRPr="00D55D94" w:rsidRDefault="003237B0" w:rsidP="003237B0">
      <w:pPr>
        <w:ind w:left="567" w:right="260"/>
        <w:rPr>
          <w:rFonts w:ascii="Verdana" w:hAnsi="Verdana"/>
          <w:sz w:val="16"/>
          <w:szCs w:val="16"/>
        </w:rPr>
      </w:pPr>
    </w:p>
    <w:p w:rsidR="003237B0" w:rsidRPr="00D55D94" w:rsidRDefault="003237B0" w:rsidP="003237B0">
      <w:pPr>
        <w:ind w:left="567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</w:t>
      </w:r>
      <w:r w:rsidR="005F2C15">
        <w:rPr>
          <w:rFonts w:ascii="Verdana" w:hAnsi="Verdana"/>
          <w:sz w:val="16"/>
          <w:szCs w:val="16"/>
        </w:rPr>
        <w:t>.2910.98.</w:t>
      </w:r>
      <w:r>
        <w:rPr>
          <w:rFonts w:ascii="Verdana" w:hAnsi="Verdana"/>
          <w:sz w:val="16"/>
          <w:szCs w:val="16"/>
        </w:rPr>
        <w:t>2020</w:t>
      </w:r>
    </w:p>
    <w:p w:rsidR="003237B0" w:rsidRPr="00D55D94" w:rsidRDefault="003237B0" w:rsidP="003237B0">
      <w:pPr>
        <w:ind w:left="567" w:right="260"/>
        <w:jc w:val="both"/>
        <w:rPr>
          <w:rFonts w:ascii="Verdana" w:hAnsi="Verdana"/>
          <w:sz w:val="16"/>
          <w:szCs w:val="16"/>
        </w:rPr>
      </w:pPr>
    </w:p>
    <w:p w:rsidR="003237B0" w:rsidRPr="00D55D94" w:rsidRDefault="003237B0" w:rsidP="003237B0">
      <w:pPr>
        <w:ind w:left="567" w:right="260"/>
        <w:jc w:val="both"/>
        <w:rPr>
          <w:rFonts w:ascii="Verdana" w:hAnsi="Verdana"/>
          <w:sz w:val="16"/>
          <w:szCs w:val="16"/>
        </w:rPr>
      </w:pPr>
    </w:p>
    <w:p w:rsidR="003237B0" w:rsidRPr="00D55D94" w:rsidRDefault="003237B0" w:rsidP="003237B0">
      <w:pPr>
        <w:spacing w:after="0" w:line="360" w:lineRule="auto"/>
        <w:ind w:left="567" w:right="26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237B0" w:rsidRPr="00D55D94" w:rsidRDefault="003237B0" w:rsidP="003237B0">
      <w:pPr>
        <w:spacing w:after="0" w:line="360" w:lineRule="auto"/>
        <w:ind w:left="567" w:right="26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237B0" w:rsidRPr="00D55D94" w:rsidRDefault="003237B0" w:rsidP="003237B0">
      <w:pPr>
        <w:spacing w:after="0" w:line="360" w:lineRule="auto"/>
        <w:ind w:left="567" w:right="26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55D94">
        <w:rPr>
          <w:rFonts w:ascii="Verdana" w:eastAsia="Times New Roman" w:hAnsi="Verdana" w:cs="Times New Roman"/>
          <w:sz w:val="16"/>
          <w:szCs w:val="16"/>
          <w:lang w:eastAsia="pl-PL"/>
        </w:rPr>
        <w:t>OGŁOSZENIE WYNIKÓW PRZETARGU NIEOGRANICZONEGO NA</w:t>
      </w:r>
    </w:p>
    <w:p w:rsidR="003237B0" w:rsidRPr="003237B0" w:rsidRDefault="003237B0" w:rsidP="003237B0">
      <w:pPr>
        <w:spacing w:after="0" w:line="360" w:lineRule="auto"/>
        <w:jc w:val="center"/>
        <w:rPr>
          <w:rFonts w:ascii="Verdana" w:hAnsi="Verdana"/>
          <w:b/>
          <w:color w:val="auto"/>
          <w:sz w:val="16"/>
          <w:szCs w:val="16"/>
        </w:rPr>
      </w:pPr>
      <w:r>
        <w:rPr>
          <w:rFonts w:ascii="Verdana" w:hAnsi="Verdana"/>
          <w:b/>
          <w:color w:val="auto"/>
          <w:sz w:val="16"/>
          <w:szCs w:val="16"/>
        </w:rPr>
        <w:t>USŁUGĘ</w:t>
      </w:r>
      <w:r w:rsidRPr="003237B0">
        <w:rPr>
          <w:rFonts w:ascii="Verdana" w:hAnsi="Verdana"/>
          <w:b/>
          <w:color w:val="auto"/>
          <w:sz w:val="16"/>
          <w:szCs w:val="16"/>
        </w:rPr>
        <w:t xml:space="preserve"> GRUPOWEGO UBEZPIECZENIA NA ŻYCIE PRACOWNIKÓW </w:t>
      </w:r>
    </w:p>
    <w:p w:rsidR="003237B0" w:rsidRPr="003237B0" w:rsidRDefault="003237B0" w:rsidP="003237B0">
      <w:pPr>
        <w:tabs>
          <w:tab w:val="left" w:pos="851"/>
          <w:tab w:val="left" w:pos="4820"/>
        </w:tabs>
        <w:suppressAutoHyphens/>
        <w:spacing w:after="0" w:line="360" w:lineRule="auto"/>
        <w:jc w:val="center"/>
        <w:rPr>
          <w:rFonts w:ascii="Verdana" w:eastAsia="SimSun" w:hAnsi="Verdana" w:cs="Arial"/>
          <w:sz w:val="16"/>
          <w:szCs w:val="16"/>
          <w:lang w:eastAsia="zh-CN" w:bidi="hi-IN"/>
        </w:rPr>
      </w:pPr>
      <w:r w:rsidRPr="003237B0">
        <w:rPr>
          <w:rFonts w:ascii="Verdana" w:hAnsi="Verdana"/>
          <w:b/>
          <w:color w:val="auto"/>
          <w:sz w:val="16"/>
          <w:szCs w:val="16"/>
        </w:rPr>
        <w:t>SZPITALA POWIATOWEGO W ZAWIERCIU ORAZ CZŁONKÓW ICH RODZIN</w:t>
      </w:r>
    </w:p>
    <w:p w:rsidR="003237B0" w:rsidRPr="00D55D94" w:rsidRDefault="003237B0" w:rsidP="003237B0">
      <w:pPr>
        <w:spacing w:after="0" w:line="360" w:lineRule="auto"/>
        <w:ind w:left="567" w:right="2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237B0" w:rsidRPr="00D55D94" w:rsidRDefault="003237B0" w:rsidP="003237B0">
      <w:pPr>
        <w:spacing w:after="0" w:line="360" w:lineRule="auto"/>
        <w:ind w:left="567" w:right="2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237B0" w:rsidRPr="00D55D94" w:rsidRDefault="003237B0" w:rsidP="003237B0">
      <w:pPr>
        <w:spacing w:after="0" w:line="360" w:lineRule="auto"/>
        <w:ind w:left="567" w:right="2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237B0" w:rsidRPr="00D55D94" w:rsidRDefault="003237B0" w:rsidP="00BA7EFB">
      <w:pPr>
        <w:spacing w:after="0" w:line="360" w:lineRule="auto"/>
        <w:ind w:left="567" w:right="260"/>
        <w:rPr>
          <w:rFonts w:ascii="Verdana" w:hAnsi="Verdana"/>
          <w:sz w:val="16"/>
          <w:szCs w:val="16"/>
        </w:rPr>
      </w:pPr>
      <w:r w:rsidRPr="00D55D9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Zamawiający – Szpital Powiatowy w Zawierciu informuje, że w przedmiocie zamówienia </w:t>
      </w:r>
      <w:r>
        <w:rPr>
          <w:rFonts w:ascii="Verdana" w:hAnsi="Verdana"/>
          <w:sz w:val="16"/>
          <w:szCs w:val="16"/>
        </w:rPr>
        <w:t>wpłynęły 2 oferty</w:t>
      </w:r>
      <w:r w:rsidR="00BA7EFB">
        <w:rPr>
          <w:rFonts w:ascii="Verdana" w:hAnsi="Verdana"/>
          <w:sz w:val="16"/>
          <w:szCs w:val="16"/>
        </w:rPr>
        <w:t>:</w:t>
      </w:r>
      <w:bookmarkStart w:id="0" w:name="_GoBack"/>
      <w:bookmarkEnd w:id="0"/>
    </w:p>
    <w:p w:rsidR="003237B0" w:rsidRPr="00896E10" w:rsidRDefault="003237B0" w:rsidP="00896E10">
      <w:pPr>
        <w:pStyle w:val="Akapitzlist"/>
        <w:numPr>
          <w:ilvl w:val="0"/>
          <w:numId w:val="1"/>
        </w:numPr>
        <w:spacing w:after="0" w:line="360" w:lineRule="auto"/>
        <w:ind w:right="260"/>
        <w:jc w:val="both"/>
        <w:rPr>
          <w:rFonts w:ascii="Verdana" w:hAnsi="Verdana"/>
          <w:sz w:val="16"/>
          <w:szCs w:val="16"/>
        </w:rPr>
      </w:pPr>
      <w:r w:rsidRPr="00896E10">
        <w:rPr>
          <w:rFonts w:ascii="Verdana" w:hAnsi="Verdana"/>
          <w:sz w:val="16"/>
          <w:szCs w:val="16"/>
        </w:rPr>
        <w:t>Powszechny Zakład Ubezpieczeń na Życie S.A. Al. Jana Pawła II  24, 00-133 Warszawa</w:t>
      </w:r>
    </w:p>
    <w:p w:rsidR="003237B0" w:rsidRDefault="003237B0" w:rsidP="003237B0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Kryterium</w:t>
      </w:r>
      <w:r>
        <w:rPr>
          <w:rFonts w:ascii="Verdana" w:hAnsi="Verdana"/>
          <w:sz w:val="16"/>
          <w:szCs w:val="16"/>
        </w:rPr>
        <w:t xml:space="preserve"> I</w:t>
      </w:r>
      <w:r w:rsidRPr="00D55D94">
        <w:rPr>
          <w:rFonts w:ascii="Verdana" w:hAnsi="Verdana"/>
          <w:sz w:val="16"/>
          <w:szCs w:val="16"/>
        </w:rPr>
        <w:t xml:space="preserve"> – oferta z ceną brutto –</w:t>
      </w:r>
      <w:r w:rsidR="00F93C51">
        <w:rPr>
          <w:rFonts w:ascii="Verdana" w:hAnsi="Verdana"/>
          <w:sz w:val="16"/>
          <w:szCs w:val="16"/>
        </w:rPr>
        <w:t xml:space="preserve"> </w:t>
      </w:r>
      <w:r w:rsidR="00F93C51" w:rsidRPr="00F93C51">
        <w:rPr>
          <w:rFonts w:ascii="Verdana" w:hAnsi="Verdana"/>
          <w:sz w:val="16"/>
          <w:szCs w:val="16"/>
        </w:rPr>
        <w:t>będąca sumą jednostkowych składek miesięcznych za jednego ubezpieczonego w Wariancie I, Wariancie II, Wariancie III, Warian</w:t>
      </w:r>
      <w:r w:rsidR="00827654">
        <w:rPr>
          <w:rFonts w:ascii="Verdana" w:hAnsi="Verdana"/>
          <w:sz w:val="16"/>
          <w:szCs w:val="16"/>
        </w:rPr>
        <w:t>cie IV oraz Wariancie V wynosi</w:t>
      </w:r>
      <w:r w:rsidR="00F93C51" w:rsidRPr="00F93C51">
        <w:rPr>
          <w:rFonts w:ascii="Verdana" w:hAnsi="Verdana"/>
          <w:sz w:val="16"/>
          <w:szCs w:val="16"/>
        </w:rPr>
        <w:t>: 391,80 zł</w:t>
      </w:r>
      <w:r w:rsidRPr="00D55D94">
        <w:rPr>
          <w:rFonts w:ascii="Verdana" w:hAnsi="Verdana"/>
          <w:sz w:val="16"/>
          <w:szCs w:val="16"/>
        </w:rPr>
        <w:t xml:space="preserve"> </w:t>
      </w:r>
      <w:r w:rsidR="00F93C51">
        <w:rPr>
          <w:rFonts w:ascii="Verdana" w:hAnsi="Verdana"/>
          <w:sz w:val="16"/>
          <w:szCs w:val="16"/>
        </w:rPr>
        <w:t>– 40 pkt.</w:t>
      </w:r>
    </w:p>
    <w:p w:rsidR="003237B0" w:rsidRPr="00D55D94" w:rsidRDefault="003237B0" w:rsidP="003237B0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II warunki ubezpieczenia</w:t>
      </w:r>
      <w:r w:rsidR="00F93C51">
        <w:rPr>
          <w:rFonts w:ascii="Verdana" w:hAnsi="Verdana"/>
          <w:sz w:val="16"/>
          <w:szCs w:val="16"/>
        </w:rPr>
        <w:t xml:space="preserve"> – 60 pkt. </w:t>
      </w:r>
    </w:p>
    <w:p w:rsidR="003237B0" w:rsidRDefault="003237B0" w:rsidP="003237B0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Oferta uzyskała 100 pkt.</w:t>
      </w:r>
    </w:p>
    <w:p w:rsidR="003237B0" w:rsidRPr="00896E10" w:rsidRDefault="003237B0" w:rsidP="00896E10">
      <w:pPr>
        <w:pStyle w:val="Akapitzlist"/>
        <w:numPr>
          <w:ilvl w:val="0"/>
          <w:numId w:val="1"/>
        </w:numPr>
        <w:spacing w:after="0" w:line="360" w:lineRule="auto"/>
        <w:ind w:right="260"/>
        <w:jc w:val="both"/>
        <w:rPr>
          <w:rFonts w:ascii="Verdana" w:hAnsi="Verdana"/>
          <w:sz w:val="16"/>
          <w:szCs w:val="16"/>
        </w:rPr>
      </w:pPr>
      <w:r w:rsidRPr="00896E10">
        <w:rPr>
          <w:rFonts w:ascii="Verdana" w:hAnsi="Verdana"/>
          <w:sz w:val="16"/>
          <w:szCs w:val="16"/>
        </w:rPr>
        <w:t>Compensa TU na Życie S.A. VIG Al. Jerozolimskie 162, 02-342 Warszawa</w:t>
      </w:r>
    </w:p>
    <w:p w:rsidR="003237B0" w:rsidRDefault="003237B0" w:rsidP="003237B0">
      <w:pPr>
        <w:spacing w:after="0" w:line="360" w:lineRule="auto"/>
        <w:ind w:left="567" w:right="260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D55D94">
        <w:rPr>
          <w:rFonts w:ascii="Verdana" w:hAnsi="Verdana"/>
          <w:sz w:val="16"/>
          <w:szCs w:val="16"/>
        </w:rPr>
        <w:t>Kryterium</w:t>
      </w:r>
      <w:r>
        <w:rPr>
          <w:rFonts w:ascii="Verdana" w:hAnsi="Verdana"/>
          <w:sz w:val="16"/>
          <w:szCs w:val="16"/>
        </w:rPr>
        <w:t xml:space="preserve"> I</w:t>
      </w:r>
      <w:r w:rsidRPr="00D55D94">
        <w:rPr>
          <w:rFonts w:ascii="Verdana" w:hAnsi="Verdana"/>
          <w:sz w:val="16"/>
          <w:szCs w:val="16"/>
        </w:rPr>
        <w:t xml:space="preserve"> – oferta z ceną brutto – </w:t>
      </w:r>
      <w:r w:rsidR="00F93C51" w:rsidRPr="00F93C51">
        <w:rPr>
          <w:rFonts w:ascii="Verdana" w:hAnsi="Verdana"/>
          <w:sz w:val="16"/>
          <w:szCs w:val="16"/>
        </w:rPr>
        <w:t xml:space="preserve">będąca sumą jednostkowych składek miesięcznych za jednego ubezpieczonego w </w:t>
      </w:r>
      <w:r w:rsidR="00F93C51">
        <w:rPr>
          <w:rFonts w:ascii="Verdana" w:hAnsi="Verdana"/>
          <w:sz w:val="16"/>
          <w:szCs w:val="16"/>
        </w:rPr>
        <w:t xml:space="preserve">         </w:t>
      </w:r>
      <w:r w:rsidR="00F93C51" w:rsidRPr="00F93C51">
        <w:rPr>
          <w:rFonts w:ascii="Verdana" w:hAnsi="Verdana"/>
          <w:sz w:val="16"/>
          <w:szCs w:val="16"/>
        </w:rPr>
        <w:t>Wariancie I, Wariancie II, Wariancie III, Warian</w:t>
      </w:r>
      <w:r w:rsidR="00827654">
        <w:rPr>
          <w:rFonts w:ascii="Verdana" w:hAnsi="Verdana"/>
          <w:sz w:val="16"/>
          <w:szCs w:val="16"/>
        </w:rPr>
        <w:t>cie IV oraz Wariancie V wynosi</w:t>
      </w:r>
      <w:r w:rsidR="00F93C51" w:rsidRPr="00F93C51">
        <w:rPr>
          <w:rFonts w:ascii="Verdana" w:hAnsi="Verdana"/>
          <w:sz w:val="16"/>
          <w:szCs w:val="16"/>
        </w:rPr>
        <w:t>: 393,60 zł</w:t>
      </w:r>
      <w:r w:rsidR="00F93C51">
        <w:rPr>
          <w:rFonts w:ascii="Verdana" w:hAnsi="Verdana"/>
          <w:sz w:val="16"/>
          <w:szCs w:val="16"/>
        </w:rPr>
        <w:t xml:space="preserve"> </w:t>
      </w:r>
      <w:r w:rsidR="00827654">
        <w:rPr>
          <w:rFonts w:ascii="Verdana" w:hAnsi="Verdana"/>
          <w:sz w:val="16"/>
          <w:szCs w:val="16"/>
        </w:rPr>
        <w:t>–</w:t>
      </w:r>
      <w:r w:rsidR="00F93C51">
        <w:rPr>
          <w:rFonts w:ascii="Verdana" w:hAnsi="Verdana"/>
          <w:sz w:val="16"/>
          <w:szCs w:val="16"/>
        </w:rPr>
        <w:t xml:space="preserve"> </w:t>
      </w:r>
      <w:r w:rsidR="00827654">
        <w:rPr>
          <w:rFonts w:ascii="Verdana" w:hAnsi="Verdana"/>
          <w:sz w:val="16"/>
          <w:szCs w:val="16"/>
        </w:rPr>
        <w:t>39,82 pkt.</w:t>
      </w:r>
    </w:p>
    <w:p w:rsidR="003237B0" w:rsidRPr="00D55D94" w:rsidRDefault="003237B0" w:rsidP="003237B0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II warunki ubezpieczenia</w:t>
      </w:r>
      <w:r w:rsidR="00827654">
        <w:rPr>
          <w:rFonts w:ascii="Verdana" w:hAnsi="Verdana"/>
          <w:sz w:val="16"/>
          <w:szCs w:val="16"/>
        </w:rPr>
        <w:t xml:space="preserve"> – 55,66 pkt.</w:t>
      </w:r>
    </w:p>
    <w:p w:rsidR="003237B0" w:rsidRDefault="003237B0" w:rsidP="003237B0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 xml:space="preserve">Oferta uzyskała </w:t>
      </w:r>
      <w:r w:rsidR="00827654">
        <w:rPr>
          <w:rFonts w:ascii="Verdana" w:hAnsi="Verdana"/>
          <w:sz w:val="16"/>
          <w:szCs w:val="16"/>
        </w:rPr>
        <w:t>95,48</w:t>
      </w:r>
      <w:r w:rsidRPr="00D55D94">
        <w:rPr>
          <w:rFonts w:ascii="Verdana" w:hAnsi="Verdana"/>
          <w:sz w:val="16"/>
          <w:szCs w:val="16"/>
        </w:rPr>
        <w:t xml:space="preserve"> pkt.</w:t>
      </w:r>
    </w:p>
    <w:p w:rsidR="003237B0" w:rsidRDefault="003237B0" w:rsidP="003237B0">
      <w:pPr>
        <w:spacing w:after="0" w:line="360" w:lineRule="auto"/>
        <w:ind w:left="567" w:right="260" w:firstLine="567"/>
        <w:jc w:val="both"/>
        <w:rPr>
          <w:rFonts w:ascii="Verdana" w:hAnsi="Verdana"/>
          <w:sz w:val="16"/>
          <w:szCs w:val="16"/>
        </w:rPr>
      </w:pPr>
    </w:p>
    <w:p w:rsidR="003237B0" w:rsidRPr="00D55D94" w:rsidRDefault="003237B0" w:rsidP="003237B0">
      <w:pPr>
        <w:spacing w:after="0" w:line="360" w:lineRule="auto"/>
        <w:ind w:left="567" w:right="260" w:firstLine="567"/>
        <w:rPr>
          <w:rFonts w:ascii="Verdana" w:hAnsi="Verdana"/>
          <w:sz w:val="16"/>
          <w:szCs w:val="16"/>
        </w:rPr>
      </w:pPr>
      <w:r w:rsidRPr="003237B0">
        <w:rPr>
          <w:rFonts w:ascii="Verdana" w:hAnsi="Verdana"/>
          <w:sz w:val="16"/>
          <w:szCs w:val="16"/>
        </w:rPr>
        <w:t xml:space="preserve">Zamawiający informuje, że umowa </w:t>
      </w:r>
      <w:r w:rsidR="00896E10">
        <w:rPr>
          <w:rFonts w:ascii="Verdana" w:hAnsi="Verdana"/>
          <w:sz w:val="16"/>
          <w:szCs w:val="16"/>
        </w:rPr>
        <w:t xml:space="preserve">z PZU </w:t>
      </w:r>
      <w:r w:rsidR="00896E10" w:rsidRPr="00896E10">
        <w:rPr>
          <w:rFonts w:ascii="Verdana" w:hAnsi="Verdana"/>
          <w:sz w:val="16"/>
          <w:szCs w:val="16"/>
        </w:rPr>
        <w:t xml:space="preserve">na Życie S.A. </w:t>
      </w:r>
      <w:r w:rsidR="00896E10">
        <w:rPr>
          <w:rFonts w:ascii="Verdana" w:hAnsi="Verdana"/>
          <w:sz w:val="16"/>
          <w:szCs w:val="16"/>
        </w:rPr>
        <w:t>z siedzibą w</w:t>
      </w:r>
      <w:r w:rsidR="00896E10" w:rsidRPr="00896E10">
        <w:rPr>
          <w:rFonts w:ascii="Verdana" w:hAnsi="Verdana"/>
          <w:sz w:val="16"/>
          <w:szCs w:val="16"/>
        </w:rPr>
        <w:t xml:space="preserve"> Warsza</w:t>
      </w:r>
      <w:r w:rsidR="00896E10">
        <w:rPr>
          <w:rFonts w:ascii="Verdana" w:hAnsi="Verdana"/>
          <w:sz w:val="16"/>
          <w:szCs w:val="16"/>
        </w:rPr>
        <w:t xml:space="preserve">wie zgodnie z art 94 ust 1 pkt 2 Ustawy </w:t>
      </w:r>
      <w:proofErr w:type="spellStart"/>
      <w:r w:rsidR="00896E10">
        <w:rPr>
          <w:rFonts w:ascii="Verdana" w:hAnsi="Verdana"/>
          <w:sz w:val="16"/>
          <w:szCs w:val="16"/>
        </w:rPr>
        <w:t>Pzp</w:t>
      </w:r>
      <w:proofErr w:type="spellEnd"/>
      <w:r w:rsidR="00896E10">
        <w:rPr>
          <w:rFonts w:ascii="Verdana" w:hAnsi="Verdana"/>
          <w:sz w:val="16"/>
          <w:szCs w:val="16"/>
        </w:rPr>
        <w:t xml:space="preserve"> zostanie </w:t>
      </w:r>
      <w:r w:rsidR="00896E10" w:rsidRPr="003237B0">
        <w:rPr>
          <w:rFonts w:ascii="Verdana" w:hAnsi="Verdana"/>
          <w:sz w:val="16"/>
          <w:szCs w:val="16"/>
        </w:rPr>
        <w:t xml:space="preserve"> </w:t>
      </w:r>
      <w:r w:rsidRPr="003237B0">
        <w:rPr>
          <w:rFonts w:ascii="Verdana" w:hAnsi="Verdana"/>
          <w:sz w:val="16"/>
          <w:szCs w:val="16"/>
        </w:rPr>
        <w:t xml:space="preserve">zawarta w siedzibie Zamawiającego w dniu </w:t>
      </w:r>
      <w:r w:rsidR="00896E10">
        <w:rPr>
          <w:rFonts w:ascii="Verdana" w:hAnsi="Verdana"/>
          <w:sz w:val="16"/>
          <w:szCs w:val="16"/>
        </w:rPr>
        <w:t>14</w:t>
      </w:r>
      <w:r w:rsidRPr="003237B0">
        <w:rPr>
          <w:rFonts w:ascii="Verdana" w:hAnsi="Verdana"/>
          <w:sz w:val="16"/>
          <w:szCs w:val="16"/>
        </w:rPr>
        <w:t>.02.2020r.</w:t>
      </w:r>
      <w:r w:rsidR="00896E10">
        <w:rPr>
          <w:rFonts w:ascii="Verdana" w:hAnsi="Verdana"/>
          <w:sz w:val="16"/>
          <w:szCs w:val="16"/>
        </w:rPr>
        <w:t xml:space="preserve"> Jednocześnie Zamawiający w załączeniu przedstawia punktację oceny ofert zgodnie z kryteriami określonymi w SIWZ.</w:t>
      </w:r>
    </w:p>
    <w:p w:rsidR="003237B0" w:rsidRDefault="003237B0" w:rsidP="003237B0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</w:p>
    <w:p w:rsidR="003237B0" w:rsidRDefault="003237B0" w:rsidP="003237B0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</w:p>
    <w:p w:rsidR="003237B0" w:rsidRPr="00D55D94" w:rsidRDefault="003237B0" w:rsidP="003237B0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Dziękujemy za udział w postępowaniu.</w:t>
      </w:r>
    </w:p>
    <w:p w:rsidR="003237B0" w:rsidRPr="00D55D94" w:rsidRDefault="003237B0" w:rsidP="003237B0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E77182" w:rsidRDefault="003237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</w:p>
    <w:p w:rsidR="00E77182" w:rsidRDefault="00E77182">
      <w:pPr>
        <w:rPr>
          <w:rFonts w:ascii="Arial" w:hAnsi="Arial" w:cs="Arial"/>
          <w:sz w:val="18"/>
          <w:szCs w:val="18"/>
        </w:rPr>
      </w:pPr>
    </w:p>
    <w:p w:rsidR="00684C64" w:rsidRDefault="00E77182">
      <w:r>
        <w:rPr>
          <w:rFonts w:ascii="Arial" w:hAnsi="Arial" w:cs="Arial"/>
          <w:sz w:val="18"/>
          <w:szCs w:val="18"/>
        </w:rPr>
        <w:t xml:space="preserve">     </w:t>
      </w:r>
      <w:r w:rsidR="00896E10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="003237B0" w:rsidRPr="00A60978">
        <w:rPr>
          <w:rFonts w:ascii="Arial" w:hAnsi="Arial" w:cs="Arial"/>
          <w:sz w:val="18"/>
          <w:szCs w:val="18"/>
        </w:rPr>
        <w:t>Wyk. w 1 egz. / przesłano mailem</w:t>
      </w:r>
      <w:r w:rsidR="003237B0" w:rsidRPr="00A60978">
        <w:rPr>
          <w:rFonts w:ascii="Arial" w:hAnsi="Arial" w:cs="Arial"/>
          <w:sz w:val="18"/>
          <w:szCs w:val="18"/>
        </w:rPr>
        <w:tab/>
      </w:r>
      <w:r w:rsidR="003237B0" w:rsidRPr="00A60978">
        <w:rPr>
          <w:rFonts w:ascii="Arial" w:hAnsi="Arial" w:cs="Arial"/>
          <w:sz w:val="18"/>
          <w:szCs w:val="18"/>
        </w:rPr>
        <w:tab/>
      </w:r>
    </w:p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9C" w:rsidRDefault="0095029C">
      <w:pPr>
        <w:spacing w:after="0" w:line="240" w:lineRule="auto"/>
      </w:pPr>
      <w:r>
        <w:separator/>
      </w:r>
    </w:p>
  </w:endnote>
  <w:endnote w:type="continuationSeparator" w:id="0">
    <w:p w:rsidR="0095029C" w:rsidRDefault="009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9C" w:rsidRDefault="0095029C">
      <w:pPr>
        <w:spacing w:after="0" w:line="240" w:lineRule="auto"/>
      </w:pPr>
      <w:r>
        <w:separator/>
      </w:r>
    </w:p>
  </w:footnote>
  <w:footnote w:type="continuationSeparator" w:id="0">
    <w:p w:rsidR="0095029C" w:rsidRDefault="0095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502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502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502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F24"/>
    <w:multiLevelType w:val="hybridMultilevel"/>
    <w:tmpl w:val="ED101E92"/>
    <w:lvl w:ilvl="0" w:tplc="AB3C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0"/>
    <w:rsid w:val="000800B0"/>
    <w:rsid w:val="001B6609"/>
    <w:rsid w:val="003237B0"/>
    <w:rsid w:val="003371B0"/>
    <w:rsid w:val="00467F7E"/>
    <w:rsid w:val="005F2C15"/>
    <w:rsid w:val="00747580"/>
    <w:rsid w:val="00827654"/>
    <w:rsid w:val="00896E10"/>
    <w:rsid w:val="0095029C"/>
    <w:rsid w:val="00BA7EFB"/>
    <w:rsid w:val="00E77182"/>
    <w:rsid w:val="00F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B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7B0"/>
    <w:rPr>
      <w:color w:val="00000A"/>
    </w:rPr>
  </w:style>
  <w:style w:type="paragraph" w:styleId="Akapitzlist">
    <w:name w:val="List Paragraph"/>
    <w:basedOn w:val="Normalny"/>
    <w:uiPriority w:val="34"/>
    <w:qFormat/>
    <w:rsid w:val="00896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B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7B0"/>
    <w:rPr>
      <w:color w:val="00000A"/>
    </w:rPr>
  </w:style>
  <w:style w:type="paragraph" w:styleId="Akapitzlist">
    <w:name w:val="List Paragraph"/>
    <w:basedOn w:val="Normalny"/>
    <w:uiPriority w:val="34"/>
    <w:qFormat/>
    <w:rsid w:val="0089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2020-02-03T12:23:00Z</cp:lastPrinted>
  <dcterms:created xsi:type="dcterms:W3CDTF">2020-01-30T10:04:00Z</dcterms:created>
  <dcterms:modified xsi:type="dcterms:W3CDTF">2020-02-03T12:34:00Z</dcterms:modified>
</cp:coreProperties>
</file>