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A3F7D">
      <w:pPr>
        <w:spacing w:after="0" w:line="360" w:lineRule="auto"/>
      </w:pPr>
    </w:p>
    <w:p w:rsidR="00843C13" w:rsidRDefault="00843C13" w:rsidP="00FA3F7D">
      <w:pPr>
        <w:spacing w:after="0" w:line="360" w:lineRule="auto"/>
      </w:pPr>
    </w:p>
    <w:p w:rsidR="00843C13" w:rsidRDefault="00843C13" w:rsidP="00C450D3">
      <w:pPr>
        <w:spacing w:after="120" w:line="360" w:lineRule="auto"/>
      </w:pPr>
    </w:p>
    <w:p w:rsidR="00843C13" w:rsidRPr="007606A6" w:rsidRDefault="00814EAD" w:rsidP="00FA3F7D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DZP/PN/46</w:t>
      </w:r>
      <w:r w:rsidR="00843C13" w:rsidRPr="00843C13">
        <w:rPr>
          <w:rFonts w:ascii="Verdana" w:hAnsi="Verdana"/>
          <w:sz w:val="16"/>
        </w:rPr>
        <w:t>/2019</w:t>
      </w:r>
    </w:p>
    <w:p w:rsidR="00843C13" w:rsidRPr="007606A6" w:rsidRDefault="00843C13" w:rsidP="007606A6">
      <w:pPr>
        <w:spacing w:after="0" w:line="360" w:lineRule="auto"/>
        <w:ind w:firstLine="708"/>
        <w:jc w:val="right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843C1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Załącznik nr 5 do SIWZ 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 w:rsidR="001760A5"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1760A5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</w:t>
      </w:r>
      <w:r w:rsidR="00843C1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</w:t>
      </w:r>
      <w:r w:rsidR="00843C1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  <w:r w:rsidR="001760A5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,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843C13" w:rsidRPr="00153412" w:rsidRDefault="001760A5" w:rsidP="00FA3F7D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zwaną w treści</w:t>
      </w:r>
      <w:r w:rsidR="00843C1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umowy </w:t>
      </w:r>
      <w:r w:rsidR="00843C13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.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="001760A5">
        <w:rPr>
          <w:rFonts w:ascii="Verdana" w:eastAsia="SimSun" w:hAnsi="Verdana"/>
          <w:kern w:val="1"/>
          <w:sz w:val="16"/>
          <w:szCs w:val="16"/>
          <w:lang w:eastAsia="zh-CN" w:bidi="hi-IN"/>
        </w:rPr>
        <w:t>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814E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46</w:t>
      </w:r>
      <w:r w:rsidR="001760A5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</w:t>
      </w:r>
      <w:r w:rsidR="00814EAD">
        <w:rPr>
          <w:rFonts w:ascii="Verdana" w:eastAsia="SimSun" w:hAnsi="Verdana"/>
          <w:kern w:val="1"/>
          <w:sz w:val="16"/>
          <w:szCs w:val="16"/>
          <w:lang w:eastAsia="zh-CN" w:bidi="hi-IN"/>
        </w:rPr>
        <w:t>urządzenia do inwazyjnego pomiaru rzutu serca.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843C13" w:rsidRDefault="00814EAD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lang w:eastAsia="zh-CN"/>
        </w:rPr>
        <w:t xml:space="preserve">W wyniku przeprowadzonego postępowania Wykonawca zobowiązuje się </w:t>
      </w:r>
      <w:r w:rsidR="00051F6D">
        <w:rPr>
          <w:rFonts w:ascii="Verdana" w:hAnsi="Verdana"/>
          <w:sz w:val="16"/>
          <w:lang w:eastAsia="zh-CN"/>
        </w:rPr>
        <w:t>do sprzedaży urządzenia do inwazyjnego pomiaru rzutu serca wraz z montażem i uruchomieniem urządzenia,</w:t>
      </w:r>
      <w:r>
        <w:rPr>
          <w:rFonts w:ascii="Verdana" w:hAnsi="Verdana"/>
          <w:sz w:val="16"/>
          <w:lang w:eastAsia="zh-CN"/>
        </w:rPr>
        <w:t xml:space="preserve"> zgodnie z ofertą, której szczegółowy opis, ilość oraz cenę określa formularz asortymentowo-cenowy – według załącznika nr 1 do umowy, stanowiący integralną część niniejszej umowy.</w:t>
      </w:r>
    </w:p>
    <w:p w:rsidR="00843C13" w:rsidRDefault="005C4D86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814EAD" w:rsidRPr="007C49F6" w:rsidRDefault="00814EAD" w:rsidP="00814EAD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Verdana" w:eastAsia="SimSun" w:hAnsi="Verdana"/>
          <w:sz w:val="16"/>
          <w:szCs w:val="16"/>
        </w:rPr>
        <w:t>Wykonawca zobowiązuje się</w:t>
      </w:r>
      <w:r w:rsidR="00B44398">
        <w:rPr>
          <w:rFonts w:ascii="Verdana" w:eastAsia="SimSun" w:hAnsi="Verdana"/>
          <w:sz w:val="16"/>
          <w:szCs w:val="16"/>
        </w:rPr>
        <w:t>,</w:t>
      </w:r>
      <w:r w:rsidRPr="007C49F6">
        <w:rPr>
          <w:rFonts w:ascii="Verdana" w:eastAsia="SimSun" w:hAnsi="Verdana"/>
          <w:sz w:val="16"/>
          <w:szCs w:val="16"/>
        </w:rPr>
        <w:t xml:space="preserve"> po wygaśnięciu umowy</w:t>
      </w:r>
      <w:r w:rsidR="00B44398">
        <w:rPr>
          <w:rFonts w:ascii="Verdana" w:eastAsia="SimSun" w:hAnsi="Verdana"/>
          <w:sz w:val="16"/>
          <w:szCs w:val="16"/>
        </w:rPr>
        <w:t xml:space="preserve"> i zakończeniu okresu gwarancji, </w:t>
      </w:r>
      <w:r w:rsidRPr="007C49F6">
        <w:rPr>
          <w:rFonts w:ascii="Verdana" w:eastAsia="SimSun" w:hAnsi="Verdana"/>
          <w:sz w:val="16"/>
          <w:szCs w:val="16"/>
        </w:rPr>
        <w:t>do odblokowania sprzętu w sposób zapewniający możliwość świadczenia usługi pogwarancyjnej, obsługi serwisowe</w:t>
      </w:r>
      <w:r w:rsidR="00B44398">
        <w:rPr>
          <w:rFonts w:ascii="Verdana" w:eastAsia="SimSun" w:hAnsi="Verdana"/>
          <w:sz w:val="16"/>
          <w:szCs w:val="16"/>
        </w:rPr>
        <w:t xml:space="preserve">j urządzenia bezpośrednio przez </w:t>
      </w:r>
      <w:r w:rsidRPr="007C49F6">
        <w:rPr>
          <w:rFonts w:ascii="Verdana" w:eastAsia="SimSun" w:hAnsi="Verdana"/>
          <w:sz w:val="16"/>
          <w:szCs w:val="16"/>
        </w:rPr>
        <w:t>Zamawiającego lub powierzenia jej podmiotowi trzeciemu, w szczególności przekaże Zamawiającemu wszelkie niezbędne do tego dostępy i kody serwisowe do urządzenia.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Pr="00B44398" w:rsidRDefault="00843C13" w:rsidP="00B44398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F60A71" w:rsidRPr="00B44398" w:rsidRDefault="00843C13" w:rsidP="00B44398">
      <w:pPr>
        <w:tabs>
          <w:tab w:val="left" w:pos="0"/>
        </w:tabs>
        <w:suppressAutoHyphens/>
        <w:spacing w:after="160" w:line="360" w:lineRule="auto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B44398">
        <w:rPr>
          <w:rFonts w:ascii="Verdana" w:hAnsi="Verdana" w:cs="Verdana"/>
          <w:sz w:val="16"/>
          <w:lang w:eastAsia="zh-CN"/>
        </w:rPr>
        <w:t>Wartość przedmiotu umowy wynosi: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843C13" w:rsidRDefault="00843C13" w:rsidP="00FA3F7D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843C13" w:rsidRDefault="00F60A71" w:rsidP="00FA3F7D">
      <w:pPr>
        <w:spacing w:after="0" w:line="360" w:lineRule="auto"/>
        <w:rPr>
          <w:rFonts w:ascii="Verdana" w:eastAsia="Courier New" w:hAnsi="Verdana" w:cs="Courier New"/>
          <w:sz w:val="16"/>
          <w:szCs w:val="16"/>
          <w:lang w:eastAsia="hi-IN" w:bidi="hi-IN"/>
        </w:rPr>
      </w:pPr>
      <w:r>
        <w:rPr>
          <w:rFonts w:ascii="Verdana" w:eastAsia="Courier New" w:hAnsi="Verdana" w:cs="Courier New"/>
          <w:sz w:val="16"/>
          <w:szCs w:val="16"/>
          <w:lang w:eastAsia="hi-IN" w:bidi="hi-IN"/>
        </w:rPr>
        <w:t xml:space="preserve">Zamówienie zostanie zrealizowane w terminie </w:t>
      </w:r>
      <w:r w:rsidR="007606A6">
        <w:rPr>
          <w:rFonts w:ascii="Verdana" w:eastAsia="Courier New" w:hAnsi="Verdana" w:cs="Courier New"/>
          <w:sz w:val="16"/>
          <w:szCs w:val="16"/>
          <w:lang w:eastAsia="hi-IN" w:bidi="hi-IN"/>
        </w:rPr>
        <w:t>do 6 tygodni od daty zawarcia umowy</w:t>
      </w:r>
      <w:r w:rsidR="00B44398">
        <w:rPr>
          <w:rFonts w:ascii="Verdana" w:eastAsia="Courier New" w:hAnsi="Verdana" w:cs="Courier New"/>
          <w:sz w:val="16"/>
          <w:szCs w:val="16"/>
          <w:lang w:eastAsia="hi-IN" w:bidi="hi-IN"/>
        </w:rPr>
        <w:t>.</w:t>
      </w:r>
    </w:p>
    <w:p w:rsidR="00F60A71" w:rsidRDefault="00F60A71" w:rsidP="00FA3F7D">
      <w:pPr>
        <w:spacing w:after="0" w:line="360" w:lineRule="auto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B44398" w:rsidRDefault="00B44398" w:rsidP="00FA3F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B44398" w:rsidRDefault="00B44398" w:rsidP="00FA3F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B44398" w:rsidRDefault="00B44398" w:rsidP="00FA3F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B44398" w:rsidRDefault="00B44398" w:rsidP="00B44398">
      <w:pPr>
        <w:spacing w:after="12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7606A6" w:rsidRDefault="007606A6" w:rsidP="00B44398">
      <w:pPr>
        <w:spacing w:after="12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7606A6" w:rsidRDefault="007606A6" w:rsidP="00B44398">
      <w:pPr>
        <w:spacing w:after="12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843C13" w:rsidRPr="00390794" w:rsidRDefault="00843C13" w:rsidP="00FA3F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</w:t>
      </w:r>
      <w:r w:rsidR="00217EC7">
        <w:rPr>
          <w:rFonts w:ascii="Verdana" w:hAnsi="Verdana" w:cs="Verdana"/>
          <w:sz w:val="16"/>
        </w:rPr>
        <w:t>czenia</w:t>
      </w:r>
      <w:r w:rsidR="00B44398">
        <w:rPr>
          <w:rFonts w:ascii="Verdana" w:hAnsi="Verdana" w:cs="Verdana"/>
          <w:sz w:val="16"/>
        </w:rPr>
        <w:t>,</w:t>
      </w:r>
      <w:r w:rsidR="00217EC7">
        <w:rPr>
          <w:rFonts w:ascii="Verdana" w:hAnsi="Verdana" w:cs="Verdana"/>
          <w:sz w:val="16"/>
        </w:rPr>
        <w:t xml:space="preserve"> na własny koszt i ryzyko</w:t>
      </w:r>
      <w:r w:rsidR="00B44398">
        <w:rPr>
          <w:rFonts w:ascii="Verdana" w:hAnsi="Verdana" w:cs="Verdana"/>
          <w:sz w:val="16"/>
        </w:rPr>
        <w:t>, nowego przedmiotu umowy</w:t>
      </w:r>
      <w:r>
        <w:rPr>
          <w:rFonts w:ascii="Verdana" w:hAnsi="Verdana" w:cs="Verdana"/>
          <w:sz w:val="16"/>
        </w:rPr>
        <w:t xml:space="preserve">, w pełni zdatnego do użytku zgodnie z jego przeznaczeniem do </w:t>
      </w:r>
      <w:r w:rsidR="00B44398">
        <w:rPr>
          <w:rFonts w:ascii="Verdana" w:hAnsi="Verdana" w:cs="Verdana"/>
          <w:sz w:val="16"/>
        </w:rPr>
        <w:t>siedziby Zamawiającego – Oddział Anestezjologii i Intensywnej Terapii</w:t>
      </w:r>
      <w:r>
        <w:rPr>
          <w:rFonts w:ascii="Verdana" w:hAnsi="Verdana" w:cs="Verdana"/>
          <w:sz w:val="16"/>
        </w:rPr>
        <w:t>;</w:t>
      </w:r>
    </w:p>
    <w:p w:rsidR="00843C13" w:rsidRDefault="00B44398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Dokładny t</w:t>
      </w:r>
      <w:r w:rsidR="00843C13">
        <w:rPr>
          <w:rFonts w:ascii="Verdana" w:hAnsi="Verdana" w:cs="Verdana"/>
          <w:sz w:val="16"/>
        </w:rPr>
        <w:t>ermin dostawy winien być uzgodniony z</w:t>
      </w:r>
      <w:r w:rsidRPr="00B44398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Panem Grzegorzem Kwietniem - Kierownikiem Działu Aparatury Medycznej, tel. 32-67-40-360, bądź w razie jego nieobecności z pracownikiem Działu Aparatury Medycznej – Elżbietą Woźnicką, tel. 32-67-40-360</w:t>
      </w:r>
      <w:r w:rsidR="00843C13">
        <w:rPr>
          <w:rFonts w:ascii="Verdana" w:hAnsi="Verdana" w:cs="Verdana"/>
          <w:sz w:val="16"/>
        </w:rPr>
        <w:t>;</w:t>
      </w:r>
    </w:p>
    <w:p w:rsidR="00F60A71" w:rsidRDefault="00843C13" w:rsidP="00FA6046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</w:t>
      </w:r>
      <w:r w:rsidR="003065AB">
        <w:rPr>
          <w:rFonts w:ascii="Verdana" w:hAnsi="Verdana" w:cs="Verdana"/>
          <w:sz w:val="16"/>
        </w:rPr>
        <w:t>ostarczenia wraz z przedmiotem umowy</w:t>
      </w:r>
      <w:r>
        <w:rPr>
          <w:rFonts w:ascii="Verdana" w:hAnsi="Verdana" w:cs="Verdana"/>
          <w:sz w:val="16"/>
        </w:rPr>
        <w:t xml:space="preserve"> karty gwarancyjnej z postanowieniami gwarancji, zgodnymi z p</w:t>
      </w:r>
      <w:r w:rsidR="003065AB">
        <w:rPr>
          <w:rFonts w:ascii="Verdana" w:hAnsi="Verdana" w:cs="Verdana"/>
          <w:sz w:val="16"/>
        </w:rPr>
        <w:t>ostanowieniami niniejszej umowy oraz paszportu urządzenia.</w:t>
      </w:r>
    </w:p>
    <w:p w:rsidR="005718A7" w:rsidRPr="007606A6" w:rsidRDefault="005718A7" w:rsidP="005718A7">
      <w:pPr>
        <w:pStyle w:val="Akapitzlist"/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  <w:r w:rsidRPr="009C47D9">
        <w:rPr>
          <w:rFonts w:ascii="Verdana" w:hAnsi="Verdana" w:cs="Verdana"/>
          <w:b/>
          <w:sz w:val="16"/>
        </w:rPr>
        <w:t>§ 5</w:t>
      </w:r>
    </w:p>
    <w:p w:rsidR="003065AB" w:rsidRDefault="003065AB" w:rsidP="003065AB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sprzętu będzie potwierdzenie przez Zamawiającego protokołem kompletności i zgodności z umową, ofertą i specyfikacją istotnych warunków zamówienia, jego instalacja i uruchomienie oraz przeszkolenie personelu w obsłudze przedmiotu umowy.</w:t>
      </w:r>
    </w:p>
    <w:p w:rsidR="003065AB" w:rsidRDefault="003065AB" w:rsidP="003065AB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 – wzór protokołu stanowi załącznik nr 2 do umowy. </w:t>
      </w:r>
    </w:p>
    <w:p w:rsidR="003065AB" w:rsidRDefault="003065AB" w:rsidP="003065AB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Data protokolarnego odbioru przedmiotu umowy rozpoczyna bieg okresu gwarancji.</w:t>
      </w:r>
    </w:p>
    <w:p w:rsidR="003065AB" w:rsidRDefault="003065AB" w:rsidP="003065AB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3065AB" w:rsidRDefault="003065AB" w:rsidP="003065AB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 realizację umowy po stronie Wykonawcy odpowiedzialny/-a jest ………………………… nr tel. ………………………, adres mail ……………………….</w:t>
      </w:r>
    </w:p>
    <w:p w:rsidR="00843C13" w:rsidRDefault="003065AB" w:rsidP="007606A6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7C49F6">
        <w:rPr>
          <w:rFonts w:ascii="Verdana" w:hAnsi="Verdana" w:cs="Verdana"/>
          <w:sz w:val="16"/>
        </w:rPr>
        <w:t xml:space="preserve">Za realizację umowy po stronie Zamawiającego odpowiedzialny jest </w:t>
      </w:r>
      <w:r>
        <w:rPr>
          <w:rFonts w:ascii="Verdana" w:hAnsi="Verdana" w:cs="Verdana"/>
          <w:sz w:val="16"/>
        </w:rPr>
        <w:t xml:space="preserve">Pan Grzegorz Kwiecień - Kierownik </w:t>
      </w:r>
      <w:r w:rsidRPr="007C49F6">
        <w:rPr>
          <w:rFonts w:ascii="Verdana" w:hAnsi="Verdana" w:cs="Verdana"/>
          <w:sz w:val="16"/>
        </w:rPr>
        <w:t>Działu Aparatury Medycznej, tel. 32-67-40-360</w:t>
      </w:r>
      <w:r>
        <w:rPr>
          <w:rFonts w:ascii="Verdana" w:hAnsi="Verdana" w:cs="Verdana"/>
          <w:sz w:val="16"/>
        </w:rPr>
        <w:t>,</w:t>
      </w:r>
      <w:r w:rsidRPr="007C49F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a</w:t>
      </w:r>
      <w:r w:rsidRPr="007C49F6">
        <w:rPr>
          <w:rFonts w:ascii="Verdana" w:hAnsi="Verdana" w:cs="Verdana"/>
          <w:sz w:val="16"/>
        </w:rPr>
        <w:t xml:space="preserve"> w razie jego nieobecności </w:t>
      </w:r>
      <w:r>
        <w:rPr>
          <w:rFonts w:ascii="Verdana" w:hAnsi="Verdana" w:cs="Verdana"/>
          <w:sz w:val="16"/>
        </w:rPr>
        <w:t>pracownik</w:t>
      </w:r>
      <w:r w:rsidRPr="007C49F6">
        <w:rPr>
          <w:rFonts w:ascii="Verdana" w:hAnsi="Verdana" w:cs="Verdana"/>
          <w:sz w:val="16"/>
        </w:rPr>
        <w:t xml:space="preserve"> Działu Aparatury Medycznej – </w:t>
      </w:r>
      <w:r>
        <w:rPr>
          <w:rFonts w:ascii="Verdana" w:hAnsi="Verdana" w:cs="Verdana"/>
          <w:sz w:val="16"/>
        </w:rPr>
        <w:t>Elżbieta</w:t>
      </w:r>
      <w:r w:rsidRPr="007C49F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Woźnicka</w:t>
      </w:r>
      <w:r w:rsidRPr="007C49F6">
        <w:rPr>
          <w:rFonts w:ascii="Verdana" w:hAnsi="Verdana" w:cs="Verdana"/>
          <w:sz w:val="16"/>
        </w:rPr>
        <w:t>, tel. 32-67-40-360</w:t>
      </w:r>
      <w:r>
        <w:rPr>
          <w:rFonts w:ascii="Verdana" w:hAnsi="Verdana" w:cs="Verdana"/>
          <w:sz w:val="16"/>
        </w:rPr>
        <w:t>.</w:t>
      </w:r>
    </w:p>
    <w:p w:rsidR="005718A7" w:rsidRPr="007606A6" w:rsidRDefault="005718A7" w:rsidP="005718A7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B72DCA" w:rsidRPr="005A737B" w:rsidRDefault="003065AB" w:rsidP="003065AB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F83ED7">
        <w:rPr>
          <w:rFonts w:ascii="Verdana" w:hAnsi="Verdana" w:cs="Verdana"/>
          <w:sz w:val="16"/>
          <w:szCs w:val="16"/>
        </w:rPr>
        <w:t>Zapłata należności za faktyczni</w:t>
      </w:r>
      <w:r>
        <w:rPr>
          <w:rFonts w:ascii="Verdana" w:hAnsi="Verdana" w:cs="Verdana"/>
          <w:sz w:val="16"/>
          <w:szCs w:val="16"/>
        </w:rPr>
        <w:t xml:space="preserve">e dostarczony przedmiot umowy nastąpi przelewem na konto Wykonawcy w </w:t>
      </w:r>
      <w:r w:rsidRPr="00A96E26">
        <w:rPr>
          <w:rFonts w:ascii="Verdana" w:hAnsi="Verdana" w:cs="Verdana"/>
          <w:sz w:val="16"/>
          <w:szCs w:val="16"/>
        </w:rPr>
        <w:t xml:space="preserve">terminie do 30 dni od daty otrzymania prawidłowo </w:t>
      </w:r>
      <w:r>
        <w:rPr>
          <w:rFonts w:ascii="Verdana" w:hAnsi="Verdana" w:cs="Verdana"/>
          <w:sz w:val="16"/>
          <w:szCs w:val="16"/>
        </w:rPr>
        <w:t>wystawionej faktury</w:t>
      </w:r>
      <w:r w:rsidR="005A737B">
        <w:rPr>
          <w:rFonts w:ascii="Verdana" w:hAnsi="Verdana" w:cs="Verdana"/>
          <w:sz w:val="16"/>
          <w:szCs w:val="16"/>
        </w:rPr>
        <w:t>.</w:t>
      </w:r>
    </w:p>
    <w:p w:rsidR="005A737B" w:rsidRPr="005A737B" w:rsidRDefault="005A737B" w:rsidP="003065AB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  <w:szCs w:val="16"/>
        </w:rPr>
        <w:t>Podstawą wystawienia faktury będzie protokół, o którym mowa § 5 pkt 1.</w:t>
      </w:r>
    </w:p>
    <w:p w:rsidR="005A737B" w:rsidRPr="00A96E26" w:rsidRDefault="005A737B" w:rsidP="005A737B">
      <w:pPr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5A737B" w:rsidRPr="005A737B" w:rsidRDefault="005A737B" w:rsidP="005A737B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5A737B">
        <w:rPr>
          <w:rFonts w:ascii="Verdana" w:hAnsi="Verdana" w:cs="Verdana"/>
          <w:sz w:val="16"/>
          <w:szCs w:val="16"/>
        </w:rPr>
        <w:t>Zapłata należności będzie dokonana na konto nr  ………………………………………………….</w:t>
      </w:r>
    </w:p>
    <w:p w:rsidR="005A737B" w:rsidRPr="005718A7" w:rsidRDefault="005A737B" w:rsidP="007606A6">
      <w:pPr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 xml:space="preserve">zmiany umowy w drodze </w:t>
      </w:r>
      <w:r w:rsidRPr="00A96E26">
        <w:rPr>
          <w:rFonts w:ascii="Verdana" w:hAnsi="Verdana"/>
          <w:color w:val="000000"/>
          <w:sz w:val="16"/>
          <w:szCs w:val="16"/>
        </w:rPr>
        <w:t>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1, rozpoczyna bieg od daty podpisania aneksu.</w:t>
      </w:r>
    </w:p>
    <w:p w:rsidR="005718A7" w:rsidRPr="007606A6" w:rsidRDefault="005718A7" w:rsidP="005718A7">
      <w:pPr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5A737B" w:rsidRDefault="005A737B" w:rsidP="005A737B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5C6948">
        <w:rPr>
          <w:rFonts w:ascii="Verdana" w:hAnsi="Verdana" w:cs="Verdana"/>
          <w:sz w:val="16"/>
        </w:rPr>
        <w:t>Wykonawca gwarantuje, że przedmiot umowy jest w całoś</w:t>
      </w:r>
      <w:r>
        <w:rPr>
          <w:rFonts w:ascii="Verdana" w:hAnsi="Verdana" w:cs="Verdana"/>
          <w:sz w:val="16"/>
        </w:rPr>
        <w:t>ci zgodny z przedstawioną ofertą.</w:t>
      </w:r>
    </w:p>
    <w:p w:rsidR="005A737B" w:rsidRDefault="005A737B" w:rsidP="005A737B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 Zamawiającemu należytą jakość i sprawne działanie przedmiotu umowy, przy założeniu jego użytkowania zgodnie z przeznaczeniem i zasadami określonymi w instrukcji obsługi.</w:t>
      </w:r>
    </w:p>
    <w:p w:rsidR="005A737B" w:rsidRPr="007606A6" w:rsidRDefault="005A737B" w:rsidP="007606A6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udziela gwarancji na cały przedmiot umowy, zgodnie z formularzem asortymentowo-cenowym, tj. ……………………… miesięcy.</w:t>
      </w:r>
    </w:p>
    <w:p w:rsidR="005A737B" w:rsidRPr="00BD068E" w:rsidRDefault="005A737B" w:rsidP="005A737B">
      <w:pPr>
        <w:pStyle w:val="Akapitzlist"/>
        <w:numPr>
          <w:ilvl w:val="0"/>
          <w:numId w:val="12"/>
        </w:numPr>
        <w:tabs>
          <w:tab w:val="left" w:pos="48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Ewentualny koszt transportu przedmiotu umowy do i z serwisu w okresie gwarancji ponosi Wykonawca. Wykonawca zabezpiecza transport w obie strony.</w:t>
      </w:r>
      <w:r w:rsidRPr="00BD068E">
        <w:rPr>
          <w:rFonts w:ascii="Verdana" w:hAnsi="Verdana"/>
          <w:sz w:val="16"/>
          <w:szCs w:val="16"/>
        </w:rPr>
        <w:t xml:space="preserve"> </w:t>
      </w:r>
    </w:p>
    <w:p w:rsidR="007606A6" w:rsidRPr="00051F6D" w:rsidRDefault="005A737B" w:rsidP="00051F6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5718A7" w:rsidRDefault="005718A7" w:rsidP="00FA3F7D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5A737B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843C13" w:rsidRPr="00051F6D" w:rsidRDefault="00843C13" w:rsidP="00FA3F7D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Zamawiający zobowiązuje się odebrać przedmiot umowy zgodny z umową, ofertą i specyfikacją istotnych warunków zamówienia oraz zapłacić c</w:t>
      </w:r>
      <w:r w:rsidR="005A737B">
        <w:rPr>
          <w:rFonts w:ascii="Verdana" w:hAnsi="Verdana" w:cs="Verdana"/>
          <w:sz w:val="16"/>
          <w:szCs w:val="16"/>
        </w:rPr>
        <w:t>enę 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051F6D" w:rsidRDefault="00051F6D" w:rsidP="00051F6D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051F6D" w:rsidRDefault="00051F6D" w:rsidP="00051F6D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051F6D" w:rsidRDefault="00051F6D" w:rsidP="00051F6D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051F6D" w:rsidRDefault="00051F6D" w:rsidP="00051F6D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051F6D" w:rsidRDefault="00051F6D" w:rsidP="00051F6D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051F6D" w:rsidRPr="0016633A" w:rsidRDefault="00051F6D" w:rsidP="00051F6D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843C13" w:rsidRPr="0016633A" w:rsidRDefault="005A737B" w:rsidP="00FA3F7D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Cena określona</w:t>
      </w:r>
      <w:r w:rsidR="00843C13" w:rsidRPr="0016633A">
        <w:rPr>
          <w:rFonts w:ascii="Verdana" w:hAnsi="Verdana" w:cs="Verdana"/>
          <w:sz w:val="16"/>
          <w:szCs w:val="16"/>
        </w:rPr>
        <w:t xml:space="preserve"> w </w:t>
      </w:r>
      <w:r>
        <w:rPr>
          <w:rFonts w:ascii="Verdana" w:hAnsi="Verdana" w:cs="Verdana"/>
          <w:sz w:val="16"/>
          <w:szCs w:val="16"/>
        </w:rPr>
        <w:t>§ 2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wyczerpuje</w:t>
      </w:r>
      <w:r w:rsidR="00843C13" w:rsidRPr="0016633A">
        <w:rPr>
          <w:rFonts w:ascii="Verdana" w:hAnsi="Verdana" w:cs="Verdana"/>
          <w:sz w:val="16"/>
          <w:szCs w:val="16"/>
        </w:rPr>
        <w:t xml:space="preserve"> w całości zobowiązania finansowe Zamawiającego względem Wykonawcy wynikające z niniejszej umowy</w:t>
      </w:r>
      <w:r>
        <w:rPr>
          <w:rFonts w:ascii="Verdana" w:hAnsi="Verdana" w:cs="Verdana"/>
          <w:sz w:val="16"/>
          <w:szCs w:val="16"/>
        </w:rPr>
        <w:t xml:space="preserve">, z zastrzeżeniem § </w:t>
      </w:r>
      <w:r w:rsidR="00DC1955">
        <w:rPr>
          <w:rFonts w:ascii="Verdana" w:hAnsi="Verdana" w:cs="Verdana"/>
          <w:sz w:val="16"/>
          <w:szCs w:val="16"/>
        </w:rPr>
        <w:t>10</w:t>
      </w:r>
      <w:r w:rsidR="00843C13" w:rsidRPr="0016633A">
        <w:rPr>
          <w:rFonts w:ascii="Verdana" w:hAnsi="Verdana" w:cs="Verdana"/>
          <w:sz w:val="16"/>
          <w:szCs w:val="16"/>
        </w:rPr>
        <w:t>.</w:t>
      </w:r>
    </w:p>
    <w:p w:rsidR="00843C13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5A737B" w:rsidP="00FA3F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843C13" w:rsidRPr="00DC71E0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DC1955" w:rsidRDefault="00DC1955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DC1955" w:rsidRDefault="00DC1955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DC1955" w:rsidRPr="00790DA2" w:rsidRDefault="00DC1955" w:rsidP="00DC1955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bookmarkStart w:id="0" w:name="_GoBack"/>
      <w:bookmarkEnd w:id="0"/>
      <w:r>
        <w:rPr>
          <w:rFonts w:ascii="Verdana" w:hAnsi="Verdana" w:cs="Verdana"/>
          <w:sz w:val="16"/>
        </w:rPr>
        <w:t>Zamawiający może potrącić kary umowne z wynagrodzenia przysługującego za wykonaną dostawę Wykonawcy, na co Wykonawca niniejszym wyraża zgodę.</w:t>
      </w:r>
    </w:p>
    <w:p w:rsidR="00843C13" w:rsidRDefault="00843C13" w:rsidP="00DC1955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</w:t>
      </w:r>
      <w:r w:rsidR="00DC1955">
        <w:rPr>
          <w:rFonts w:ascii="Verdana" w:hAnsi="Verdana" w:cs="Verdana"/>
          <w:b/>
          <w:sz w:val="16"/>
        </w:rPr>
        <w:t xml:space="preserve"> 10</w:t>
      </w:r>
    </w:p>
    <w:p w:rsidR="00843C13" w:rsidRDefault="00843C13" w:rsidP="00FA3F7D">
      <w:pPr>
        <w:numPr>
          <w:ilvl w:val="2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DC1955" w:rsidRDefault="00DC1955" w:rsidP="00DC1955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DC1955" w:rsidRPr="00DC1955" w:rsidRDefault="00DC1955" w:rsidP="00DC1955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843C13" w:rsidRDefault="00843C13" w:rsidP="00FA3F7D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DC1955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843C13" w:rsidRDefault="00843C13" w:rsidP="00FA3F7D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843C13" w:rsidRPr="00423159" w:rsidRDefault="00843C13" w:rsidP="00FA3F7D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843C13" w:rsidRDefault="00843C13" w:rsidP="00FA3F7D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843C13" w:rsidRPr="00A6749C" w:rsidRDefault="00DC1955" w:rsidP="00FA3F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43C13" w:rsidRDefault="00DC1955" w:rsidP="00FA3F7D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843C13" w:rsidRPr="00DC1955" w:rsidRDefault="00843C13" w:rsidP="00FA3F7D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843C13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023F9C" w:rsidP="00DC1955">
      <w:pPr>
        <w:spacing w:after="0" w:line="360" w:lineRule="auto"/>
        <w:ind w:left="708"/>
      </w:pPr>
      <w:r>
        <w:rPr>
          <w:rFonts w:ascii="Verdana" w:hAnsi="Verdana" w:cs="Verdana"/>
          <w:b/>
          <w:sz w:val="16"/>
        </w:rPr>
        <w:t xml:space="preserve">             </w:t>
      </w:r>
      <w:r w:rsidR="00843C13">
        <w:rPr>
          <w:rFonts w:ascii="Verdana" w:hAnsi="Verdana" w:cs="Verdana"/>
          <w:b/>
          <w:sz w:val="16"/>
        </w:rPr>
        <w:t>Wykonawca</w:t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  <w:t xml:space="preserve">                        </w:t>
      </w:r>
      <w:r w:rsidR="00843C13">
        <w:rPr>
          <w:rFonts w:ascii="Verdana" w:hAnsi="Verdana" w:cs="Verdana"/>
          <w:sz w:val="16"/>
        </w:rPr>
        <w:tab/>
      </w:r>
      <w:r w:rsidR="00843C13">
        <w:rPr>
          <w:rFonts w:ascii="Verdana" w:hAnsi="Verdana" w:cs="Verdana"/>
          <w:sz w:val="16"/>
        </w:rPr>
        <w:tab/>
        <w:t xml:space="preserve">          </w:t>
      </w:r>
      <w:r w:rsidR="00843C13">
        <w:rPr>
          <w:rFonts w:ascii="Verdana" w:hAnsi="Verdana" w:cs="Verdana"/>
          <w:b/>
          <w:sz w:val="16"/>
        </w:rPr>
        <w:t>Zamawiający</w:t>
      </w:r>
      <w:r w:rsidR="00843C13">
        <w:rPr>
          <w:rFonts w:ascii="Verdana" w:hAnsi="Verdana" w:cs="Verdana"/>
          <w:sz w:val="16"/>
        </w:rPr>
        <w:t xml:space="preserve">                                                      </w:t>
      </w:r>
    </w:p>
    <w:sectPr w:rsidR="00843C1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07" w:rsidRDefault="006F4B07" w:rsidP="007E3857">
      <w:pPr>
        <w:spacing w:after="0" w:line="240" w:lineRule="auto"/>
      </w:pPr>
      <w:r>
        <w:separator/>
      </w:r>
    </w:p>
  </w:endnote>
  <w:endnote w:type="continuationSeparator" w:id="0">
    <w:p w:rsidR="006F4B07" w:rsidRDefault="006F4B0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07" w:rsidRDefault="006F4B07" w:rsidP="007E3857">
      <w:pPr>
        <w:spacing w:after="0" w:line="240" w:lineRule="auto"/>
      </w:pPr>
      <w:r>
        <w:separator/>
      </w:r>
    </w:p>
  </w:footnote>
  <w:footnote w:type="continuationSeparator" w:id="0">
    <w:p w:rsidR="006F4B07" w:rsidRDefault="006F4B0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F4B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F4B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F4B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A66DB2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3461"/>
    <w:multiLevelType w:val="hybridMultilevel"/>
    <w:tmpl w:val="26F4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7793"/>
    <w:multiLevelType w:val="hybridMultilevel"/>
    <w:tmpl w:val="FB2C7D04"/>
    <w:lvl w:ilvl="0" w:tplc="6520F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290F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EFD"/>
    <w:multiLevelType w:val="hybridMultilevel"/>
    <w:tmpl w:val="2C6442A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2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F9C"/>
    <w:rsid w:val="00051F6D"/>
    <w:rsid w:val="000874D8"/>
    <w:rsid w:val="000F2230"/>
    <w:rsid w:val="00115AEE"/>
    <w:rsid w:val="00164047"/>
    <w:rsid w:val="00170880"/>
    <w:rsid w:val="001760A5"/>
    <w:rsid w:val="001C361E"/>
    <w:rsid w:val="001F646B"/>
    <w:rsid w:val="00217EC7"/>
    <w:rsid w:val="00301878"/>
    <w:rsid w:val="003065AB"/>
    <w:rsid w:val="00361403"/>
    <w:rsid w:val="00384C4D"/>
    <w:rsid w:val="004371B4"/>
    <w:rsid w:val="004615D3"/>
    <w:rsid w:val="004E30BB"/>
    <w:rsid w:val="005718A7"/>
    <w:rsid w:val="005A737B"/>
    <w:rsid w:val="005C4D86"/>
    <w:rsid w:val="005F6432"/>
    <w:rsid w:val="00695C02"/>
    <w:rsid w:val="006D380B"/>
    <w:rsid w:val="006F4B07"/>
    <w:rsid w:val="007606A6"/>
    <w:rsid w:val="00791626"/>
    <w:rsid w:val="007E173E"/>
    <w:rsid w:val="007E3857"/>
    <w:rsid w:val="00814EAD"/>
    <w:rsid w:val="00843C13"/>
    <w:rsid w:val="00885ECF"/>
    <w:rsid w:val="009119EA"/>
    <w:rsid w:val="00A27910"/>
    <w:rsid w:val="00AE1887"/>
    <w:rsid w:val="00B12FC4"/>
    <w:rsid w:val="00B44398"/>
    <w:rsid w:val="00B46178"/>
    <w:rsid w:val="00B72DCA"/>
    <w:rsid w:val="00B90D23"/>
    <w:rsid w:val="00B9396A"/>
    <w:rsid w:val="00C01EB9"/>
    <w:rsid w:val="00C450D3"/>
    <w:rsid w:val="00C509B2"/>
    <w:rsid w:val="00CF5420"/>
    <w:rsid w:val="00D53E50"/>
    <w:rsid w:val="00DC1955"/>
    <w:rsid w:val="00DF5BF9"/>
    <w:rsid w:val="00E21598"/>
    <w:rsid w:val="00E21B91"/>
    <w:rsid w:val="00ED0B71"/>
    <w:rsid w:val="00F25855"/>
    <w:rsid w:val="00F56B28"/>
    <w:rsid w:val="00F60A71"/>
    <w:rsid w:val="00F83ED7"/>
    <w:rsid w:val="00FA3F7D"/>
    <w:rsid w:val="00FA604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3C1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C1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14</cp:revision>
  <cp:lastPrinted>2019-06-03T12:37:00Z</cp:lastPrinted>
  <dcterms:created xsi:type="dcterms:W3CDTF">2019-03-25T13:40:00Z</dcterms:created>
  <dcterms:modified xsi:type="dcterms:W3CDTF">2019-06-03T13:06:00Z</dcterms:modified>
</cp:coreProperties>
</file>