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864FD0">
        <w:rPr>
          <w:rFonts w:ascii="Arial" w:eastAsia="Arial" w:hAnsi="Arial"/>
          <w:b/>
          <w:kern w:val="0"/>
          <w:sz w:val="32"/>
          <w:szCs w:val="20"/>
          <w:lang w:eastAsia="pl-PL" w:bidi="ar-SA"/>
        </w:rPr>
        <w:t xml:space="preserve">materiałów eksploatacyjnych do urządzeń drukujących – </w:t>
      </w:r>
      <w:r w:rsidR="00864FD0">
        <w:rPr>
          <w:rFonts w:ascii="Arial" w:eastAsia="Arial" w:hAnsi="Arial"/>
          <w:b/>
          <w:kern w:val="0"/>
          <w:sz w:val="32"/>
          <w:szCs w:val="20"/>
          <w:lang w:eastAsia="pl-PL" w:bidi="ar-SA"/>
        </w:rPr>
        <w:br/>
        <w:t>2 pakiety</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864FD0">
        <w:rPr>
          <w:rFonts w:ascii="Arial" w:eastAsia="Arial" w:hAnsi="Arial"/>
          <w:kern w:val="0"/>
          <w:sz w:val="28"/>
          <w:szCs w:val="20"/>
          <w:u w:val="single"/>
          <w:lang w:eastAsia="pl-PL" w:bidi="ar-SA"/>
        </w:rPr>
        <w:t>25</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573BA" w:rsidRDefault="008573BA" w:rsidP="008573BA">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8573BA" w:rsidRDefault="008573BA" w:rsidP="008573BA">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0C165D" w:rsidRDefault="008573BA" w:rsidP="008573BA">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w:t>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 xml:space="preserve">       </w:t>
      </w:r>
      <w:r>
        <w:rPr>
          <w:rFonts w:ascii="Times New Roman" w:eastAsia="Times New Roman" w:hAnsi="Times New Roman"/>
          <w:kern w:val="0"/>
          <w:szCs w:val="20"/>
          <w:lang w:eastAsia="pl-PL" w:bidi="ar-SA"/>
        </w:rPr>
        <w:t>Iwona Sroga</w:t>
      </w: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 27.03</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864FD0">
      <w:pPr>
        <w:pStyle w:val="Akapitzlist"/>
        <w:numPr>
          <w:ilvl w:val="0"/>
          <w:numId w:val="52"/>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materiałów eksploatacyjnych do urządzeń drukujących – 2 pakiety,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Pr>
          <w:rFonts w:ascii="Arial" w:hAnsi="Arial" w:cs="Arial"/>
          <w:sz w:val="22"/>
          <w:szCs w:val="22"/>
        </w:rPr>
        <w:t xml:space="preserve"> Tusze, tonery, bębny</w:t>
      </w:r>
      <w:r w:rsidRPr="00B14C17">
        <w:rPr>
          <w:rFonts w:ascii="Arial" w:hAnsi="Arial" w:cs="Arial"/>
          <w:sz w:val="22"/>
          <w:szCs w:val="22"/>
        </w:rPr>
        <w:t>;</w:t>
      </w:r>
    </w:p>
    <w:p w:rsidR="0026675F" w:rsidRPr="00831D61" w:rsidRDefault="00864FD0" w:rsidP="00864FD0">
      <w:pPr>
        <w:pStyle w:val="Akapitzlist"/>
        <w:spacing w:line="276" w:lineRule="auto"/>
        <w:jc w:val="both"/>
        <w:rPr>
          <w:rFonts w:ascii="Verdana" w:hAnsi="Verdana"/>
          <w:b/>
          <w:kern w:val="0"/>
          <w:sz w:val="16"/>
          <w:szCs w:val="16"/>
          <w:lang w:eastAsia="pl-PL"/>
        </w:rPr>
      </w:pPr>
      <w:r w:rsidRPr="00B14C17">
        <w:rPr>
          <w:rFonts w:ascii="Arial" w:hAnsi="Arial"/>
          <w:kern w:val="0"/>
          <w:sz w:val="22"/>
          <w:szCs w:val="22"/>
          <w:lang w:eastAsia="pl-PL"/>
        </w:rPr>
        <w:t>Pakiet nr 2 –</w:t>
      </w:r>
      <w:r>
        <w:rPr>
          <w:rFonts w:ascii="Arial" w:hAnsi="Arial" w:cs="Arial"/>
          <w:sz w:val="22"/>
          <w:szCs w:val="22"/>
        </w:rPr>
        <w:t xml:space="preserve"> Materiały do drukarek Zebra</w:t>
      </w:r>
      <w:r w:rsidR="000A6D64">
        <w:rPr>
          <w:rFonts w:ascii="Arial" w:hAnsi="Arial"/>
          <w:kern w:val="0"/>
          <w:sz w:val="22"/>
          <w:szCs w:val="22"/>
          <w:lang w:eastAsia="pl-PL"/>
        </w:rPr>
        <w:t>.</w:t>
      </w:r>
    </w:p>
    <w:p w:rsidR="00864FD0" w:rsidRPr="00864FD0" w:rsidRDefault="00864FD0" w:rsidP="00E11D0E">
      <w:pPr>
        <w:pStyle w:val="Akapitzlist"/>
        <w:numPr>
          <w:ilvl w:val="0"/>
          <w:numId w:val="52"/>
        </w:numPr>
        <w:spacing w:line="276" w:lineRule="auto"/>
        <w:ind w:left="357" w:hanging="357"/>
        <w:jc w:val="both"/>
        <w:rPr>
          <w:rFonts w:ascii="Arial" w:hAnsi="Arial" w:cs="Arial"/>
          <w:kern w:val="0"/>
          <w:sz w:val="16"/>
          <w:szCs w:val="16"/>
          <w:lang w:eastAsia="pl-PL"/>
        </w:rPr>
      </w:pPr>
      <w:r w:rsidRPr="00864FD0">
        <w:rPr>
          <w:rFonts w:ascii="Arial" w:hAnsi="Arial" w:cs="Arial"/>
          <w:kern w:val="0"/>
          <w:sz w:val="22"/>
          <w:szCs w:val="22"/>
          <w:lang w:eastAsia="pl-PL"/>
        </w:rPr>
        <w:t xml:space="preserve">Szczegółowy opis przedmiotu zamówienia </w:t>
      </w:r>
      <w:r w:rsidR="0038113E">
        <w:rPr>
          <w:rFonts w:ascii="Arial" w:hAnsi="Arial" w:cs="Arial"/>
          <w:kern w:val="0"/>
          <w:sz w:val="22"/>
          <w:szCs w:val="22"/>
          <w:lang w:eastAsia="pl-PL"/>
        </w:rPr>
        <w:t>stanowi załącznik nr 6 do SIWZ.</w:t>
      </w:r>
    </w:p>
    <w:p w:rsidR="000C165D" w:rsidRPr="00E11D0E" w:rsidRDefault="000C165D" w:rsidP="00E11D0E">
      <w:pPr>
        <w:pStyle w:val="Akapitzlist"/>
        <w:numPr>
          <w:ilvl w:val="0"/>
          <w:numId w:val="52"/>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864FD0"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30125110-5 –</w:t>
      </w:r>
      <w:r w:rsidR="008D5C93">
        <w:rPr>
          <w:rFonts w:ascii="Arial" w:hAnsi="Arial" w:cs="Arial"/>
          <w:bCs/>
          <w:iCs/>
          <w:color w:val="000000"/>
          <w:sz w:val="22"/>
          <w:szCs w:val="22"/>
        </w:rPr>
        <w:t xml:space="preserve"> toner</w:t>
      </w:r>
      <w:r>
        <w:rPr>
          <w:rFonts w:ascii="Arial" w:hAnsi="Arial" w:cs="Arial"/>
          <w:bCs/>
          <w:iCs/>
          <w:color w:val="000000"/>
          <w:sz w:val="22"/>
          <w:szCs w:val="22"/>
        </w:rPr>
        <w:t xml:space="preserve"> do drukarek laserowych / faksów</w:t>
      </w:r>
    </w:p>
    <w:p w:rsidR="008D5C93" w:rsidRDefault="008D5C93"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30190000-7 – różny sprzęt i artykuły biurowe</w:t>
      </w:r>
    </w:p>
    <w:p w:rsidR="008D5C93" w:rsidRPr="008D5C93" w:rsidRDefault="008D5C93" w:rsidP="008D5C93">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30192113-6 – wkłady drukujące</w:t>
      </w:r>
    </w:p>
    <w:p w:rsidR="00C757C8" w:rsidRDefault="000C165D" w:rsidP="00024A6A">
      <w:pPr>
        <w:pStyle w:val="Textbody"/>
        <w:numPr>
          <w:ilvl w:val="0"/>
          <w:numId w:val="5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7131D">
      <w:pPr>
        <w:pStyle w:val="Textbody"/>
        <w:numPr>
          <w:ilvl w:val="0"/>
          <w:numId w:val="52"/>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024A6A">
      <w:pPr>
        <w:pStyle w:val="Textbody"/>
        <w:numPr>
          <w:ilvl w:val="0"/>
          <w:numId w:val="5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mowa w art. 67 ust. 1 pkt 7 usta</w:t>
      </w:r>
      <w:r w:rsidR="0027131D">
        <w:rPr>
          <w:rFonts w:ascii="Arial" w:hAnsi="Arial" w:cs="Arial"/>
          <w:sz w:val="22"/>
          <w:szCs w:val="22"/>
        </w:rPr>
        <w:t>wy Pzp.</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w:t>
      </w:r>
      <w:r w:rsidR="00F73329">
        <w:rPr>
          <w:rFonts w:ascii="Arial" w:hAnsi="Arial" w:cs="Arial"/>
        </w:rPr>
        <w:t xml:space="preserve"> w szczególności w zakresie wydajności określonej liczbą znaków czy stron A4</w:t>
      </w:r>
      <w:r w:rsidR="000C165D" w:rsidRPr="00C757C8">
        <w:rPr>
          <w:rFonts w:ascii="Arial" w:hAnsi="Arial" w:cs="Arial"/>
        </w:rPr>
        <w:t xml:space="preserve"> oraz będą posiadać niezbędne atesty i dopuszczenia do stosowania. </w:t>
      </w:r>
      <w:r w:rsidR="00F73329">
        <w:rPr>
          <w:rFonts w:ascii="Arial" w:hAnsi="Arial" w:cs="Arial"/>
        </w:rPr>
        <w:t xml:space="preserve">Produkty równoważne muszę charakteryzować się pełną kompatybilnością z urządzeniami, w których mają być użytkowane jako materiały eksploatacyjne. </w:t>
      </w:r>
      <w:r w:rsidR="000C165D" w:rsidRPr="00C757C8">
        <w:rPr>
          <w:rFonts w:ascii="Arial" w:hAnsi="Arial" w:cs="Arial"/>
        </w:rPr>
        <w:t>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8D5C93" w:rsidRDefault="00CE6824"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8D5C93">
        <w:rPr>
          <w:rFonts w:ascii="Arial" w:hAnsi="Arial"/>
          <w:sz w:val="22"/>
          <w:szCs w:val="22"/>
        </w:rPr>
        <w:t>Zamówienie będzie realizowane przez</w:t>
      </w:r>
      <w:r w:rsidR="00B14C17" w:rsidRPr="008D5C93">
        <w:rPr>
          <w:rFonts w:ascii="Arial" w:hAnsi="Arial"/>
          <w:sz w:val="22"/>
          <w:szCs w:val="22"/>
        </w:rPr>
        <w:t xml:space="preserve"> okres</w:t>
      </w:r>
      <w:r w:rsidRPr="008D5C93">
        <w:rPr>
          <w:rFonts w:ascii="Arial" w:hAnsi="Arial"/>
          <w:sz w:val="22"/>
          <w:szCs w:val="22"/>
        </w:rPr>
        <w:t xml:space="preserve"> </w:t>
      </w:r>
      <w:r w:rsidR="00175BC6">
        <w:rPr>
          <w:rFonts w:ascii="Arial" w:hAnsi="Arial"/>
          <w:b/>
          <w:sz w:val="22"/>
          <w:szCs w:val="22"/>
        </w:rPr>
        <w:t>10 miesięcy</w:t>
      </w:r>
      <w:r w:rsidR="009A7BC5" w:rsidRPr="008D5C93">
        <w:rPr>
          <w:rFonts w:ascii="Arial" w:hAnsi="Arial"/>
          <w:sz w:val="22"/>
          <w:szCs w:val="22"/>
        </w:rPr>
        <w:t xml:space="preserve"> od daty podpisania umowy</w:t>
      </w:r>
      <w:r w:rsidR="00655522" w:rsidRPr="008D5C93">
        <w:rPr>
          <w:rFonts w:ascii="Arial" w:hAnsi="Arial"/>
          <w:sz w:val="22"/>
          <w:szCs w:val="22"/>
        </w:rPr>
        <w:t xml:space="preserve"> </w:t>
      </w:r>
      <w:r w:rsidR="00B14C17" w:rsidRPr="008D5C93">
        <w:rPr>
          <w:rFonts w:ascii="Arial" w:hAnsi="Arial"/>
          <w:sz w:val="22"/>
          <w:szCs w:val="22"/>
        </w:rPr>
        <w:t xml:space="preserve">lub do wyczerpania kwoty na jaką </w:t>
      </w:r>
      <w:r w:rsidR="00655522" w:rsidRPr="008D5C93">
        <w:rPr>
          <w:rFonts w:ascii="Arial" w:hAnsi="Arial"/>
          <w:sz w:val="22"/>
          <w:szCs w:val="22"/>
        </w:rPr>
        <w:t xml:space="preserve">umowa </w:t>
      </w:r>
      <w:r w:rsidR="00B14C17" w:rsidRPr="008D5C93">
        <w:rPr>
          <w:rFonts w:ascii="Arial" w:hAnsi="Arial"/>
          <w:sz w:val="22"/>
          <w:szCs w:val="22"/>
        </w:rPr>
        <w:t>została zawarta.</w:t>
      </w:r>
    </w:p>
    <w:p w:rsidR="008D5C93" w:rsidRPr="008D5C93" w:rsidRDefault="008D5C93"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Pr>
          <w:rFonts w:ascii="Arial" w:eastAsia="Arial" w:hAnsi="Arial"/>
          <w:kern w:val="0"/>
          <w:sz w:val="22"/>
          <w:szCs w:val="20"/>
          <w:lang w:eastAsia="pl-PL"/>
        </w:rPr>
        <w:t>iałku do piątku w godzinach od 8:0</w:t>
      </w:r>
      <w:r w:rsidRPr="00CE6824">
        <w:rPr>
          <w:rFonts w:ascii="Arial" w:eastAsia="Arial" w:hAnsi="Arial"/>
          <w:kern w:val="0"/>
          <w:sz w:val="22"/>
          <w:szCs w:val="20"/>
          <w:lang w:eastAsia="pl-PL"/>
        </w:rPr>
        <w:t>0 do 1</w:t>
      </w:r>
      <w:r>
        <w:rPr>
          <w:rFonts w:ascii="Arial" w:eastAsia="Arial" w:hAnsi="Arial"/>
          <w:kern w:val="0"/>
          <w:sz w:val="22"/>
          <w:szCs w:val="20"/>
          <w:lang w:eastAsia="pl-PL"/>
        </w:rPr>
        <w:t>4:00, w terminie do … dni roboczych (zgodnie z ofertą) od złożenia zamówienia.</w:t>
      </w:r>
    </w:p>
    <w:p w:rsidR="008D5C93" w:rsidRPr="008D5C93" w:rsidRDefault="008D5C93"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641046">
      <w:pPr>
        <w:widowControl/>
        <w:numPr>
          <w:ilvl w:val="0"/>
          <w:numId w:val="53"/>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641046">
      <w:pPr>
        <w:widowControl/>
        <w:numPr>
          <w:ilvl w:val="0"/>
          <w:numId w:val="53"/>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641046">
      <w:pPr>
        <w:widowControl/>
        <w:numPr>
          <w:ilvl w:val="0"/>
          <w:numId w:val="53"/>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2C5BCD" w:rsidRDefault="002C5BCD" w:rsidP="002C5BCD">
      <w:pPr>
        <w:widowControl/>
        <w:tabs>
          <w:tab w:val="left" w:pos="420"/>
        </w:tabs>
        <w:suppressAutoHyphens w:val="0"/>
        <w:autoSpaceDN/>
        <w:spacing w:line="276" w:lineRule="auto"/>
        <w:jc w:val="both"/>
        <w:textAlignment w:val="auto"/>
        <w:rPr>
          <w:rFonts w:ascii="Open Sans" w:hAnsi="Open Sans" w:cs="Open Sans"/>
          <w:sz w:val="22"/>
          <w:szCs w:val="20"/>
        </w:rPr>
      </w:pPr>
      <w:r w:rsidRPr="002C5BCD">
        <w:rPr>
          <w:rFonts w:ascii="Arial" w:eastAsia="Arial" w:hAnsi="Arial"/>
          <w:kern w:val="0"/>
          <w:sz w:val="22"/>
          <w:szCs w:val="20"/>
          <w:lang w:eastAsia="pl-PL" w:bidi="ar-SA"/>
        </w:rPr>
        <w:t xml:space="preserve">W związku </w:t>
      </w:r>
      <w:r w:rsidRPr="002C5BCD">
        <w:rPr>
          <w:rFonts w:ascii="Open Sans" w:hAnsi="Open Sans" w:cs="Open Sans"/>
          <w:sz w:val="22"/>
          <w:szCs w:val="20"/>
        </w:rPr>
        <w:t xml:space="preserve">zagrożeniem epidemicznym, </w:t>
      </w:r>
      <w:r>
        <w:rPr>
          <w:rFonts w:ascii="Open Sans" w:hAnsi="Open Sans" w:cs="Open Sans"/>
          <w:sz w:val="22"/>
          <w:szCs w:val="20"/>
        </w:rPr>
        <w:t xml:space="preserve">poza możliwością złożenia oferty w postaci papierowej, </w:t>
      </w:r>
      <w:r w:rsidRPr="002C5BCD">
        <w:rPr>
          <w:rFonts w:ascii="Open Sans" w:hAnsi="Open Sans" w:cs="Open Sans"/>
          <w:sz w:val="22"/>
          <w:szCs w:val="20"/>
        </w:rPr>
        <w:t xml:space="preserve">zgodnie z komunikatem Urzędu Zamówień Publicznych Zamawiając dopuszcza </w:t>
      </w:r>
      <w:r>
        <w:rPr>
          <w:rFonts w:ascii="Open Sans" w:hAnsi="Open Sans" w:cs="Open Sans"/>
          <w:sz w:val="22"/>
          <w:szCs w:val="20"/>
        </w:rPr>
        <w:t>również</w:t>
      </w:r>
      <w:r w:rsidRPr="002C5BCD">
        <w:rPr>
          <w:rFonts w:ascii="Open Sans" w:hAnsi="Open Sans" w:cs="Open Sans"/>
          <w:sz w:val="22"/>
          <w:szCs w:val="20"/>
        </w:rPr>
        <w:t xml:space="preserve">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w:t>
      </w:r>
      <w:r w:rsidR="00655522">
        <w:rPr>
          <w:rFonts w:ascii="Arial" w:eastAsia="Arial" w:hAnsi="Arial"/>
          <w:kern w:val="0"/>
          <w:sz w:val="22"/>
          <w:szCs w:val="20"/>
          <w:lang w:eastAsia="pl-PL" w:bidi="ar-SA"/>
        </w:rPr>
        <w:t xml:space="preserve">w formie pisemnej - </w:t>
      </w:r>
      <w:r w:rsidR="00B12007">
        <w:rPr>
          <w:rFonts w:ascii="Arial" w:eastAsia="Arial" w:hAnsi="Arial"/>
          <w:kern w:val="0"/>
          <w:sz w:val="22"/>
          <w:szCs w:val="20"/>
          <w:lang w:eastAsia="pl-PL" w:bidi="ar-SA"/>
        </w:rPr>
        <w:t>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A504E1"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budynek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w:t>
      </w:r>
      <w:r w:rsidR="00050C71">
        <w:rPr>
          <w:rFonts w:ascii="Arial" w:hAnsi="Arial"/>
          <w:sz w:val="22"/>
          <w:szCs w:val="22"/>
        </w:rPr>
        <w:t>platformy miniPortal</w:t>
      </w:r>
      <w:r>
        <w:rPr>
          <w:rFonts w:ascii="Arial" w:hAnsi="Arial"/>
          <w:sz w:val="22"/>
          <w:szCs w:val="22"/>
        </w:rPr>
        <w:t xml:space="preserve"> </w:t>
      </w:r>
      <w:hyperlink r:id="rId10"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ePUAP-u </w:t>
      </w:r>
      <w:hyperlink r:id="rId11"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2" w:history="1">
        <w:r>
          <w:rPr>
            <w:rStyle w:val="Hipercze"/>
            <w:rFonts w:ascii="Arial" w:hAnsi="Arial"/>
            <w:sz w:val="22"/>
            <w:szCs w:val="22"/>
          </w:rPr>
          <w:t>zampub@szpitalzawiercie.pl</w:t>
        </w:r>
      </w:hyperlink>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ePUAP. </w:t>
      </w:r>
      <w:r w:rsidR="00050C71">
        <w:rPr>
          <w:rFonts w:ascii="Arial" w:hAnsi="Arial"/>
          <w:sz w:val="22"/>
          <w:szCs w:val="22"/>
        </w:rPr>
        <w:t>Wykonawca posiadający konto na P</w:t>
      </w:r>
      <w:r>
        <w:rPr>
          <w:rFonts w:ascii="Arial" w:hAnsi="Arial"/>
          <w:sz w:val="22"/>
          <w:szCs w:val="22"/>
        </w:rPr>
        <w:t>latformie ma dostęp do formularzy: złożenia, zmiany, wycofania oferty lub wniosku oraz do formularza do komunikacji.</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pomiędzy Zamawiającym, a Wykonawcami, w szczególności składanie: oświadczeń, wniosków (innych niż wskazane w pkt 2 niniejszej ofer</w:t>
      </w:r>
      <w:r w:rsidR="008E45AE">
        <w:rPr>
          <w:rFonts w:ascii="Arial" w:hAnsi="Arial"/>
          <w:sz w:val="22"/>
          <w:szCs w:val="22"/>
        </w:rPr>
        <w:t>t</w:t>
      </w:r>
      <w:r>
        <w:rPr>
          <w:rFonts w:ascii="Arial" w:hAnsi="Arial"/>
          <w:sz w:val="22"/>
          <w:szCs w:val="22"/>
        </w:rPr>
        <w:t xml:space="preserve">y),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niniejszej oferty</w:t>
      </w:r>
      <w:r>
        <w:rPr>
          <w:rFonts w:ascii="Arial" w:hAnsi="Arial"/>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W zależności od formatu kwalifikowanego podpisu (np. PAdES, XAdES) i jego typu (zewnętrzny, we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8573BA">
        <w:rPr>
          <w:rFonts w:ascii="Arial" w:eastAsia="Arial" w:hAnsi="Arial"/>
          <w:b/>
          <w:i/>
          <w:kern w:val="0"/>
          <w:sz w:val="22"/>
          <w:szCs w:val="20"/>
          <w:highlight w:val="yellow"/>
          <w:lang w:eastAsia="pl-PL" w:bidi="ar-SA"/>
        </w:rPr>
        <w:t>01.04</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817B3B">
        <w:rPr>
          <w:rFonts w:ascii="Arial" w:eastAsia="Arial" w:hAnsi="Arial"/>
          <w:b/>
          <w:kern w:val="0"/>
          <w:sz w:val="22"/>
          <w:szCs w:val="20"/>
          <w:lang w:eastAsia="pl-PL" w:bidi="ar-SA"/>
        </w:rPr>
        <w:t>materiałów eksploatacyjnych do urządzeń drukujących – 2 pakiety”</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817B3B">
        <w:rPr>
          <w:rFonts w:ascii="Arial" w:eastAsia="Arial" w:hAnsi="Arial"/>
          <w:b/>
          <w:kern w:val="0"/>
          <w:sz w:val="22"/>
          <w:szCs w:val="20"/>
          <w:lang w:eastAsia="pl-PL" w:bidi="ar-SA"/>
        </w:rPr>
        <w:t>25</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06.04</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Zgodnie z zapisami art. 10 a ust. 5 ustawy Pzp oferty, wnioski o dopuszczenie do udziału w postępowaniu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postępowaniu 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poddającym dane kompresji, Wykonawca powinien opatrzyć wszystkie elektroniczne kopie dokumentów zawartych w tym pliku kwalifikowanym podpisem elektronicznym.</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Jeżeli ofertę składają Wykonawcy występujący wspólnie, oferta musi być podpisana zgodnie z załączonym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050C71" w:rsidRDefault="00050C71"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050C71">
      <w:pPr>
        <w:widowControl/>
        <w:numPr>
          <w:ilvl w:val="0"/>
          <w:numId w:val="42"/>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050C71">
      <w:pPr>
        <w:widowControl/>
        <w:numPr>
          <w:ilvl w:val="0"/>
          <w:numId w:val="42"/>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050C71" w:rsidRP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Wykonawcy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powiadomienie należy opatrzyć napisem „WYCOFANIE OFERTY”. W przypadku skutecznego wycofania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9616AB">
      <w:pPr>
        <w:widowControl/>
        <w:numPr>
          <w:ilvl w:val="0"/>
          <w:numId w:val="6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8573BA">
        <w:rPr>
          <w:rFonts w:ascii="Arial" w:eastAsia="Arial" w:hAnsi="Arial"/>
          <w:b/>
          <w:kern w:val="0"/>
          <w:sz w:val="22"/>
          <w:szCs w:val="20"/>
          <w:highlight w:val="yellow"/>
          <w:lang w:eastAsia="pl-PL" w:bidi="ar-SA"/>
        </w:rPr>
        <w:t>06.04</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8573BA">
        <w:rPr>
          <w:rFonts w:ascii="Arial" w:eastAsia="Arial" w:hAnsi="Arial"/>
          <w:b/>
          <w:kern w:val="0"/>
          <w:sz w:val="22"/>
          <w:szCs w:val="20"/>
          <w:highlight w:val="yellow"/>
          <w:lang w:eastAsia="pl-PL" w:bidi="ar-SA"/>
        </w:rPr>
        <w:t>06.04</w:t>
      </w:r>
      <w:bookmarkStart w:id="4" w:name="_GoBack"/>
      <w:bookmarkEnd w:id="4"/>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Zamawiającego: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9D1657" w:rsidRP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9D1657" w:rsidRPr="00B234E7" w:rsidRDefault="009D1657" w:rsidP="009D165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9D1657" w:rsidRDefault="009D1657" w:rsidP="009D1657">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9D1657" w:rsidRPr="00B234E7" w:rsidRDefault="009D1657" w:rsidP="009D1657">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9D1657" w:rsidRPr="00DA1431" w:rsidRDefault="009D1657" w:rsidP="009D1657">
      <w:pPr>
        <w:spacing w:line="276" w:lineRule="auto"/>
        <w:jc w:val="both"/>
        <w:rPr>
          <w:rFonts w:ascii="Arial" w:hAnsi="Arial"/>
          <w:sz w:val="22"/>
          <w:szCs w:val="22"/>
        </w:rPr>
      </w:pPr>
    </w:p>
    <w:p w:rsidR="009D1657" w:rsidRPr="00112BCF" w:rsidRDefault="009D1657" w:rsidP="00641046">
      <w:pPr>
        <w:widowControl/>
        <w:numPr>
          <w:ilvl w:val="0"/>
          <w:numId w:val="57"/>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9D1657" w:rsidRPr="00DA1431" w:rsidRDefault="009D1657" w:rsidP="009D1657">
      <w:pPr>
        <w:spacing w:line="276" w:lineRule="auto"/>
        <w:ind w:left="3116"/>
        <w:rPr>
          <w:rFonts w:ascii="Arial" w:hAnsi="Arial"/>
          <w:sz w:val="22"/>
          <w:szCs w:val="22"/>
        </w:rPr>
      </w:pPr>
      <w:r w:rsidRPr="00DA1431">
        <w:rPr>
          <w:rFonts w:ascii="Arial" w:hAnsi="Arial"/>
          <w:sz w:val="22"/>
          <w:szCs w:val="22"/>
        </w:rPr>
        <w:t>najniższa zaoferowana cena brutto</w:t>
      </w:r>
    </w:p>
    <w:p w:rsidR="009D1657" w:rsidRPr="00DA1431" w:rsidRDefault="009D1657" w:rsidP="009D1657">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9D1657" w:rsidRPr="00DA1431" w:rsidRDefault="009D1657" w:rsidP="009D1657">
      <w:pPr>
        <w:spacing w:line="276" w:lineRule="auto"/>
        <w:ind w:left="3116" w:firstLine="424"/>
        <w:rPr>
          <w:rFonts w:ascii="Arial" w:hAnsi="Arial"/>
          <w:sz w:val="22"/>
          <w:szCs w:val="22"/>
        </w:rPr>
      </w:pPr>
      <w:r w:rsidRPr="00DA1431">
        <w:rPr>
          <w:rFonts w:ascii="Arial" w:hAnsi="Arial"/>
          <w:sz w:val="22"/>
          <w:szCs w:val="22"/>
        </w:rPr>
        <w:t>cena brutto oferty badanej</w:t>
      </w:r>
    </w:p>
    <w:p w:rsidR="009D1657" w:rsidRPr="00DA1431" w:rsidRDefault="009D1657" w:rsidP="009D1657">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9D1657" w:rsidRPr="00DA1431" w:rsidRDefault="009D1657" w:rsidP="009D1657">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9D1657" w:rsidRPr="00DA1431" w:rsidRDefault="009D1657" w:rsidP="009D1657">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9D1657" w:rsidRPr="00A15F6C" w:rsidRDefault="009D1657" w:rsidP="009D1657">
      <w:pPr>
        <w:spacing w:line="276" w:lineRule="auto"/>
        <w:ind w:left="426" w:hanging="426"/>
        <w:jc w:val="both"/>
        <w:rPr>
          <w:rFonts w:ascii="Arial" w:hAnsi="Arial"/>
          <w:bCs/>
          <w:sz w:val="22"/>
          <w:szCs w:val="22"/>
        </w:rPr>
      </w:pPr>
      <w:r w:rsidRPr="00DA1431">
        <w:rPr>
          <w:rFonts w:ascii="Arial" w:hAnsi="Arial"/>
          <w:sz w:val="22"/>
          <w:szCs w:val="22"/>
        </w:rPr>
        <w:t xml:space="preserve">   </w:t>
      </w:r>
    </w:p>
    <w:p w:rsidR="009D1657" w:rsidRPr="00A15F6C" w:rsidRDefault="009D1657" w:rsidP="00641046">
      <w:pPr>
        <w:widowControl/>
        <w:numPr>
          <w:ilvl w:val="0"/>
          <w:numId w:val="57"/>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9D1657" w:rsidRPr="00DA1431" w:rsidRDefault="009D1657" w:rsidP="009D1657">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9D1657" w:rsidRPr="00DA1431" w:rsidRDefault="009D1657" w:rsidP="009D1657">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9D1657" w:rsidRPr="00DA1431" w:rsidRDefault="009D1657" w:rsidP="009D1657">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9D1657" w:rsidRPr="00DA1431" w:rsidRDefault="009D1657" w:rsidP="009D1657">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9D1657" w:rsidRDefault="009D1657" w:rsidP="009D1657">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Pzp.</w:t>
      </w:r>
    </w:p>
    <w:p w:rsidR="009D1657" w:rsidRDefault="009D1657" w:rsidP="009D1657">
      <w:pPr>
        <w:pStyle w:val="Tekstpodstawowy2"/>
        <w:spacing w:line="276" w:lineRule="auto"/>
        <w:ind w:left="567"/>
        <w:rPr>
          <w:rFonts w:ascii="Arial" w:hAnsi="Arial" w:cs="Arial"/>
          <w:sz w:val="22"/>
          <w:szCs w:val="22"/>
        </w:rPr>
      </w:pPr>
    </w:p>
    <w:p w:rsidR="009D1657" w:rsidRDefault="009D1657" w:rsidP="00641046">
      <w:pPr>
        <w:widowControl/>
        <w:numPr>
          <w:ilvl w:val="0"/>
          <w:numId w:val="57"/>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9D1657" w:rsidRPr="00A15F6C" w:rsidRDefault="009D1657" w:rsidP="009D1657">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9D1657" w:rsidRPr="00A15F6C" w:rsidRDefault="009D1657" w:rsidP="009D1657">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9D1657" w:rsidRPr="00A15F6C" w:rsidRDefault="009D1657" w:rsidP="009D1657">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9D1657" w:rsidRPr="00DA1431" w:rsidRDefault="009D1657" w:rsidP="009D1657">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9D1657" w:rsidRPr="00DA1431" w:rsidRDefault="009D1657" w:rsidP="009D1657">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W przypadku zaoferowania innego terminu niż ww. oferta przetargowa zostanie uznana za niezgodną z SIWZ i odrzucona na podstawie art. 89 ust. 1 pkt 2 Pzp.</w:t>
      </w:r>
    </w:p>
    <w:p w:rsidR="009D1657" w:rsidRDefault="009D1657" w:rsidP="009D1657">
      <w:pPr>
        <w:widowControl/>
        <w:suppressAutoHyphens w:val="0"/>
        <w:spacing w:line="276" w:lineRule="auto"/>
        <w:jc w:val="both"/>
        <w:rPr>
          <w:rFonts w:ascii="Arial" w:hAnsi="Arial"/>
          <w:sz w:val="22"/>
          <w:szCs w:val="22"/>
        </w:rPr>
      </w:pPr>
    </w:p>
    <w:p w:rsidR="009D1657" w:rsidRDefault="009D1657" w:rsidP="00641046">
      <w:pPr>
        <w:pStyle w:val="Akapitzlist"/>
        <w:widowControl w:val="0"/>
        <w:numPr>
          <w:ilvl w:val="0"/>
          <w:numId w:val="61"/>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 cząstkowych” i „Termin reklamacji”, tj. </w:t>
      </w:r>
      <w:r>
        <w:rPr>
          <w:rFonts w:ascii="Arial" w:hAnsi="Arial" w:cs="Arial"/>
          <w:iCs/>
          <w:sz w:val="22"/>
          <w:szCs w:val="22"/>
        </w:rPr>
        <w:t>A+B+C.</w:t>
      </w:r>
      <w:r>
        <w:rPr>
          <w:rFonts w:ascii="Arial" w:hAnsi="Arial"/>
          <w:iCs/>
          <w:sz w:val="22"/>
          <w:szCs w:val="22"/>
        </w:rPr>
        <w:t xml:space="preserve"> </w:t>
      </w:r>
    </w:p>
    <w:p w:rsidR="009D1657" w:rsidRDefault="009D1657" w:rsidP="00641046">
      <w:pPr>
        <w:pStyle w:val="Akapitzlist"/>
        <w:widowControl w:val="0"/>
        <w:numPr>
          <w:ilvl w:val="0"/>
          <w:numId w:val="61"/>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142 ust. 5 oraz art. 144 ust. 1 pkt 2-6 ustawy Prawo zamówień publicznych (</w:t>
      </w:r>
      <w:r w:rsidR="00880E64" w:rsidRPr="00880E64">
        <w:rPr>
          <w:rFonts w:ascii="Arial" w:hAnsi="Arial"/>
          <w:noProof/>
          <w:sz w:val="22"/>
          <w:szCs w:val="22"/>
        </w:rPr>
        <w:t>t.j. Dz. U. z 2019 r., poz. 1843</w:t>
      </w:r>
      <w:r w:rsidR="00880E64" w:rsidRPr="00880E64">
        <w:rPr>
          <w:rFonts w:ascii="Arial" w:hAnsi="Arial"/>
          <w:sz w:val="22"/>
          <w:szCs w:val="22"/>
        </w:rPr>
        <w:t>) oraz w przypadku:</w:t>
      </w:r>
    </w:p>
    <w:p w:rsidR="0038113E"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 xml:space="preserve">, </w:t>
      </w:r>
      <w:r>
        <w:rPr>
          <w:rFonts w:ascii="Arial" w:hAnsi="Arial"/>
          <w:sz w:val="22"/>
          <w:szCs w:val="22"/>
        </w:rPr>
        <w:br/>
        <w:t>o którym mowa w cz. IV SIWZ ust. 1</w:t>
      </w:r>
      <w:r w:rsidRPr="006B1771">
        <w:rPr>
          <w:rFonts w:ascii="Arial" w:hAnsi="Arial"/>
          <w:sz w:val="22"/>
          <w:szCs w:val="22"/>
        </w:rPr>
        <w:t>. Na wniosek Zamawiającego może być zawarty aneks o przedłużeniu trwania umowy na warunkach z niej wynikających do czasu wyczerpania asortymentu i wartości umowy</w:t>
      </w:r>
      <w:r w:rsidRPr="006B1771">
        <w:rPr>
          <w:rFonts w:ascii="Arial" w:eastAsia="Arial" w:hAnsi="Arial"/>
          <w:kern w:val="0"/>
          <w:sz w:val="22"/>
          <w:szCs w:val="22"/>
          <w:lang w:eastAsia="pl-PL" w:bidi="ar-SA"/>
        </w:rPr>
        <w:t>.</w:t>
      </w:r>
    </w:p>
    <w:p w:rsidR="0038113E" w:rsidRPr="006B1771"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zakończenia produkcji / wycofania zaoferowanego przedmiotu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Pr>
          <w:rFonts w:ascii="Arial" w:hAnsi="Arial"/>
          <w:sz w:val="22"/>
          <w:szCs w:val="16"/>
        </w:rPr>
        <w:t>.</w:t>
      </w:r>
      <w:r w:rsidRPr="007121C5">
        <w:rPr>
          <w:rFonts w:ascii="Arial" w:eastAsia="Arial" w:hAnsi="Arial"/>
          <w:kern w:val="0"/>
          <w:szCs w:val="22"/>
          <w:lang w:eastAsia="pl-PL" w:bidi="ar-SA"/>
        </w:rPr>
        <w:t xml:space="preserve"> </w:t>
      </w:r>
    </w:p>
    <w:p w:rsidR="0038113E" w:rsidRPr="006B1771"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mającym wpływ na realizację umowy, w takim przypadku zmiana postanowień umowy wymaga zgody obu Stron umowy.</w:t>
      </w:r>
    </w:p>
    <w:p w:rsidR="00112BCF"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3"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864FD0" w:rsidRDefault="00864FD0" w:rsidP="00520464">
      <w:pPr>
        <w:spacing w:line="276" w:lineRule="auto"/>
        <w:rPr>
          <w:rFonts w:ascii="Arial" w:hAnsi="Arial"/>
          <w:sz w:val="22"/>
          <w:szCs w:val="22"/>
        </w:rPr>
      </w:pPr>
      <w:r>
        <w:rPr>
          <w:rFonts w:ascii="Arial" w:hAnsi="Arial"/>
          <w:sz w:val="22"/>
          <w:szCs w:val="22"/>
        </w:rPr>
        <w:t>nr 6 – Szczegółowy opis przedmiotu zamówienia</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85" w:rsidRDefault="005F6B85">
      <w:r>
        <w:separator/>
      </w:r>
    </w:p>
  </w:endnote>
  <w:endnote w:type="continuationSeparator" w:id="0">
    <w:p w:rsidR="005F6B85" w:rsidRDefault="005F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CD" w:rsidRDefault="002C5B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2C5BCD" w:rsidRDefault="002C5BCD">
    <w:pPr>
      <w:pStyle w:val="Stopka"/>
      <w:jc w:val="center"/>
      <w:rPr>
        <w:rFonts w:ascii="Franklin Gothic Book" w:hAnsi="Franklin Gothic Book" w:cs="Calibri"/>
        <w:b/>
        <w:sz w:val="16"/>
        <w:szCs w:val="18"/>
      </w:rPr>
    </w:pPr>
  </w:p>
  <w:p w:rsidR="002C5BCD" w:rsidRDefault="002C5B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F6B8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F6B85">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85" w:rsidRDefault="005F6B85">
      <w:r>
        <w:rPr>
          <w:color w:val="000000"/>
        </w:rPr>
        <w:separator/>
      </w:r>
    </w:p>
  </w:footnote>
  <w:footnote w:type="continuationSeparator" w:id="0">
    <w:p w:rsidR="005F6B85" w:rsidRDefault="005F6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6"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0"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9"/>
  </w:num>
  <w:num w:numId="2">
    <w:abstractNumId w:val="46"/>
  </w:num>
  <w:num w:numId="3">
    <w:abstractNumId w:val="27"/>
  </w:num>
  <w:num w:numId="4">
    <w:abstractNumId w:val="35"/>
  </w:num>
  <w:num w:numId="5">
    <w:abstractNumId w:val="37"/>
  </w:num>
  <w:num w:numId="6">
    <w:abstractNumId w:val="47"/>
  </w:num>
  <w:num w:numId="7">
    <w:abstractNumId w:val="54"/>
  </w:num>
  <w:num w:numId="8">
    <w:abstractNumId w:val="53"/>
  </w:num>
  <w:num w:numId="9">
    <w:abstractNumId w:val="61"/>
  </w:num>
  <w:num w:numId="10">
    <w:abstractNumId w:val="57"/>
  </w:num>
  <w:num w:numId="11">
    <w:abstractNumId w:val="40"/>
  </w:num>
  <w:num w:numId="12">
    <w:abstractNumId w:val="38"/>
  </w:num>
  <w:num w:numId="13">
    <w:abstractNumId w:val="25"/>
  </w:num>
  <w:num w:numId="14">
    <w:abstractNumId w:val="42"/>
  </w:num>
  <w:num w:numId="15">
    <w:abstractNumId w:val="23"/>
  </w:num>
  <w:num w:numId="16">
    <w:abstractNumId w:val="56"/>
  </w:num>
  <w:num w:numId="17">
    <w:abstractNumId w:val="22"/>
  </w:num>
  <w:num w:numId="18">
    <w:abstractNumId w:val="49"/>
  </w:num>
  <w:num w:numId="19">
    <w:abstractNumId w:val="63"/>
  </w:num>
  <w:num w:numId="20">
    <w:abstractNumId w:val="55"/>
  </w:num>
  <w:num w:numId="21">
    <w:abstractNumId w:val="39"/>
  </w:num>
  <w:num w:numId="22">
    <w:abstractNumId w:val="26"/>
  </w:num>
  <w:num w:numId="23">
    <w:abstractNumId w:val="64"/>
  </w:num>
  <w:num w:numId="24">
    <w:abstractNumId w:val="31"/>
  </w:num>
  <w:num w:numId="25">
    <w:abstractNumId w:val="43"/>
  </w:num>
  <w:num w:numId="26">
    <w:abstractNumId w:val="28"/>
  </w:num>
  <w:num w:numId="27">
    <w:abstractNumId w:val="39"/>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60"/>
  </w:num>
  <w:num w:numId="51">
    <w:abstractNumId w:val="52"/>
  </w:num>
  <w:num w:numId="52">
    <w:abstractNumId w:val="41"/>
  </w:num>
  <w:num w:numId="53">
    <w:abstractNumId w:val="50"/>
  </w:num>
  <w:num w:numId="54">
    <w:abstractNumId w:val="51"/>
  </w:num>
  <w:num w:numId="55">
    <w:abstractNumId w:val="62"/>
  </w:num>
  <w:num w:numId="56">
    <w:abstractNumId w:val="30"/>
  </w:num>
  <w:num w:numId="57">
    <w:abstractNumId w:val="58"/>
  </w:num>
  <w:num w:numId="58">
    <w:abstractNumId w:val="44"/>
  </w:num>
  <w:num w:numId="59">
    <w:abstractNumId w:val="24"/>
  </w:num>
  <w:num w:numId="60">
    <w:abstractNumId w:val="33"/>
  </w:num>
  <w:num w:numId="6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50C71"/>
    <w:rsid w:val="00073E70"/>
    <w:rsid w:val="00075E8E"/>
    <w:rsid w:val="0008269C"/>
    <w:rsid w:val="000A6D64"/>
    <w:rsid w:val="000C165D"/>
    <w:rsid w:val="000C230F"/>
    <w:rsid w:val="000C7AD1"/>
    <w:rsid w:val="000D3C2E"/>
    <w:rsid w:val="000E6A73"/>
    <w:rsid w:val="0010087A"/>
    <w:rsid w:val="00111845"/>
    <w:rsid w:val="00112BCF"/>
    <w:rsid w:val="00121865"/>
    <w:rsid w:val="001348AE"/>
    <w:rsid w:val="0014311D"/>
    <w:rsid w:val="001512AD"/>
    <w:rsid w:val="00175BC6"/>
    <w:rsid w:val="001D2729"/>
    <w:rsid w:val="001D6ED0"/>
    <w:rsid w:val="001D7E94"/>
    <w:rsid w:val="001F5AD5"/>
    <w:rsid w:val="00207F67"/>
    <w:rsid w:val="00223CA0"/>
    <w:rsid w:val="00264B2B"/>
    <w:rsid w:val="002653EE"/>
    <w:rsid w:val="0026675F"/>
    <w:rsid w:val="0027131D"/>
    <w:rsid w:val="00274EE4"/>
    <w:rsid w:val="00280082"/>
    <w:rsid w:val="00285C18"/>
    <w:rsid w:val="00297C64"/>
    <w:rsid w:val="002A0352"/>
    <w:rsid w:val="002C5BCD"/>
    <w:rsid w:val="002E3EF0"/>
    <w:rsid w:val="002E6225"/>
    <w:rsid w:val="002E7FED"/>
    <w:rsid w:val="003379E3"/>
    <w:rsid w:val="00337B86"/>
    <w:rsid w:val="00352BC1"/>
    <w:rsid w:val="003715EF"/>
    <w:rsid w:val="0038113E"/>
    <w:rsid w:val="00383F43"/>
    <w:rsid w:val="00387FFE"/>
    <w:rsid w:val="00391C31"/>
    <w:rsid w:val="003A246F"/>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504B2D"/>
    <w:rsid w:val="00520464"/>
    <w:rsid w:val="00535E3D"/>
    <w:rsid w:val="0054183C"/>
    <w:rsid w:val="00562B23"/>
    <w:rsid w:val="00593391"/>
    <w:rsid w:val="005B3B9E"/>
    <w:rsid w:val="005B4A85"/>
    <w:rsid w:val="005B5E37"/>
    <w:rsid w:val="005E0DF5"/>
    <w:rsid w:val="005E3C72"/>
    <w:rsid w:val="005E72BF"/>
    <w:rsid w:val="005F6B85"/>
    <w:rsid w:val="00606A5B"/>
    <w:rsid w:val="00610B79"/>
    <w:rsid w:val="0061201F"/>
    <w:rsid w:val="006208DC"/>
    <w:rsid w:val="00641046"/>
    <w:rsid w:val="00655522"/>
    <w:rsid w:val="00663DC5"/>
    <w:rsid w:val="00681170"/>
    <w:rsid w:val="00695A07"/>
    <w:rsid w:val="006A39D7"/>
    <w:rsid w:val="006A41C8"/>
    <w:rsid w:val="006A5FB9"/>
    <w:rsid w:val="006B1771"/>
    <w:rsid w:val="006B5A6A"/>
    <w:rsid w:val="00702702"/>
    <w:rsid w:val="007121C5"/>
    <w:rsid w:val="00742B11"/>
    <w:rsid w:val="00743AC1"/>
    <w:rsid w:val="00744460"/>
    <w:rsid w:val="00747363"/>
    <w:rsid w:val="00782484"/>
    <w:rsid w:val="00796D1B"/>
    <w:rsid w:val="007A75F5"/>
    <w:rsid w:val="007B4FE0"/>
    <w:rsid w:val="007E4E05"/>
    <w:rsid w:val="007F335E"/>
    <w:rsid w:val="00817B3B"/>
    <w:rsid w:val="00831D61"/>
    <w:rsid w:val="00846A94"/>
    <w:rsid w:val="008573BA"/>
    <w:rsid w:val="00864FD0"/>
    <w:rsid w:val="00871B4E"/>
    <w:rsid w:val="00880E64"/>
    <w:rsid w:val="0089788C"/>
    <w:rsid w:val="00897F85"/>
    <w:rsid w:val="008C4EB6"/>
    <w:rsid w:val="008D5C93"/>
    <w:rsid w:val="008E45AE"/>
    <w:rsid w:val="008F41ED"/>
    <w:rsid w:val="00900BF6"/>
    <w:rsid w:val="0091635A"/>
    <w:rsid w:val="00927462"/>
    <w:rsid w:val="009358D0"/>
    <w:rsid w:val="00946DEF"/>
    <w:rsid w:val="0096058A"/>
    <w:rsid w:val="009616AB"/>
    <w:rsid w:val="00962C7E"/>
    <w:rsid w:val="009656E6"/>
    <w:rsid w:val="00971D35"/>
    <w:rsid w:val="009775B8"/>
    <w:rsid w:val="009A7BC5"/>
    <w:rsid w:val="009B0683"/>
    <w:rsid w:val="009B1532"/>
    <w:rsid w:val="009C7C22"/>
    <w:rsid w:val="009D0874"/>
    <w:rsid w:val="009D1259"/>
    <w:rsid w:val="009D1657"/>
    <w:rsid w:val="009E7D9D"/>
    <w:rsid w:val="009F7ABD"/>
    <w:rsid w:val="00A11C32"/>
    <w:rsid w:val="00A15F6C"/>
    <w:rsid w:val="00A504E1"/>
    <w:rsid w:val="00A548F5"/>
    <w:rsid w:val="00A8629E"/>
    <w:rsid w:val="00A96F17"/>
    <w:rsid w:val="00AF7C65"/>
    <w:rsid w:val="00B00A40"/>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23E4"/>
    <w:rsid w:val="00D20572"/>
    <w:rsid w:val="00D43398"/>
    <w:rsid w:val="00D55480"/>
    <w:rsid w:val="00D77DE0"/>
    <w:rsid w:val="00D856FB"/>
    <w:rsid w:val="00D85FDF"/>
    <w:rsid w:val="00D90125"/>
    <w:rsid w:val="00DA1431"/>
    <w:rsid w:val="00DC3618"/>
    <w:rsid w:val="00E05D3A"/>
    <w:rsid w:val="00E11D0E"/>
    <w:rsid w:val="00E22FE8"/>
    <w:rsid w:val="00E433BC"/>
    <w:rsid w:val="00E4540B"/>
    <w:rsid w:val="00E5739C"/>
    <w:rsid w:val="00E812FD"/>
    <w:rsid w:val="00EB33FC"/>
    <w:rsid w:val="00EB7341"/>
    <w:rsid w:val="00EF12AE"/>
    <w:rsid w:val="00EF69CB"/>
    <w:rsid w:val="00F11D95"/>
    <w:rsid w:val="00F30BF5"/>
    <w:rsid w:val="00F313AF"/>
    <w:rsid w:val="00F43CEF"/>
    <w:rsid w:val="00F45907"/>
    <w:rsid w:val="00F54E57"/>
    <w:rsid w:val="00F66F2D"/>
    <w:rsid w:val="00F73329"/>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A88D2-C374-4AF7-A668-B3F03881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iod@szpitalzawierci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ampub@szpitalzawierc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18</Pages>
  <Words>7965</Words>
  <Characters>47792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55646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66</cp:revision>
  <cp:lastPrinted>2020-03-27T12:56:00Z</cp:lastPrinted>
  <dcterms:created xsi:type="dcterms:W3CDTF">2019-12-05T13:53:00Z</dcterms:created>
  <dcterms:modified xsi:type="dcterms:W3CDTF">2020-03-27T13:56:00Z</dcterms:modified>
</cp:coreProperties>
</file>