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DC" w:rsidRDefault="009231DC" w:rsidP="009231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31DC" w:rsidRDefault="009231DC" w:rsidP="009231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31DC" w:rsidRDefault="009231DC" w:rsidP="009231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31DC" w:rsidRPr="002B142E" w:rsidRDefault="009231DC" w:rsidP="009231DC">
      <w:pPr>
        <w:autoSpaceDN w:val="0"/>
        <w:spacing w:before="280" w:after="0" w:line="240" w:lineRule="auto"/>
        <w:jc w:val="right"/>
        <w:textAlignment w:val="baseline"/>
        <w:rPr>
          <w:rFonts w:ascii="Verdana" w:eastAsia="SimSun" w:hAnsi="Verdana" w:cs="Arial"/>
          <w:kern w:val="3"/>
          <w:sz w:val="20"/>
          <w:szCs w:val="20"/>
          <w:lang w:eastAsia="pl-PL" w:bidi="hi-IN"/>
        </w:rPr>
      </w:pPr>
      <w:r w:rsidRPr="002B142E">
        <w:rPr>
          <w:rFonts w:ascii="Verdana" w:hAnsi="Verdana"/>
          <w:sz w:val="20"/>
          <w:szCs w:val="20"/>
        </w:rPr>
        <w:tab/>
      </w:r>
      <w:r>
        <w:rPr>
          <w:rFonts w:ascii="Verdana" w:eastAsia="SimSun" w:hAnsi="Verdana" w:cs="Arial"/>
          <w:kern w:val="3"/>
          <w:sz w:val="20"/>
          <w:szCs w:val="20"/>
          <w:lang w:eastAsia="pl-PL" w:bidi="hi-IN"/>
        </w:rPr>
        <w:t>Zawiercie, dnia 11.05</w:t>
      </w:r>
      <w:r w:rsidRPr="002B142E">
        <w:rPr>
          <w:rFonts w:ascii="Verdana" w:eastAsia="SimSun" w:hAnsi="Verdana" w:cs="Arial"/>
          <w:kern w:val="3"/>
          <w:sz w:val="20"/>
          <w:szCs w:val="20"/>
          <w:lang w:eastAsia="pl-PL" w:bidi="hi-IN"/>
        </w:rPr>
        <w:t>.2020 r.</w:t>
      </w:r>
    </w:p>
    <w:p w:rsidR="009231DC" w:rsidRPr="00B52340" w:rsidRDefault="009231DC" w:rsidP="009231DC">
      <w:pPr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8"/>
          <w:szCs w:val="18"/>
          <w:lang w:eastAsia="pl-PL" w:bidi="hi-IN"/>
        </w:rPr>
      </w:pPr>
      <w:r w:rsidRPr="00B52340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DZP.2910.71.2020</w:t>
      </w:r>
    </w:p>
    <w:p w:rsidR="009231DC" w:rsidRPr="002B142E" w:rsidRDefault="009231DC" w:rsidP="009231DC">
      <w:pPr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eastAsia="pl-PL" w:bidi="hi-IN"/>
        </w:rPr>
      </w:pPr>
    </w:p>
    <w:p w:rsidR="009231DC" w:rsidRPr="002B142E" w:rsidRDefault="009231DC" w:rsidP="009231DC">
      <w:pPr>
        <w:tabs>
          <w:tab w:val="left" w:pos="7759"/>
        </w:tabs>
        <w:spacing w:after="0"/>
        <w:contextualSpacing/>
        <w:jc w:val="right"/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</w:pPr>
    </w:p>
    <w:p w:rsidR="009231DC" w:rsidRDefault="009231DC" w:rsidP="009231DC">
      <w:pPr>
        <w:spacing w:after="0" w:line="360" w:lineRule="auto"/>
        <w:contextualSpacing/>
        <w:jc w:val="center"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9231DC" w:rsidRDefault="009231DC" w:rsidP="009231DC">
      <w:pPr>
        <w:spacing w:after="0" w:line="360" w:lineRule="auto"/>
        <w:contextualSpacing/>
        <w:jc w:val="center"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9231DC" w:rsidRPr="008F00AC" w:rsidRDefault="009231DC" w:rsidP="009231DC">
      <w:pPr>
        <w:spacing w:after="0" w:line="360" w:lineRule="auto"/>
        <w:contextualSpacing/>
        <w:jc w:val="center"/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8F00AC"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lang w:eastAsia="zh-CN" w:bidi="hi-IN"/>
        </w:rPr>
        <w:t>INFORMACJA O POWTÓRZENIU CZYNNOŚCI BADANIA I OCENY OFERT</w:t>
      </w:r>
    </w:p>
    <w:p w:rsidR="009231DC" w:rsidRDefault="009231DC" w:rsidP="009231DC">
      <w:pPr>
        <w:spacing w:after="0" w:line="360" w:lineRule="auto"/>
        <w:contextualSpacing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9231DC" w:rsidRDefault="009231DC" w:rsidP="009231DC">
      <w:pPr>
        <w:spacing w:after="0" w:line="360" w:lineRule="auto"/>
        <w:contextualSpacing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9231DC" w:rsidRPr="002B142E" w:rsidRDefault="009231DC" w:rsidP="009231DC">
      <w:pPr>
        <w:spacing w:after="0" w:line="360" w:lineRule="auto"/>
        <w:contextualSpacing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  <w:r w:rsidRPr="002B142E"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  <w:t>dotyczy:</w:t>
      </w:r>
    </w:p>
    <w:p w:rsidR="009231DC" w:rsidRPr="002B142E" w:rsidRDefault="009231DC" w:rsidP="009231DC">
      <w:pPr>
        <w:autoSpaceDN w:val="0"/>
        <w:spacing w:after="0" w:line="360" w:lineRule="auto"/>
        <w:textAlignment w:val="baseline"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pl-PL" w:bidi="hi-IN"/>
        </w:rPr>
      </w:pPr>
      <w:r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pl-PL" w:bidi="hi-IN"/>
        </w:rPr>
        <w:t>DZP/PN/24/2020</w:t>
      </w:r>
    </w:p>
    <w:p w:rsidR="009231DC" w:rsidRPr="002B142E" w:rsidRDefault="009231DC" w:rsidP="009231DC">
      <w:pPr>
        <w:widowControl w:val="0"/>
        <w:tabs>
          <w:tab w:val="left" w:pos="1185"/>
        </w:tabs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9231D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Dostawa środków czystości – 6 pakietów</w:t>
      </w:r>
      <w:r w:rsidRPr="002B142E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</w:t>
      </w:r>
    </w:p>
    <w:p w:rsidR="009231DC" w:rsidRPr="002B142E" w:rsidRDefault="009231DC" w:rsidP="009231DC">
      <w:pPr>
        <w:tabs>
          <w:tab w:val="left" w:pos="752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231DC" w:rsidRPr="002B142E" w:rsidRDefault="009231DC" w:rsidP="00923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231DC" w:rsidRPr="002B142E" w:rsidRDefault="009231DC" w:rsidP="00923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231DC" w:rsidRPr="002B142E" w:rsidRDefault="009231DC" w:rsidP="00923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231DC" w:rsidRPr="002B142E" w:rsidRDefault="009231DC" w:rsidP="009231DC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</w:pP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Szpital Powiatowy w Zawierciu </w:t>
      </w:r>
      <w:r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jako Zamawiający </w:t>
      </w: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informuje, że </w:t>
      </w:r>
      <w:r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na mocy art. 181 ust 2 ustawy </w:t>
      </w:r>
      <w:proofErr w:type="spellStart"/>
      <w:r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Pzp</w:t>
      </w:r>
      <w:proofErr w:type="spellEnd"/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dokonuje powtórzenia czynności badania </w:t>
      </w:r>
      <w:r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i oceny </w:t>
      </w: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ofert </w:t>
      </w:r>
      <w:r w:rsidR="00E77F5F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w zakresie pakietu nr 6 </w:t>
      </w: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w </w:t>
      </w:r>
      <w:r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przedmiotowym postępowaniu</w:t>
      </w: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.        </w:t>
      </w:r>
    </w:p>
    <w:p w:rsidR="009231DC" w:rsidRPr="002B142E" w:rsidRDefault="009231DC" w:rsidP="00923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    </w:t>
      </w:r>
    </w:p>
    <w:p w:rsidR="009231DC" w:rsidRPr="002B142E" w:rsidRDefault="009231DC" w:rsidP="009231DC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2B142E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wynikach czynności Zamawiający</w:t>
      </w:r>
      <w:r w:rsidRPr="002B142E">
        <w:rPr>
          <w:rFonts w:ascii="Verdana" w:hAnsi="Verdana"/>
          <w:sz w:val="20"/>
          <w:szCs w:val="20"/>
        </w:rPr>
        <w:t xml:space="preserve"> </w:t>
      </w:r>
      <w:r w:rsidR="004A6155">
        <w:rPr>
          <w:rFonts w:ascii="Verdana" w:hAnsi="Verdana"/>
          <w:sz w:val="20"/>
          <w:szCs w:val="20"/>
        </w:rPr>
        <w:t>poinformuje odrębnym</w:t>
      </w:r>
      <w:r>
        <w:rPr>
          <w:rFonts w:ascii="Verdana" w:hAnsi="Verdana"/>
          <w:sz w:val="20"/>
          <w:szCs w:val="20"/>
        </w:rPr>
        <w:t xml:space="preserve"> pismem</w:t>
      </w:r>
      <w:r w:rsidRPr="002B142E">
        <w:rPr>
          <w:rFonts w:ascii="Verdana" w:hAnsi="Verdana"/>
          <w:sz w:val="20"/>
          <w:szCs w:val="20"/>
        </w:rPr>
        <w:t xml:space="preserve">. </w:t>
      </w:r>
    </w:p>
    <w:p w:rsidR="009231DC" w:rsidRPr="002B142E" w:rsidRDefault="009231DC" w:rsidP="009231DC">
      <w:pPr>
        <w:jc w:val="both"/>
        <w:rPr>
          <w:sz w:val="20"/>
          <w:szCs w:val="20"/>
        </w:rPr>
      </w:pPr>
    </w:p>
    <w:p w:rsidR="009231DC" w:rsidRDefault="009231DC" w:rsidP="009231DC">
      <w:bookmarkStart w:id="0" w:name="_GoBack"/>
      <w:bookmarkEnd w:id="0"/>
    </w:p>
    <w:p w:rsidR="009231DC" w:rsidRDefault="009231DC" w:rsidP="009231DC"/>
    <w:p w:rsidR="009231DC" w:rsidRPr="003D69B7" w:rsidRDefault="009231DC" w:rsidP="009231DC"/>
    <w:p w:rsidR="009231DC" w:rsidRPr="003D69B7" w:rsidRDefault="009231DC" w:rsidP="009231DC"/>
    <w:p w:rsidR="009231DC" w:rsidRPr="003D69B7" w:rsidRDefault="009231DC" w:rsidP="009231DC"/>
    <w:p w:rsidR="009231DC" w:rsidRDefault="009231DC" w:rsidP="009231DC"/>
    <w:p w:rsidR="0092027A" w:rsidRDefault="0092027A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  <w:u w:val="single"/>
        </w:rPr>
      </w:pPr>
    </w:p>
    <w:p w:rsidR="0092027A" w:rsidRDefault="0092027A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  <w:u w:val="single"/>
        </w:rPr>
      </w:pPr>
    </w:p>
    <w:p w:rsidR="009231DC" w:rsidRPr="0099694B" w:rsidRDefault="0092027A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  <w:u w:val="single"/>
        </w:rPr>
        <w:t>Wyk. 9</w:t>
      </w:r>
      <w:r w:rsidR="009231DC" w:rsidRPr="0099694B">
        <w:rPr>
          <w:rFonts w:ascii="Verdana" w:hAnsi="Verdana"/>
          <w:color w:val="00000A"/>
          <w:sz w:val="16"/>
          <w:szCs w:val="16"/>
          <w:u w:val="single"/>
        </w:rPr>
        <w:t xml:space="preserve"> egz.</w:t>
      </w:r>
      <w:r w:rsidR="009231DC" w:rsidRPr="0099694B">
        <w:rPr>
          <w:rFonts w:ascii="Verdana" w:hAnsi="Verdana"/>
          <w:color w:val="00000A"/>
          <w:sz w:val="16"/>
          <w:szCs w:val="16"/>
        </w:rPr>
        <w:t xml:space="preserve"> </w:t>
      </w:r>
    </w:p>
    <w:p w:rsidR="009231DC" w:rsidRPr="0099694B" w:rsidRDefault="0092027A" w:rsidP="009231DC">
      <w:pPr>
        <w:spacing w:after="0" w:line="360" w:lineRule="auto"/>
        <w:ind w:left="567" w:hanging="142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Egz. 8</w:t>
      </w:r>
      <w:r w:rsidR="009231DC" w:rsidRPr="0099694B">
        <w:rPr>
          <w:rFonts w:ascii="Verdana" w:hAnsi="Verdana"/>
          <w:color w:val="00000A"/>
          <w:sz w:val="16"/>
          <w:szCs w:val="16"/>
        </w:rPr>
        <w:t xml:space="preserve"> – Wykonawca; </w:t>
      </w:r>
    </w:p>
    <w:p w:rsidR="009231DC" w:rsidRPr="003D69B7" w:rsidRDefault="0092027A" w:rsidP="009231DC">
      <w:pPr>
        <w:spacing w:after="0" w:line="360" w:lineRule="auto"/>
        <w:ind w:left="567" w:hanging="142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Egz. 9</w:t>
      </w:r>
      <w:r w:rsidR="009231DC">
        <w:rPr>
          <w:rFonts w:ascii="Verdana" w:hAnsi="Verdana"/>
          <w:color w:val="00000A"/>
          <w:sz w:val="16"/>
          <w:szCs w:val="16"/>
        </w:rPr>
        <w:t xml:space="preserve"> </w:t>
      </w:r>
      <w:r w:rsidR="009231DC" w:rsidRPr="0099694B">
        <w:rPr>
          <w:rFonts w:ascii="Verdana" w:hAnsi="Verdana"/>
          <w:color w:val="00000A"/>
          <w:sz w:val="16"/>
          <w:szCs w:val="16"/>
        </w:rPr>
        <w:t>– a/a.</w:t>
      </w:r>
    </w:p>
    <w:p w:rsidR="00684C64" w:rsidRDefault="001A43E3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E3" w:rsidRDefault="001A43E3">
      <w:pPr>
        <w:spacing w:after="0" w:line="240" w:lineRule="auto"/>
      </w:pPr>
      <w:r>
        <w:separator/>
      </w:r>
    </w:p>
  </w:endnote>
  <w:endnote w:type="continuationSeparator" w:id="0">
    <w:p w:rsidR="001A43E3" w:rsidRDefault="001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1A4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1A43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1A4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E3" w:rsidRDefault="001A43E3">
      <w:pPr>
        <w:spacing w:after="0" w:line="240" w:lineRule="auto"/>
      </w:pPr>
      <w:r>
        <w:separator/>
      </w:r>
    </w:p>
  </w:footnote>
  <w:footnote w:type="continuationSeparator" w:id="0">
    <w:p w:rsidR="001A43E3" w:rsidRDefault="001A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1A43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1A43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1A43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79"/>
    <w:rsid w:val="000800B0"/>
    <w:rsid w:val="001A43E3"/>
    <w:rsid w:val="00467F7E"/>
    <w:rsid w:val="004A6155"/>
    <w:rsid w:val="00862779"/>
    <w:rsid w:val="008C1A35"/>
    <w:rsid w:val="0092027A"/>
    <w:rsid w:val="009231DC"/>
    <w:rsid w:val="00A81B6B"/>
    <w:rsid w:val="00E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1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DC"/>
  </w:style>
  <w:style w:type="paragraph" w:styleId="Stopka">
    <w:name w:val="footer"/>
    <w:basedOn w:val="Normalny"/>
    <w:link w:val="Stopka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1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DC"/>
  </w:style>
  <w:style w:type="paragraph" w:styleId="Stopka">
    <w:name w:val="footer"/>
    <w:basedOn w:val="Normalny"/>
    <w:link w:val="Stopka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2020-05-11T08:08:00Z</cp:lastPrinted>
  <dcterms:created xsi:type="dcterms:W3CDTF">2020-05-11T07:18:00Z</dcterms:created>
  <dcterms:modified xsi:type="dcterms:W3CDTF">2020-05-11T09:31:00Z</dcterms:modified>
</cp:coreProperties>
</file>