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8732A3">
        <w:rPr>
          <w:rFonts w:ascii="Calibri" w:hAnsi="Calibri" w:cs="Calibri"/>
          <w:u w:val="none"/>
        </w:rPr>
        <w:t>5</w:t>
      </w:r>
      <w:r w:rsidR="00B04ADF">
        <w:rPr>
          <w:rFonts w:ascii="Calibri" w:hAnsi="Calibri" w:cs="Calibri"/>
          <w:u w:val="none"/>
        </w:rPr>
        <w:t>0</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B04ADF"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Noży  chirurgicznych okulistycznych  </w:t>
      </w:r>
      <w:r w:rsidR="008732A3">
        <w:rPr>
          <w:rFonts w:ascii="Calibri" w:hAnsi="Calibri"/>
          <w:b/>
          <w:bCs/>
          <w:sz w:val="32"/>
          <w:szCs w:val="20"/>
          <w:lang w:eastAsia="pl-PL"/>
        </w:rPr>
        <w:t xml:space="preserve"> dla </w:t>
      </w:r>
      <w:r>
        <w:rPr>
          <w:rFonts w:ascii="Calibri" w:hAnsi="Calibri"/>
          <w:b/>
          <w:bCs/>
          <w:sz w:val="32"/>
          <w:szCs w:val="20"/>
          <w:lang w:eastAsia="pl-PL"/>
        </w:rPr>
        <w:t xml:space="preserve"> </w:t>
      </w:r>
      <w:r w:rsidR="008732A3">
        <w:rPr>
          <w:rFonts w:ascii="Calibri" w:hAnsi="Calibri"/>
          <w:b/>
          <w:bCs/>
          <w:sz w:val="32"/>
          <w:szCs w:val="20"/>
          <w:lang w:eastAsia="pl-PL"/>
        </w:rPr>
        <w:t>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5</w:t>
      </w:r>
      <w:r w:rsidR="00B04ADF">
        <w:rPr>
          <w:rFonts w:ascii="Calibri" w:eastAsia="Calibri" w:hAnsi="Calibri"/>
          <w:b/>
          <w:sz w:val="32"/>
          <w:szCs w:val="28"/>
          <w:lang w:eastAsia="en-US"/>
        </w:rPr>
        <w:t>0</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1654E8"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1654E8">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95.65pt;margin-top:97.05pt;width:183.4pt;height:63.15pt;z-index:251657728;mso-width-percent:400;mso-height-percent:200;mso-width-percent:400;mso-height-percent:200;mso-width-relative:margin;mso-height-relative:margin" strokecolor="white">
            <v:textbox style="mso-next-textbox:#_x0000_s1026;mso-fit-shape-to-text:t">
              <w:txbxContent>
                <w:p w:rsidR="0065342A" w:rsidRDefault="0065342A" w:rsidP="00D669AF">
                  <w:pPr>
                    <w:jc w:val="center"/>
                  </w:pPr>
                  <w:r>
                    <w:t>DYREKTOR</w:t>
                  </w:r>
                </w:p>
                <w:p w:rsidR="0065342A" w:rsidRDefault="0065342A" w:rsidP="00D669AF">
                  <w:pPr>
                    <w:jc w:val="center"/>
                  </w:pPr>
                  <w:r>
                    <w:t>SZPITALA POWIATOWEGO</w:t>
                  </w:r>
                </w:p>
                <w:p w:rsidR="0065342A" w:rsidRDefault="0065342A" w:rsidP="00D669AF">
                  <w:pPr>
                    <w:jc w:val="center"/>
                  </w:pPr>
                  <w:r>
                    <w:t>w Zawierciu</w:t>
                  </w:r>
                </w:p>
                <w:p w:rsidR="0065342A" w:rsidRDefault="0065342A" w:rsidP="00D669AF">
                  <w:pPr>
                    <w:jc w:val="center"/>
                  </w:pPr>
                </w:p>
              </w:txbxContent>
            </v:textbox>
          </v:shape>
        </w:pict>
      </w:r>
      <w:r w:rsidR="008732A3">
        <w:rPr>
          <w:rFonts w:ascii="Calibri" w:hAnsi="Calibri"/>
          <w:bCs w:val="0"/>
          <w:i w:val="0"/>
          <w:iCs w:val="0"/>
          <w:sz w:val="24"/>
          <w:szCs w:val="18"/>
          <w:lang w:eastAsia="pl-PL"/>
        </w:rPr>
        <w:t xml:space="preserve">Zawiercie, dnia </w:t>
      </w:r>
      <w:r w:rsidR="00526D9D">
        <w:rPr>
          <w:rFonts w:ascii="Calibri" w:hAnsi="Calibri"/>
          <w:bCs w:val="0"/>
          <w:i w:val="0"/>
          <w:iCs w:val="0"/>
          <w:sz w:val="24"/>
          <w:szCs w:val="18"/>
          <w:lang w:eastAsia="pl-PL"/>
        </w:rPr>
        <w:t>………..</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r w:rsidR="002C418A">
        <w:rPr>
          <w:rFonts w:ascii="Calibri" w:hAnsi="Calibri"/>
          <w:bCs/>
          <w:sz w:val="22"/>
          <w:szCs w:val="22"/>
        </w:rPr>
        <w:t xml:space="preserve"> z późn. zm.</w:t>
      </w:r>
      <w:r w:rsidRPr="006A228B">
        <w:rPr>
          <w:rFonts w:ascii="Calibri" w:hAnsi="Calibri"/>
          <w:bCs/>
          <w:sz w:val="22"/>
          <w:szCs w:val="22"/>
        </w:rPr>
        <w:t>).</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027476" w:rsidRPr="00B3366F" w:rsidRDefault="005014D8" w:rsidP="00B3366F">
      <w:pPr>
        <w:suppressAutoHyphens w:val="0"/>
        <w:autoSpaceDE w:val="0"/>
        <w:autoSpaceDN w:val="0"/>
        <w:adjustRightInd w:val="0"/>
        <w:spacing w:before="200" w:line="200" w:lineRule="exact"/>
        <w:contextualSpacing/>
        <w:jc w:val="both"/>
        <w:rPr>
          <w:bCs/>
        </w:rPr>
      </w:pPr>
      <w:r w:rsidRPr="00B3366F">
        <w:rPr>
          <w:bCs/>
        </w:rPr>
        <w:t>Postępowanie dotyczy udzielenia zam</w:t>
      </w:r>
      <w:r w:rsidR="00B04CED">
        <w:rPr>
          <w:bCs/>
        </w:rPr>
        <w:t xml:space="preserve">ówienia publicznego na dostawę  </w:t>
      </w:r>
      <w:r w:rsidR="00B04ADF">
        <w:rPr>
          <w:bCs/>
        </w:rPr>
        <w:t xml:space="preserve"> noży chirurgicznych okulistycznych </w:t>
      </w:r>
      <w:r w:rsidRPr="00B3366F">
        <w:rPr>
          <w:bCs/>
        </w:rPr>
        <w:t xml:space="preserve"> dla Szpitala Powiatowego w Zawierciu ul. Miodowa 14. </w:t>
      </w:r>
    </w:p>
    <w:p w:rsidR="00B04ADF" w:rsidRDefault="00B3366F" w:rsidP="00B3366F">
      <w:pPr>
        <w:widowControl w:val="0"/>
        <w:autoSpaceDE w:val="0"/>
        <w:ind w:left="180" w:hanging="180"/>
        <w:rPr>
          <w:color w:val="000000"/>
          <w:shd w:val="clear" w:color="auto" w:fill="FFFFFF"/>
        </w:rPr>
      </w:pPr>
      <w:r w:rsidRPr="00B3366F">
        <w:rPr>
          <w:color w:val="000000"/>
        </w:rPr>
        <w:t>Przedmiotem zamówienia jest  sukcesywna d</w:t>
      </w:r>
      <w:r w:rsidRPr="00B3366F">
        <w:rPr>
          <w:color w:val="000000"/>
          <w:shd w:val="clear" w:color="auto" w:fill="FFFFFF"/>
        </w:rPr>
        <w:t xml:space="preserve">ostawa  </w:t>
      </w:r>
      <w:r w:rsidR="00B04ADF">
        <w:rPr>
          <w:color w:val="000000"/>
          <w:shd w:val="clear" w:color="auto" w:fill="FFFFFF"/>
        </w:rPr>
        <w:t xml:space="preserve"> noży chirurgicznych okulistycznych dla </w:t>
      </w:r>
    </w:p>
    <w:p w:rsidR="00B04ADF" w:rsidRDefault="00B3366F" w:rsidP="00B3366F">
      <w:pPr>
        <w:widowControl w:val="0"/>
        <w:autoSpaceDE w:val="0"/>
        <w:ind w:left="180" w:hanging="180"/>
        <w:rPr>
          <w:color w:val="000000"/>
        </w:rPr>
      </w:pPr>
      <w:r w:rsidRPr="00B3366F">
        <w:rPr>
          <w:color w:val="000000"/>
          <w:shd w:val="clear" w:color="auto" w:fill="FFFFFF"/>
        </w:rPr>
        <w:t xml:space="preserve">potrzeb  </w:t>
      </w:r>
      <w:r w:rsidR="00B04ADF">
        <w:rPr>
          <w:color w:val="000000"/>
          <w:shd w:val="clear" w:color="auto" w:fill="FFFFFF"/>
        </w:rPr>
        <w:t xml:space="preserve"> Oddziału Okulistycznego </w:t>
      </w:r>
      <w:r w:rsidRPr="00B3366F">
        <w:rPr>
          <w:color w:val="000000"/>
          <w:shd w:val="clear" w:color="auto" w:fill="FFFFFF"/>
        </w:rPr>
        <w:t xml:space="preserve"> Szpitala  Powiatowego w Zawierciu</w:t>
      </w:r>
      <w:r w:rsidR="00B04ADF">
        <w:rPr>
          <w:color w:val="000000"/>
        </w:rPr>
        <w:t xml:space="preserve">, przez okres 12 </w:t>
      </w:r>
    </w:p>
    <w:p w:rsidR="00B04ADF" w:rsidRDefault="00B3366F" w:rsidP="00B04ADF">
      <w:pPr>
        <w:widowControl w:val="0"/>
        <w:autoSpaceDE w:val="0"/>
        <w:ind w:left="180" w:hanging="180"/>
        <w:rPr>
          <w:color w:val="000000"/>
        </w:rPr>
      </w:pPr>
      <w:r w:rsidRPr="00B3366F">
        <w:rPr>
          <w:color w:val="000000"/>
        </w:rPr>
        <w:t xml:space="preserve">miesięcy od podpisania umowy, w ilości i asortymencie szczegółowo określonym w załączniku </w:t>
      </w:r>
    </w:p>
    <w:p w:rsidR="00B3366F" w:rsidRPr="00B3366F" w:rsidRDefault="00B3366F" w:rsidP="00B04ADF">
      <w:pPr>
        <w:widowControl w:val="0"/>
        <w:autoSpaceDE w:val="0"/>
        <w:ind w:left="180" w:hanging="180"/>
        <w:rPr>
          <w:color w:val="000000"/>
        </w:rPr>
      </w:pPr>
      <w:r w:rsidRPr="00B3366F">
        <w:rPr>
          <w:color w:val="000000"/>
        </w:rPr>
        <w:t>nr 1 do SIWZ , stanowiącym jednocześnie formularz asortymentowo – cenowy.</w:t>
      </w:r>
    </w:p>
    <w:p w:rsidR="006434D5" w:rsidRDefault="006434D5" w:rsidP="00B3366F">
      <w:pPr>
        <w:widowControl w:val="0"/>
        <w:autoSpaceDE w:val="0"/>
        <w:ind w:left="180" w:hanging="180"/>
        <w:rPr>
          <w:color w:val="000000"/>
          <w:sz w:val="22"/>
          <w:szCs w:val="22"/>
        </w:rPr>
      </w:pPr>
    </w:p>
    <w:p w:rsidR="00B3366F" w:rsidRPr="00B3366F" w:rsidRDefault="00B3366F" w:rsidP="00B3366F">
      <w:pPr>
        <w:widowControl w:val="0"/>
        <w:autoSpaceDE w:val="0"/>
        <w:ind w:left="180" w:hanging="180"/>
        <w:rPr>
          <w:color w:val="000000"/>
        </w:rPr>
      </w:pPr>
      <w:r w:rsidRPr="00B3366F">
        <w:rPr>
          <w:color w:val="000000"/>
        </w:rPr>
        <w:t xml:space="preserve">Oferent powinien zapewnić pełny asortyment, płynną realizację zamówień oraz transport do </w:t>
      </w:r>
    </w:p>
    <w:p w:rsidR="00B3366F" w:rsidRPr="00B3366F" w:rsidRDefault="00B3366F" w:rsidP="00B3366F">
      <w:pPr>
        <w:widowControl w:val="0"/>
        <w:autoSpaceDE w:val="0"/>
        <w:ind w:left="180" w:hanging="180"/>
        <w:rPr>
          <w:color w:val="000000"/>
        </w:rPr>
      </w:pPr>
      <w:r w:rsidRPr="00B3366F">
        <w:rPr>
          <w:color w:val="000000"/>
        </w:rPr>
        <w:t>magazynu Zamawiającego na własny koszt.</w:t>
      </w:r>
    </w:p>
    <w:p w:rsidR="00B3366F" w:rsidRPr="00B3366F" w:rsidRDefault="00B3366F" w:rsidP="00B3366F">
      <w:pPr>
        <w:widowControl w:val="0"/>
        <w:autoSpaceDE w:val="0"/>
        <w:ind w:left="180" w:hanging="180"/>
        <w:rPr>
          <w:color w:val="000000"/>
        </w:rPr>
      </w:pPr>
      <w:r w:rsidRPr="00B3366F">
        <w:rPr>
          <w:color w:val="000000"/>
        </w:rPr>
        <w:t xml:space="preserve">Oznaczenie wg Wspólnego Słownika Zamówień: </w:t>
      </w:r>
    </w:p>
    <w:p w:rsidR="00B3366F" w:rsidRPr="00B3366F" w:rsidRDefault="00B3366F" w:rsidP="00B3366F">
      <w:pPr>
        <w:widowControl w:val="0"/>
        <w:autoSpaceDE w:val="0"/>
        <w:rPr>
          <w:color w:val="000000"/>
        </w:rPr>
      </w:pPr>
      <w:r w:rsidRPr="00B3366F">
        <w:rPr>
          <w:color w:val="000000"/>
        </w:rPr>
        <w:t xml:space="preserve"> </w:t>
      </w:r>
    </w:p>
    <w:p w:rsidR="00526D9D" w:rsidRDefault="00B3366F" w:rsidP="00B3366F">
      <w:pPr>
        <w:widowControl w:val="0"/>
        <w:autoSpaceDE w:val="0"/>
        <w:rPr>
          <w:bCs/>
        </w:rPr>
      </w:pPr>
      <w:r w:rsidRPr="00B3366F">
        <w:rPr>
          <w:color w:val="000000"/>
          <w:shd w:val="clear" w:color="auto" w:fill="FFFFFF"/>
        </w:rPr>
        <w:t>Kod CPV</w:t>
      </w:r>
      <w:r w:rsidRPr="00B3366F">
        <w:rPr>
          <w:color w:val="000000"/>
        </w:rPr>
        <w:t xml:space="preserve"> : </w:t>
      </w:r>
      <w:r w:rsidRPr="00B3366F">
        <w:rPr>
          <w:bCs/>
        </w:rPr>
        <w:t>33.14.00.00-3</w:t>
      </w:r>
      <w:r w:rsidR="00526D9D">
        <w:rPr>
          <w:bCs/>
        </w:rPr>
        <w:t xml:space="preserve"> - materiały medyczne </w:t>
      </w:r>
    </w:p>
    <w:p w:rsidR="00B3366F" w:rsidRPr="00B3366F" w:rsidRDefault="00526D9D" w:rsidP="00B3366F">
      <w:pPr>
        <w:widowControl w:val="0"/>
        <w:autoSpaceDE w:val="0"/>
        <w:rPr>
          <w:color w:val="000000"/>
        </w:rPr>
      </w:pPr>
      <w:r>
        <w:rPr>
          <w:bCs/>
        </w:rPr>
        <w:t xml:space="preserve">                  </w:t>
      </w:r>
      <w:r w:rsidR="00B3366F" w:rsidRPr="00B3366F">
        <w:rPr>
          <w:bCs/>
        </w:rPr>
        <w:t xml:space="preserve"> 33.19.00.00-8</w:t>
      </w:r>
      <w:r>
        <w:rPr>
          <w:bCs/>
        </w:rPr>
        <w:t xml:space="preserve"> - różne wyroby medyczne</w:t>
      </w:r>
    </w:p>
    <w:p w:rsidR="00B3366F" w:rsidRPr="00B3366F" w:rsidRDefault="00B3366F" w:rsidP="00B3366F">
      <w:pPr>
        <w:ind w:right="-108"/>
        <w:rPr>
          <w:bCs/>
        </w:rPr>
      </w:pPr>
    </w:p>
    <w:p w:rsidR="00B3366F" w:rsidRPr="000C68BE" w:rsidRDefault="00B3366F" w:rsidP="00B3366F">
      <w:pPr>
        <w:autoSpaceDE w:val="0"/>
        <w:spacing w:line="100" w:lineRule="atLeast"/>
        <w:jc w:val="both"/>
        <w:rPr>
          <w:rFonts w:eastAsia="Arial"/>
          <w:b/>
          <w:bCs/>
        </w:rPr>
      </w:pPr>
      <w:r w:rsidRPr="00B3366F">
        <w:t xml:space="preserve">Przez dostawę materiałów medycznych </w:t>
      </w:r>
      <w:r w:rsidR="0001358E">
        <w:t xml:space="preserve"> - noży chirurgicznych operacyjnych </w:t>
      </w:r>
      <w:r w:rsidRPr="00B3366F">
        <w:t xml:space="preserve">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w:t>
      </w:r>
      <w:r w:rsidRPr="00B3366F">
        <w:lastRenderedPageBreak/>
        <w:t xml:space="preserve">godzinach  8.00 – 14.00. Dostawy winny być realizowane przez Wykonawcę w ciągu  max. 3 dni roboczych od złożenia </w:t>
      </w:r>
      <w:r>
        <w:t>zamówienia przez Zamawiającego.</w:t>
      </w:r>
      <w:r w:rsidRPr="000C68BE">
        <w:rPr>
          <w:b/>
          <w:bCs/>
        </w:rPr>
        <w:t xml:space="preserve"> </w:t>
      </w:r>
    </w:p>
    <w:p w:rsidR="00B3366F" w:rsidRDefault="00B3366F" w:rsidP="00B3366F">
      <w:pPr>
        <w:numPr>
          <w:ilvl w:val="0"/>
          <w:numId w:val="32"/>
        </w:numPr>
        <w:tabs>
          <w:tab w:val="left" w:pos="426"/>
        </w:tabs>
        <w:autoSpaceDE w:val="0"/>
        <w:ind w:left="426" w:hanging="426"/>
        <w:jc w:val="both"/>
      </w:pPr>
      <w:r>
        <w:t xml:space="preserve">Wykonawca zobowiązany jest do dostawy przedmiotu zamówienia wraz z informacją   </w:t>
      </w:r>
    </w:p>
    <w:p w:rsidR="00B3366F" w:rsidRDefault="00B3366F" w:rsidP="00B3366F">
      <w:pPr>
        <w:tabs>
          <w:tab w:val="left" w:pos="426"/>
        </w:tabs>
        <w:autoSpaceDE w:val="0"/>
        <w:jc w:val="both"/>
      </w:pPr>
      <w:r>
        <w:t>zawierającą dane producenta, opis zawierający wskazania producenta co do właściwości przedmiotu zamówienia, zasad bezpiecznego użytkowania  Wymagania te muszą znajdować się na, lub w opakowaniu w formie ulotki, w zależności  jakiej pozycji oferta dotyczy, zgodnie z obowiązującymi w   tym zakresie przepisami.</w:t>
      </w:r>
    </w:p>
    <w:p w:rsidR="00B3366F" w:rsidRDefault="00B3366F" w:rsidP="00B3366F">
      <w:pPr>
        <w:tabs>
          <w:tab w:val="left" w:pos="360"/>
        </w:tabs>
        <w:jc w:val="both"/>
      </w:pPr>
    </w:p>
    <w:p w:rsidR="006B00DB" w:rsidRDefault="00B3366F" w:rsidP="006B00DB">
      <w:pPr>
        <w:autoSpaceDE w:val="0"/>
        <w:ind w:left="284" w:hanging="284"/>
        <w:rPr>
          <w:color w:val="000000"/>
          <w:sz w:val="22"/>
          <w:szCs w:val="22"/>
        </w:rPr>
      </w:pPr>
      <w:r>
        <w:t xml:space="preserve">3.   Oferowany asortyment  </w:t>
      </w:r>
      <w:r w:rsidRPr="00CC7BB1">
        <w:t xml:space="preserve"> mus</w:t>
      </w:r>
      <w:r>
        <w:t>i</w:t>
      </w:r>
      <w:r w:rsidRPr="00CC7BB1">
        <w:t xml:space="preserve"> spełniać </w:t>
      </w:r>
      <w:r>
        <w:t xml:space="preserve">  </w:t>
      </w:r>
      <w:r w:rsidRPr="00CC7BB1">
        <w:t xml:space="preserve">wymagania określone w </w:t>
      </w:r>
      <w:r>
        <w:t xml:space="preserve"> </w:t>
      </w:r>
      <w:r w:rsidR="003150A1">
        <w:t xml:space="preserve">ustawie  z dnia 20 maja </w:t>
      </w:r>
      <w:r w:rsidRPr="00CC7BB1">
        <w:t xml:space="preserve">2010 roku o wyrobach medycznych.( Dz. U. z </w:t>
      </w:r>
      <w:r>
        <w:t xml:space="preserve"> </w:t>
      </w:r>
      <w:r w:rsidRPr="00CC7BB1">
        <w:t>201</w:t>
      </w:r>
      <w:r>
        <w:t>5,</w:t>
      </w:r>
      <w:r w:rsidRPr="00AD64AF">
        <w:rPr>
          <w:bCs/>
        </w:rPr>
        <w:t xml:space="preserve"> </w:t>
      </w:r>
      <w:r>
        <w:rPr>
          <w:bCs/>
        </w:rPr>
        <w:t>poz. 876 i 1918</w:t>
      </w:r>
      <w:r w:rsidRPr="00CC7BB1">
        <w:t xml:space="preserve"> .) tj. muszą posiadać dokumenty dopuszczające do stosowania i do obrotu na </w:t>
      </w:r>
      <w:r>
        <w:t xml:space="preserve">terenie </w:t>
      </w:r>
      <w:r w:rsidRPr="00CC7BB1">
        <w:t xml:space="preserve"> Polski zgodnie z postanowieniami ustawy o wyrobach medycznych</w:t>
      </w:r>
      <w:r w:rsidR="0001358E">
        <w:t>.</w:t>
      </w:r>
      <w:r w:rsidR="006B00DB" w:rsidRPr="006B00DB">
        <w:rPr>
          <w:color w:val="000000"/>
          <w:sz w:val="22"/>
          <w:szCs w:val="22"/>
        </w:rPr>
        <w:t xml:space="preserve"> </w:t>
      </w:r>
      <w:r w:rsidR="006B00DB">
        <w:rPr>
          <w:color w:val="000000"/>
          <w:sz w:val="22"/>
          <w:szCs w:val="22"/>
        </w:rPr>
        <w:t xml:space="preserve">( muszą być oznakowane znakiem </w:t>
      </w:r>
    </w:p>
    <w:p w:rsidR="00B3366F" w:rsidRDefault="006B00DB" w:rsidP="006B00DB">
      <w:pPr>
        <w:autoSpaceDE w:val="0"/>
        <w:ind w:left="284" w:hanging="284"/>
        <w:rPr>
          <w:color w:val="000000"/>
          <w:sz w:val="22"/>
          <w:szCs w:val="22"/>
        </w:rPr>
      </w:pPr>
      <w:r>
        <w:rPr>
          <w:color w:val="000000"/>
          <w:sz w:val="22"/>
          <w:szCs w:val="22"/>
        </w:rPr>
        <w:t xml:space="preserve">     CE i posiadać  ważną deklarację  zgodności CE.).</w:t>
      </w:r>
    </w:p>
    <w:p w:rsidR="006434D5" w:rsidRDefault="006434D5" w:rsidP="006434D5">
      <w:pPr>
        <w:spacing w:line="100" w:lineRule="atLeast"/>
        <w:jc w:val="both"/>
        <w:rPr>
          <w:rFonts w:eastAsia="Arial"/>
          <w:sz w:val="22"/>
          <w:szCs w:val="22"/>
        </w:rPr>
      </w:pPr>
      <w:r>
        <w:rPr>
          <w:color w:val="000000"/>
          <w:sz w:val="22"/>
          <w:szCs w:val="22"/>
        </w:rPr>
        <w:t xml:space="preserve">    </w:t>
      </w:r>
      <w:r>
        <w:rPr>
          <w:sz w:val="22"/>
          <w:szCs w:val="22"/>
        </w:rPr>
        <w:t xml:space="preserve">Do oferty należy dołączyć katalogi wraz z opisami technicznymi oferowanych wyrobów,       </w:t>
      </w:r>
    </w:p>
    <w:p w:rsidR="006434D5" w:rsidRDefault="006434D5" w:rsidP="006434D5">
      <w:pPr>
        <w:spacing w:line="100" w:lineRule="atLeast"/>
        <w:jc w:val="both"/>
        <w:rPr>
          <w:rFonts w:eastAsia="Arial"/>
          <w:sz w:val="22"/>
          <w:szCs w:val="22"/>
        </w:rPr>
      </w:pPr>
      <w:r>
        <w:rPr>
          <w:rFonts w:eastAsia="Arial"/>
          <w:sz w:val="22"/>
          <w:szCs w:val="22"/>
        </w:rPr>
        <w:t xml:space="preserve">    </w:t>
      </w:r>
      <w:r>
        <w:rPr>
          <w:sz w:val="22"/>
          <w:szCs w:val="22"/>
        </w:rPr>
        <w:t xml:space="preserve">certyfikaty i świadectwa wymagane ustawą o wyrobach medycznych oraz próbki </w:t>
      </w:r>
    </w:p>
    <w:p w:rsidR="007D45E9" w:rsidRDefault="006434D5" w:rsidP="006434D5">
      <w:pPr>
        <w:spacing w:line="100" w:lineRule="atLeast"/>
        <w:jc w:val="both"/>
        <w:rPr>
          <w:sz w:val="22"/>
          <w:szCs w:val="22"/>
        </w:rPr>
      </w:pPr>
      <w:r>
        <w:rPr>
          <w:rFonts w:eastAsia="Arial"/>
          <w:sz w:val="22"/>
          <w:szCs w:val="22"/>
        </w:rPr>
        <w:t xml:space="preserve">    oferowanych wyrobów</w:t>
      </w:r>
      <w:r>
        <w:rPr>
          <w:sz w:val="22"/>
          <w:szCs w:val="22"/>
        </w:rPr>
        <w:t xml:space="preserve"> wymienione w załączniku nr </w:t>
      </w:r>
      <w:r w:rsidR="007D45E9">
        <w:rPr>
          <w:sz w:val="22"/>
          <w:szCs w:val="22"/>
        </w:rPr>
        <w:t xml:space="preserve"> 1 ( formularz asortymentowo-cenowy) </w:t>
      </w:r>
      <w:r>
        <w:rPr>
          <w:sz w:val="22"/>
          <w:szCs w:val="22"/>
        </w:rPr>
        <w:t xml:space="preserve"> – </w:t>
      </w:r>
      <w:r w:rsidR="007D45E9">
        <w:rPr>
          <w:sz w:val="22"/>
          <w:szCs w:val="22"/>
        </w:rPr>
        <w:t xml:space="preserve">        </w:t>
      </w:r>
    </w:p>
    <w:p w:rsidR="006434D5" w:rsidRDefault="007D45E9" w:rsidP="006434D5">
      <w:pPr>
        <w:spacing w:line="100" w:lineRule="atLeast"/>
        <w:jc w:val="both"/>
        <w:rPr>
          <w:rFonts w:eastAsia="Arial"/>
          <w:color w:val="000000"/>
          <w:sz w:val="22"/>
          <w:szCs w:val="22"/>
        </w:rPr>
      </w:pPr>
      <w:r>
        <w:rPr>
          <w:sz w:val="22"/>
          <w:szCs w:val="22"/>
        </w:rPr>
        <w:t xml:space="preserve">    o</w:t>
      </w:r>
      <w:r w:rsidR="006434D5">
        <w:rPr>
          <w:sz w:val="22"/>
          <w:szCs w:val="22"/>
        </w:rPr>
        <w:t xml:space="preserve">statnia kolumna. </w:t>
      </w:r>
    </w:p>
    <w:p w:rsidR="006434D5" w:rsidRDefault="006434D5" w:rsidP="006434D5">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W celu potwierdzenia spełniania wymaganych parametrów granicznych Zamawiający</w:t>
      </w:r>
    </w:p>
    <w:p w:rsidR="006434D5" w:rsidRPr="006434D5" w:rsidRDefault="006434D5" w:rsidP="006434D5">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może zażądać po otwarciu ofert  dostarczenia także innych  próbek oferowanego asortymentu.</w:t>
      </w:r>
    </w:p>
    <w:p w:rsidR="006434D5" w:rsidRDefault="006434D5" w:rsidP="006434D5">
      <w:pPr>
        <w:autoSpaceDE w:val="0"/>
        <w:spacing w:line="100" w:lineRule="atLeast"/>
        <w:rPr>
          <w:color w:val="000000"/>
          <w:sz w:val="22"/>
          <w:szCs w:val="22"/>
        </w:rPr>
      </w:pPr>
    </w:p>
    <w:p w:rsidR="006434D5" w:rsidRPr="006434D5" w:rsidRDefault="006434D5" w:rsidP="006434D5">
      <w:pPr>
        <w:autoSpaceDE w:val="0"/>
        <w:spacing w:line="100" w:lineRule="atLeast"/>
        <w:rPr>
          <w:rFonts w:eastAsia="Arial"/>
          <w:color w:val="000000"/>
          <w:sz w:val="22"/>
          <w:szCs w:val="22"/>
        </w:rPr>
      </w:pPr>
      <w:r>
        <w:rPr>
          <w:rFonts w:eastAsia="Arial"/>
          <w:color w:val="000000"/>
          <w:sz w:val="22"/>
          <w:szCs w:val="22"/>
        </w:rPr>
        <w:t xml:space="preserve">  </w:t>
      </w:r>
      <w:r>
        <w:rPr>
          <w:color w:val="000000"/>
          <w:sz w:val="22"/>
          <w:szCs w:val="22"/>
        </w:rPr>
        <w:t>Zamawiający wymaga w ramach zadania  zaoferowania   noży  jednego producenta.</w:t>
      </w:r>
    </w:p>
    <w:p w:rsidR="006434D5" w:rsidRPr="006B00DB" w:rsidRDefault="006434D5" w:rsidP="006434D5">
      <w:pPr>
        <w:autoSpaceDE w:val="0"/>
        <w:rPr>
          <w:color w:val="000000"/>
          <w:sz w:val="22"/>
          <w:szCs w:val="22"/>
        </w:rPr>
      </w:pPr>
    </w:p>
    <w:p w:rsidR="00B3366F" w:rsidRDefault="00B3366F" w:rsidP="00B3366F">
      <w:pPr>
        <w:pStyle w:val="Tekstpodstawowywcity"/>
        <w:spacing w:after="0"/>
        <w:ind w:left="0"/>
        <w:rPr>
          <w:bCs/>
          <w:color w:val="000000"/>
        </w:rPr>
      </w:pPr>
      <w:r>
        <w:t xml:space="preserve">4. </w:t>
      </w:r>
      <w:r>
        <w:rPr>
          <w:sz w:val="22"/>
          <w:szCs w:val="22"/>
        </w:rPr>
        <w:t xml:space="preserve"> </w:t>
      </w:r>
      <w:r>
        <w:t xml:space="preserve"> Zamawiający zastrzega sobie  prawo dostosowania  ilości i asortymentu  zamawianych produktów  określonych w zał. nr 1  do faktycznych potrzeb , w zależności od  liczby  pacjentów i możliwości finansowych  Zamawiającego. </w:t>
      </w:r>
      <w:r>
        <w:rPr>
          <w:bCs/>
          <w:color w:val="000000"/>
        </w:rPr>
        <w:t>Określone w formularzu asortymentowo-cenowym ilości (załącznik Nr 1 do SIWZ) są ilościami szacunkowymi. Zamawiający zastrzega sobie możliwość zastosowania prawa opcji, tj.  z</w:t>
      </w:r>
      <w:r>
        <w:rPr>
          <w:rFonts w:eastAsia="LiberationSans"/>
          <w:bCs/>
          <w:color w:val="000000"/>
        </w:rPr>
        <w:t xml:space="preserve"> uwagi na specyfikę przedmiotu </w:t>
      </w:r>
      <w:r>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6434D5" w:rsidRDefault="006434D5" w:rsidP="006434D5">
      <w:pPr>
        <w:jc w:val="both"/>
        <w:rPr>
          <w:bCs/>
          <w:iCs/>
          <w:sz w:val="22"/>
          <w:szCs w:val="22"/>
        </w:rPr>
      </w:pPr>
    </w:p>
    <w:p w:rsidR="006434D5" w:rsidRPr="006434D5" w:rsidRDefault="006434D5" w:rsidP="006434D5">
      <w:pPr>
        <w:jc w:val="both"/>
        <w:rPr>
          <w:bCs/>
          <w:iCs/>
          <w:sz w:val="22"/>
          <w:szCs w:val="22"/>
        </w:rPr>
      </w:pPr>
      <w:r>
        <w:rPr>
          <w:bCs/>
          <w:iCs/>
          <w:sz w:val="22"/>
          <w:szCs w:val="22"/>
        </w:rPr>
        <w:t xml:space="preserve">5.W trakcie realizacji umowy Zamawiający może dokonywać przesunięć ilościowych między  </w:t>
      </w:r>
    </w:p>
    <w:p w:rsidR="00B3366F" w:rsidRDefault="006434D5" w:rsidP="006434D5">
      <w:pPr>
        <w:jc w:val="both"/>
        <w:rPr>
          <w:bCs/>
          <w:iCs/>
          <w:sz w:val="22"/>
          <w:szCs w:val="22"/>
        </w:rPr>
      </w:pPr>
      <w:r>
        <w:rPr>
          <w:rFonts w:eastAsia="Arial"/>
          <w:bCs/>
          <w:iCs/>
          <w:sz w:val="22"/>
          <w:szCs w:val="22"/>
        </w:rPr>
        <w:t xml:space="preserve"> </w:t>
      </w:r>
      <w:r>
        <w:rPr>
          <w:bCs/>
          <w:iCs/>
          <w:sz w:val="22"/>
          <w:szCs w:val="22"/>
        </w:rPr>
        <w:t>poszczególnymi pozycjami asortymentu w granicach wartości zawartej umowy.</w:t>
      </w:r>
    </w:p>
    <w:p w:rsidR="006434D5" w:rsidRPr="006434D5" w:rsidRDefault="006434D5" w:rsidP="006434D5">
      <w:pPr>
        <w:jc w:val="both"/>
        <w:rPr>
          <w:rFonts w:eastAsia="Arial"/>
          <w:sz w:val="22"/>
          <w:szCs w:val="22"/>
        </w:rPr>
      </w:pPr>
    </w:p>
    <w:p w:rsidR="00A34864" w:rsidRDefault="006434D5" w:rsidP="00F44A35">
      <w:pPr>
        <w:pStyle w:val="Tekstpodstawowywcity"/>
        <w:spacing w:after="0"/>
        <w:ind w:left="0"/>
        <w:rPr>
          <w:rFonts w:eastAsia="TT72Co00"/>
        </w:rPr>
      </w:pPr>
      <w:r>
        <w:rPr>
          <w:bCs/>
          <w:color w:val="000000"/>
        </w:rPr>
        <w:t>6</w:t>
      </w:r>
      <w:r w:rsidR="00B3366F">
        <w:rPr>
          <w:bCs/>
          <w:color w:val="000000"/>
        </w:rPr>
        <w:t>.</w:t>
      </w:r>
      <w:r w:rsidR="00B3366F">
        <w:rPr>
          <w:rFonts w:eastAsia="TT72Co00"/>
        </w:rPr>
        <w:t>Zamawiający informuje, że ilekroć przedmiot zamówi</w:t>
      </w:r>
      <w:r>
        <w:rPr>
          <w:rFonts w:eastAsia="TT72Co00"/>
        </w:rPr>
        <w:t xml:space="preserve">enia określony w Załączniku nr </w:t>
      </w:r>
      <w:r w:rsidR="007D45E9">
        <w:rPr>
          <w:rFonts w:eastAsia="TT72Co00"/>
        </w:rPr>
        <w:t>1a</w:t>
      </w:r>
      <w:r w:rsidR="00B3366F">
        <w:t xml:space="preserve">   </w:t>
      </w:r>
      <w:r w:rsidR="00B3366F">
        <w:rPr>
          <w:rFonts w:eastAsia="TT72Co00"/>
        </w:rPr>
        <w:t>do SIWZ opisany jest przez wskazanie znaku</w:t>
      </w:r>
      <w:r w:rsidR="00B3366F">
        <w:t xml:space="preserve"> </w:t>
      </w:r>
      <w:r w:rsidR="00B3366F">
        <w:rPr>
          <w:rFonts w:eastAsia="TT72Co00"/>
        </w:rPr>
        <w:t xml:space="preserve">towarowego, patentu lub pochodzenia </w:t>
      </w:r>
      <w:r w:rsidR="00D068B2">
        <w:rPr>
          <w:rFonts w:eastAsia="TT72Co00"/>
        </w:rPr>
        <w:t xml:space="preserve"> a także norm  aprobat technicznych  oraz systemów odniesienia,</w:t>
      </w:r>
      <w:r w:rsidR="00CC3C2E">
        <w:rPr>
          <w:rFonts w:eastAsia="TT72Co00"/>
        </w:rPr>
        <w:t xml:space="preserve"> </w:t>
      </w:r>
      <w:r w:rsidR="00B3366F">
        <w:rPr>
          <w:rFonts w:eastAsia="TT72Co00"/>
        </w:rPr>
        <w:t>dopuszcza się rozwiązania równoważne tzn. posiadające cechy, parametry nie gorsze niż opisane w przedmiocie zamówienia</w:t>
      </w:r>
      <w:r w:rsidR="00B3366F">
        <w:t xml:space="preserve"> </w:t>
      </w:r>
      <w:r w:rsidR="00B3366F">
        <w:rPr>
          <w:rFonts w:eastAsia="TT72Co00"/>
        </w:rPr>
        <w:t>(o udowodnionej równoważności technologicznej)</w:t>
      </w:r>
      <w:r w:rsidR="00B3366F">
        <w:rPr>
          <w:lang w:eastAsia="pl-PL"/>
        </w:rPr>
        <w:t xml:space="preserve">. </w:t>
      </w:r>
      <w:r w:rsidR="00B3366F">
        <w:rPr>
          <w:rFonts w:eastAsia="TT72Co00"/>
        </w:rPr>
        <w:t>Wykazanie równoważności</w:t>
      </w:r>
      <w:r w:rsidR="00B3366F">
        <w:t xml:space="preserve">  </w:t>
      </w:r>
      <w:r w:rsidR="00B3366F">
        <w:rPr>
          <w:rFonts w:eastAsia="TT72Co00"/>
        </w:rPr>
        <w:t>zaoferowanego przedmiotu spoczywa na Wykonawcy.</w:t>
      </w:r>
    </w:p>
    <w:p w:rsidR="006434D5" w:rsidRDefault="006434D5" w:rsidP="00F44A35">
      <w:pPr>
        <w:pStyle w:val="Tekstpodstawowywcity"/>
        <w:spacing w:after="0"/>
        <w:ind w:left="0"/>
        <w:rPr>
          <w:rFonts w:eastAsia="TT72Co00"/>
        </w:rPr>
      </w:pPr>
    </w:p>
    <w:p w:rsidR="005B4D33" w:rsidRPr="00F44A35" w:rsidRDefault="006434D5" w:rsidP="002F78E2">
      <w:pPr>
        <w:tabs>
          <w:tab w:val="left" w:pos="426"/>
        </w:tabs>
        <w:autoSpaceDE w:val="0"/>
        <w:jc w:val="both"/>
      </w:pPr>
      <w:r>
        <w:t>7</w:t>
      </w:r>
      <w:r w:rsidR="005B4D33">
        <w:t>.</w:t>
      </w:r>
      <w:r w:rsidR="005B4D33" w:rsidRPr="0010191E">
        <w:t>Wymagany termin płatności – nie krótszy niż 60 dni  od daty  dostarczenia prawidłowo    wystawionej faktury,  na której z</w:t>
      </w:r>
      <w:r w:rsidR="006E48F6">
        <w:t>a</w:t>
      </w:r>
      <w:r w:rsidR="005B4D33"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2F7C83" w:rsidRDefault="00B3366F" w:rsidP="00B3366F">
      <w:pPr>
        <w:widowControl w:val="0"/>
        <w:autoSpaceDE w:val="0"/>
        <w:jc w:val="both"/>
      </w:pPr>
      <w:r>
        <w:rPr>
          <w:bCs/>
          <w:color w:val="000000"/>
        </w:rPr>
        <w:t>W</w:t>
      </w:r>
      <w:r>
        <w:rPr>
          <w:color w:val="000000"/>
        </w:rPr>
        <w:t xml:space="preserve">ymagany termin wykonania zamówienia: od dnia </w:t>
      </w:r>
      <w:r w:rsidR="00F44A35">
        <w:rPr>
          <w:color w:val="000000"/>
        </w:rPr>
        <w:t xml:space="preserve"> zawarcia</w:t>
      </w:r>
      <w:r>
        <w:rPr>
          <w:color w:val="000000"/>
        </w:rPr>
        <w:t xml:space="preserve"> umowy przez okres 12  miesięcy – dostawy sukcesywne lub do wyczerpania łącznej maksymalnej kwoty, określonej </w:t>
      </w:r>
      <w:r w:rsidRPr="002F7C83">
        <w:t xml:space="preserve">w § 2 ust.1 </w:t>
      </w:r>
      <w:r w:rsidRPr="002F7C83">
        <w:lastRenderedPageBreak/>
        <w:t>umowy.</w:t>
      </w:r>
    </w:p>
    <w:p w:rsidR="00B3366F" w:rsidRDefault="00B3366F" w:rsidP="00B3366F">
      <w:pPr>
        <w:widowControl w:val="0"/>
        <w:autoSpaceDE w:val="0"/>
        <w:rPr>
          <w:color w:val="000000"/>
        </w:rPr>
      </w:pPr>
      <w:r>
        <w:rPr>
          <w:color w:val="000000"/>
        </w:rPr>
        <w:t xml:space="preserve">Realizacja poszczególnych dostaw odbywać się będzie zgodnie z potrzebami Zamawiającego, w ciągu </w:t>
      </w:r>
      <w:r w:rsidR="00B04CED">
        <w:rPr>
          <w:color w:val="000000"/>
        </w:rPr>
        <w:t xml:space="preserve"> max </w:t>
      </w:r>
      <w:r>
        <w:rPr>
          <w:color w:val="000000"/>
        </w:rPr>
        <w:t>3 dni  roboczych od otrzymania pisemnego zamówienia a w przypadku  dostawy „na cito”  maksymalnie do 24 godzin.</w:t>
      </w:r>
    </w:p>
    <w:p w:rsidR="001607FE" w:rsidRPr="00F44A35" w:rsidRDefault="002827EB" w:rsidP="00F44A35">
      <w:pPr>
        <w:suppressAutoHyphens w:val="0"/>
        <w:autoSpaceDE w:val="0"/>
        <w:autoSpaceDN w:val="0"/>
        <w:adjustRightInd w:val="0"/>
        <w:spacing w:line="240" w:lineRule="exact"/>
        <w:contextualSpacing/>
        <w:jc w:val="both"/>
        <w:rPr>
          <w:rFonts w:ascii="Calibri" w:hAnsi="Calibri"/>
          <w:bCs/>
          <w:sz w:val="22"/>
          <w:szCs w:val="22"/>
        </w:rPr>
      </w:pPr>
      <w:r w:rsidRPr="00B3366F">
        <w:rPr>
          <w:rFonts w:ascii="Calibri" w:hAnsi="Calibr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6E48F6">
      <w:pPr>
        <w:numPr>
          <w:ilvl w:val="0"/>
          <w:numId w:val="5"/>
        </w:numPr>
        <w:spacing w:line="240" w:lineRule="exact"/>
        <w:rPr>
          <w:rFonts w:ascii="Calibri" w:hAnsi="Calibri"/>
          <w:bCs/>
          <w:sz w:val="22"/>
          <w:szCs w:val="22"/>
        </w:rPr>
      </w:pPr>
      <w:r>
        <w:rPr>
          <w:rFonts w:ascii="Calibri" w:hAnsi="Calibri"/>
          <w:bCs/>
          <w:sz w:val="22"/>
          <w:szCs w:val="22"/>
        </w:rPr>
        <w:t>nie podlegają wykluczeniu, tzn.:</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 będąc</w:t>
      </w:r>
      <w:r w:rsidR="0001358E">
        <w:rPr>
          <w:rFonts w:ascii="Calibri" w:hAnsi="Calibri"/>
          <w:sz w:val="22"/>
          <w:szCs w:val="22"/>
        </w:rPr>
        <w:t>eg</w:t>
      </w:r>
      <w:r w:rsidRPr="006E48F6">
        <w:rPr>
          <w:rFonts w:ascii="Calibri" w:hAnsi="Calibri"/>
          <w:sz w:val="22"/>
          <w:szCs w:val="22"/>
        </w:rPr>
        <w:t xml:space="preserve">o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557528">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557528">
      <w:pPr>
        <w:numPr>
          <w:ilvl w:val="1"/>
          <w:numId w:val="5"/>
        </w:numPr>
        <w:spacing w:line="240" w:lineRule="exact"/>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57528" w:rsidRDefault="00557528" w:rsidP="00557528">
      <w:pPr>
        <w:numPr>
          <w:ilvl w:val="1"/>
          <w:numId w:val="5"/>
        </w:numPr>
        <w:spacing w:line="240" w:lineRule="exact"/>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lastRenderedPageBreak/>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557528">
      <w:pPr>
        <w:pStyle w:val="Akapitzlist"/>
        <w:numPr>
          <w:ilvl w:val="0"/>
          <w:numId w:val="5"/>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027E0A">
      <w:pPr>
        <w:pStyle w:val="Akapitzlist"/>
        <w:numPr>
          <w:ilvl w:val="1"/>
          <w:numId w:val="5"/>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F44A35" w:rsidRPr="00027E0A">
        <w:rPr>
          <w:rFonts w:ascii="Calibri" w:hAnsi="Calibri"/>
          <w:sz w:val="22"/>
          <w:szCs w:val="22"/>
        </w:rPr>
        <w:t>: Zamawiający nie stawia w tym względzie żadnych wymagań;</w:t>
      </w:r>
    </w:p>
    <w:p w:rsidR="00683338" w:rsidRP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w:t>
      </w:r>
      <w:r w:rsidR="00CC3C2E">
        <w:rPr>
          <w:rFonts w:ascii="Calibri" w:hAnsi="Calibri"/>
          <w:bCs/>
          <w:iCs/>
          <w:sz w:val="22"/>
          <w:szCs w:val="22"/>
        </w:rPr>
        <w:t>23 000</w:t>
      </w:r>
      <w:r w:rsidR="00D24E5F">
        <w:rPr>
          <w:rFonts w:ascii="Calibri" w:hAnsi="Calibri"/>
          <w:bCs/>
          <w:iCs/>
          <w:sz w:val="22"/>
          <w:szCs w:val="22"/>
        </w:rPr>
        <w:t xml:space="preserve">,00 </w:t>
      </w:r>
      <w:r w:rsidR="00DA0A94" w:rsidRPr="00027E0A">
        <w:rPr>
          <w:rFonts w:ascii="Calibri" w:hAnsi="Calibri"/>
          <w:bCs/>
          <w:iCs/>
          <w:sz w:val="22"/>
          <w:szCs w:val="22"/>
        </w:rPr>
        <w:t xml:space="preserve"> zł.</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xml:space="preserve">-który, z przyczyn leżących po jego stronie, nie wykonał albo nienależycie wykonał w istotnym stopniu wcześniejszą umowę w sprawie zamówienia publicznego lub umowę koncesji, zawartą </w:t>
      </w:r>
      <w:r w:rsidRPr="00AD0FC2">
        <w:rPr>
          <w:rFonts w:ascii="Calibri" w:hAnsi="Calibri"/>
          <w:sz w:val="22"/>
          <w:szCs w:val="22"/>
        </w:rPr>
        <w:lastRenderedPageBreak/>
        <w:t>z zamawiającym, o którym mowa w art. 3 ust. 1 pkt 1–4, co doprowadziło do rozwiązania umowy lub zasądzenia odszkodowania;</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Default="001C152A" w:rsidP="00E41880">
      <w:pPr>
        <w:pStyle w:val="Akapitzlist"/>
        <w:numPr>
          <w:ilvl w:val="0"/>
          <w:numId w:val="33"/>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O</w:t>
      </w:r>
      <w:r w:rsidR="00737751" w:rsidRPr="00E41880">
        <w:rPr>
          <w:rFonts w:ascii="Calibri" w:hAnsi="Calibri"/>
          <w:sz w:val="22"/>
          <w:szCs w:val="22"/>
        </w:rPr>
        <w:t>świadczenie</w:t>
      </w:r>
      <w:r w:rsidRPr="00E41880">
        <w:rPr>
          <w:rFonts w:ascii="Calibri" w:hAnsi="Calibri"/>
          <w:sz w:val="22"/>
          <w:szCs w:val="22"/>
        </w:rPr>
        <w:t xml:space="preserve"> wykonawcy  dotyczące  spełniania </w:t>
      </w:r>
      <w:r w:rsidR="00737751" w:rsidRPr="00E41880">
        <w:rPr>
          <w:rFonts w:ascii="Calibri" w:hAnsi="Calibri"/>
          <w:sz w:val="22"/>
          <w:szCs w:val="22"/>
        </w:rPr>
        <w:t xml:space="preserve"> warun</w:t>
      </w:r>
      <w:r w:rsidR="000077DE" w:rsidRPr="00E41880">
        <w:rPr>
          <w:rFonts w:ascii="Calibri" w:hAnsi="Calibri"/>
          <w:sz w:val="22"/>
          <w:szCs w:val="22"/>
        </w:rPr>
        <w:t>ków udziału w postępowaniu</w:t>
      </w:r>
      <w:r w:rsidR="00737751" w:rsidRPr="00E41880">
        <w:rPr>
          <w:rFonts w:ascii="Calibri" w:hAnsi="Calibri"/>
          <w:sz w:val="22"/>
          <w:szCs w:val="22"/>
        </w:rPr>
        <w:t>;</w:t>
      </w:r>
    </w:p>
    <w:p w:rsidR="00737751" w:rsidRPr="00884563" w:rsidRDefault="000077DE" w:rsidP="00E41880">
      <w:pPr>
        <w:pStyle w:val="Akapitzlist"/>
        <w:numPr>
          <w:ilvl w:val="0"/>
          <w:numId w:val="33"/>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 xml:space="preserve">Wykaz wykonanych, a w przypadku świadczeń okresowych lub ciągłych również wykonywanych, dostaw, w okresie ostatnich trzech lat przed upływem terminu składania ofert </w:t>
      </w:r>
      <w:r w:rsidRPr="00600DC8">
        <w:rPr>
          <w:rFonts w:ascii="Calibri" w:hAnsi="Calibri"/>
          <w:sz w:val="22"/>
          <w:szCs w:val="22"/>
        </w:rPr>
        <w:t>albo wniosków o dopuszczenie do udziału w postępowaniu, a jeżeli okres prowadzenia działalności jest krótszy - w tym okresie, wraz z podaniem ich wartości, przedmiotu, dat wykonania i podmiotów, na rzecz których dostawy zostały wykonane</w:t>
      </w:r>
      <w:r w:rsidR="00526D9D" w:rsidRPr="00600DC8">
        <w:rPr>
          <w:rFonts w:ascii="Calibri" w:hAnsi="Calibri"/>
          <w:bCs/>
          <w:iCs/>
          <w:sz w:val="22"/>
          <w:szCs w:val="22"/>
        </w:rPr>
        <w:t xml:space="preserve"> na kwotę minimum</w:t>
      </w:r>
      <w:r w:rsidR="00C57CD0">
        <w:rPr>
          <w:rFonts w:ascii="Calibri" w:hAnsi="Calibri"/>
          <w:bCs/>
          <w:iCs/>
          <w:sz w:val="22"/>
          <w:szCs w:val="22"/>
        </w:rPr>
        <w:t xml:space="preserve"> 23.000,00</w:t>
      </w:r>
      <w:r w:rsidR="00526D9D" w:rsidRPr="00600DC8">
        <w:rPr>
          <w:rFonts w:ascii="Calibri" w:hAnsi="Calibri"/>
          <w:bCs/>
          <w:iCs/>
          <w:sz w:val="22"/>
          <w:szCs w:val="22"/>
        </w:rPr>
        <w:t xml:space="preserve">  </w:t>
      </w:r>
      <w:r w:rsidR="003150A1">
        <w:rPr>
          <w:rFonts w:ascii="Calibri" w:hAnsi="Calibri"/>
          <w:bCs/>
          <w:iCs/>
          <w:sz w:val="22"/>
          <w:szCs w:val="22"/>
        </w:rPr>
        <w:t>z</w:t>
      </w:r>
      <w:r w:rsidR="007A0D78" w:rsidRPr="00600DC8">
        <w:rPr>
          <w:rFonts w:ascii="Calibri" w:hAnsi="Calibri"/>
          <w:bCs/>
          <w:iCs/>
          <w:sz w:val="22"/>
          <w:szCs w:val="22"/>
        </w:rPr>
        <w:t>ł</w:t>
      </w:r>
      <w:r w:rsidRPr="00600DC8">
        <w:rPr>
          <w:rFonts w:ascii="Calibri" w:hAnsi="Calibri"/>
          <w:sz w:val="22"/>
          <w:szCs w:val="22"/>
        </w:rPr>
        <w:t xml:space="preserve">, oraz załączeniem dowodów, czy zostały wykonane lub są wykonywane należycie, według wzoru stanowiącego </w:t>
      </w:r>
      <w:r w:rsidR="000B2FAB" w:rsidRPr="00600DC8">
        <w:rPr>
          <w:rFonts w:ascii="Calibri" w:hAnsi="Calibri"/>
          <w:b/>
          <w:sz w:val="22"/>
          <w:szCs w:val="22"/>
        </w:rPr>
        <w:t xml:space="preserve">załącznik nr </w:t>
      </w:r>
      <w:r w:rsidR="0001358E">
        <w:rPr>
          <w:rFonts w:ascii="Calibri" w:hAnsi="Calibri"/>
          <w:b/>
          <w:sz w:val="22"/>
          <w:szCs w:val="22"/>
        </w:rPr>
        <w:t xml:space="preserve">5 </w:t>
      </w:r>
      <w:r w:rsidRPr="00600DC8">
        <w:rPr>
          <w:rFonts w:ascii="Calibri" w:hAnsi="Calibri"/>
          <w:b/>
          <w:sz w:val="22"/>
          <w:szCs w:val="22"/>
        </w:rPr>
        <w:t xml:space="preserve">do </w:t>
      </w:r>
      <w:r w:rsidR="000B2FAB" w:rsidRPr="00600DC8">
        <w:rPr>
          <w:rFonts w:ascii="Calibri" w:hAnsi="Calibri"/>
          <w:b/>
          <w:sz w:val="22"/>
          <w:szCs w:val="22"/>
        </w:rPr>
        <w:t>Formularza Ofertowego</w:t>
      </w:r>
      <w:r w:rsidR="00737751" w:rsidRPr="00600DC8">
        <w:rPr>
          <w:rFonts w:ascii="Calibri" w:hAnsi="Calibri"/>
          <w:b/>
          <w:sz w:val="22"/>
          <w:szCs w:val="22"/>
        </w:rPr>
        <w:t>;</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5B774F">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AD0FC2">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AD0FC2">
      <w:pPr>
        <w:numPr>
          <w:ilvl w:val="6"/>
          <w:numId w:val="10"/>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0B08EB"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b/>
          <w:i/>
          <w:sz w:val="22"/>
          <w:szCs w:val="22"/>
        </w:rPr>
        <w:t xml:space="preserve"> </w:t>
      </w:r>
      <w:r>
        <w:rPr>
          <w:sz w:val="22"/>
          <w:szCs w:val="22"/>
        </w:rPr>
        <w:t>katalogi wraz z opisami technicznymi oferowanych wyrobów</w:t>
      </w:r>
      <w:r>
        <w:rPr>
          <w:rFonts w:ascii="Calibri" w:hAnsi="Calibri"/>
          <w:sz w:val="22"/>
          <w:szCs w:val="22"/>
        </w:rPr>
        <w:t>.</w:t>
      </w:r>
    </w:p>
    <w:p w:rsidR="003C73CC" w:rsidRPr="00AD0FC2" w:rsidRDefault="00455A09"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455A09">
      <w:pPr>
        <w:numPr>
          <w:ilvl w:val="7"/>
          <w:numId w:val="43"/>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0B2FAB">
        <w:rPr>
          <w:rFonts w:ascii="Calibri" w:hAnsi="Calibri"/>
          <w:sz w:val="22"/>
          <w:szCs w:val="22"/>
        </w:rPr>
        <w:t>3</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455A09">
      <w:pPr>
        <w:numPr>
          <w:ilvl w:val="7"/>
          <w:numId w:val="43"/>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455A09">
      <w:pPr>
        <w:numPr>
          <w:ilvl w:val="7"/>
          <w:numId w:val="43"/>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 xml:space="preserve">dokumenty sporządzone, wystawione przez inne podmioty niż Wykonawca – oryginał lub kopia poświadczona za zgodność z oryginałem przez Wykonawcę. Poświadczenie za zgodność z oryginałem powinno być sporządzone w sposób umożliwiający identyfikację podpisu (np. wraz z </w:t>
      </w:r>
      <w:r w:rsidRPr="00737751">
        <w:rPr>
          <w:rFonts w:ascii="Calibri" w:hAnsi="Calibri"/>
          <w:sz w:val="22"/>
          <w:szCs w:val="22"/>
        </w:rPr>
        <w:lastRenderedPageBreak/>
        <w:t>imienną pieczątką osoby poświadczającej kopię dokumentu za zgodność z oryginałem).</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852023">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1654E8"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r w:rsidR="00EC5C74" w:rsidRPr="006A228B">
        <w:rPr>
          <w:rFonts w:ascii="Calibri" w:eastAsia="Times New Roman" w:hAnsi="Calibri" w:cs="Times New Roman"/>
          <w:bCs/>
          <w:color w:val="auto"/>
          <w:sz w:val="22"/>
          <w:szCs w:val="22"/>
        </w:rPr>
        <w:br/>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5B774F">
      <w:pPr>
        <w:numPr>
          <w:ilvl w:val="0"/>
          <w:numId w:val="6"/>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lastRenderedPageBreak/>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5B774F">
      <w:pPr>
        <w:numPr>
          <w:ilvl w:val="0"/>
          <w:numId w:val="6"/>
        </w:numPr>
        <w:spacing w:line="240" w:lineRule="exact"/>
        <w:ind w:left="714" w:hanging="357"/>
        <w:jc w:val="both"/>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D24E5F" w:rsidRDefault="00EC5C74" w:rsidP="00DF7E08">
      <w:pPr>
        <w:numPr>
          <w:ilvl w:val="0"/>
          <w:numId w:val="6"/>
        </w:numPr>
        <w:spacing w:line="240" w:lineRule="exact"/>
        <w:ind w:left="714" w:hanging="357"/>
        <w:jc w:val="both"/>
        <w:rPr>
          <w:rFonts w:ascii="Calibri" w:hAnsi="Calibri"/>
          <w:sz w:val="22"/>
          <w:szCs w:val="22"/>
        </w:rPr>
      </w:pPr>
      <w:r w:rsidRPr="00D24E5F">
        <w:rPr>
          <w:rFonts w:ascii="Calibri" w:hAnsi="Calibri"/>
          <w:sz w:val="22"/>
          <w:szCs w:val="22"/>
        </w:rPr>
        <w:t>Ofertę należy umieścić w zamkniętej kopercie (opakowaniu), w sposób gwarantujący zachowanie poufności jej treści oraz zabezpieczającej jej nienaru</w:t>
      </w:r>
      <w:r w:rsidRPr="00D24E5F">
        <w:rPr>
          <w:rFonts w:ascii="Calibri" w:hAnsi="Calibri"/>
          <w:sz w:val="22"/>
          <w:szCs w:val="22"/>
        </w:rPr>
        <w:softHyphen/>
        <w:t>szalność do terminu otwarcia ofert. Koperta (opakowanie) ma być zaadresowana do Zama</w:t>
      </w:r>
      <w:r w:rsidRPr="00D24E5F">
        <w:rPr>
          <w:rFonts w:ascii="Calibri" w:hAnsi="Calibri"/>
          <w:sz w:val="22"/>
          <w:szCs w:val="22"/>
        </w:rPr>
        <w:softHyphen/>
        <w:t>wiającego na adres podany w rozdziale 1 niniejszej specyfikacji, opatrzona nazwą oraz adre</w:t>
      </w:r>
      <w:r w:rsidRPr="00D24E5F">
        <w:rPr>
          <w:rFonts w:ascii="Calibri" w:hAnsi="Calibri"/>
          <w:sz w:val="22"/>
          <w:szCs w:val="22"/>
        </w:rPr>
        <w:softHyphen/>
        <w:t>sem wykonawcy oraz tytułem postępowania tj. „</w:t>
      </w:r>
      <w:r w:rsidRPr="00D24E5F">
        <w:rPr>
          <w:rFonts w:asciiTheme="minorHAnsi" w:hAnsiTheme="minorHAnsi"/>
          <w:b/>
          <w:sz w:val="22"/>
          <w:szCs w:val="22"/>
        </w:rPr>
        <w:t xml:space="preserve">Oferta na </w:t>
      </w:r>
      <w:r w:rsidR="004E20DD" w:rsidRPr="00D24E5F">
        <w:rPr>
          <w:rFonts w:asciiTheme="minorHAnsi" w:hAnsiTheme="minorHAnsi"/>
          <w:b/>
          <w:bCs/>
          <w:sz w:val="22"/>
          <w:szCs w:val="22"/>
        </w:rPr>
        <w:t xml:space="preserve"> dostawę  </w:t>
      </w:r>
      <w:r w:rsidR="005E0939" w:rsidRPr="00D24E5F">
        <w:rPr>
          <w:rFonts w:asciiTheme="minorHAnsi" w:hAnsiTheme="minorHAnsi"/>
          <w:b/>
          <w:bCs/>
          <w:sz w:val="22"/>
          <w:szCs w:val="22"/>
        </w:rPr>
        <w:t xml:space="preserve"> </w:t>
      </w:r>
      <w:r w:rsidR="00D24E5F">
        <w:rPr>
          <w:rFonts w:asciiTheme="minorHAnsi" w:hAnsiTheme="minorHAnsi"/>
          <w:b/>
          <w:bCs/>
          <w:sz w:val="22"/>
          <w:szCs w:val="22"/>
        </w:rPr>
        <w:t xml:space="preserve">noży chirurgicznych okulistycznych </w:t>
      </w:r>
      <w:r w:rsidR="004E20DD" w:rsidRPr="00D24E5F">
        <w:rPr>
          <w:rFonts w:asciiTheme="minorHAnsi" w:hAnsiTheme="minorHAnsi"/>
          <w:b/>
          <w:bCs/>
          <w:sz w:val="22"/>
          <w:szCs w:val="22"/>
          <w:lang w:eastAsia="pl-PL"/>
        </w:rPr>
        <w:t xml:space="preserve">  dla Szpitala Powiatowego w Zawierciu”</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EC5C74">
      <w:pPr>
        <w:numPr>
          <w:ilvl w:val="1"/>
          <w:numId w:val="3"/>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6F4F46">
        <w:rPr>
          <w:rFonts w:ascii="Calibri" w:hAnsi="Calibri"/>
          <w:sz w:val="22"/>
          <w:szCs w:val="22"/>
        </w:rPr>
        <w:t xml:space="preserve"> </w:t>
      </w:r>
      <w:r w:rsidR="006F4F46" w:rsidRPr="006F4F46">
        <w:rPr>
          <w:rFonts w:ascii="Calibri" w:hAnsi="Calibri"/>
          <w:b/>
          <w:sz w:val="22"/>
          <w:szCs w:val="22"/>
        </w:rPr>
        <w:t>2</w:t>
      </w:r>
      <w:r w:rsidR="006F4F46">
        <w:rPr>
          <w:rFonts w:ascii="Calibri" w:hAnsi="Calibri"/>
          <w:b/>
          <w:sz w:val="22"/>
          <w:szCs w:val="22"/>
        </w:rPr>
        <w:t>3</w:t>
      </w:r>
      <w:r w:rsidR="006F4F46" w:rsidRPr="006F4F46">
        <w:rPr>
          <w:rFonts w:ascii="Calibri" w:hAnsi="Calibri"/>
          <w:b/>
          <w:sz w:val="22"/>
          <w:szCs w:val="22"/>
        </w:rPr>
        <w:t>.09</w:t>
      </w:r>
      <w:r w:rsidR="006F4F46">
        <w:rPr>
          <w:rFonts w:ascii="Calibri" w:hAnsi="Calibri"/>
          <w:sz w:val="22"/>
          <w:szCs w:val="22"/>
        </w:rPr>
        <w:t>.</w:t>
      </w:r>
      <w:r w:rsidR="00A010D1">
        <w:rPr>
          <w:rFonts w:ascii="Calibri" w:hAnsi="Calibri"/>
          <w:sz w:val="22"/>
          <w:szCs w:val="22"/>
        </w:rPr>
        <w:t xml:space="preserve"> </w:t>
      </w:r>
      <w:r w:rsidR="00D24E5F" w:rsidRPr="00F83AA0">
        <w:rPr>
          <w:rFonts w:ascii="Calibri" w:hAnsi="Calibri"/>
          <w:b/>
          <w:sz w:val="22"/>
          <w:szCs w:val="22"/>
        </w:rPr>
        <w:t>20</w:t>
      </w:r>
      <w:r w:rsidR="00DF24AD" w:rsidRPr="00FE4354">
        <w:rPr>
          <w:rFonts w:ascii="Calibri" w:hAnsi="Calibri"/>
          <w:b/>
          <w:color w:val="000000"/>
          <w:sz w:val="22"/>
          <w:szCs w:val="22"/>
        </w:rPr>
        <w:t>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10:00</w:t>
      </w:r>
      <w:r w:rsidRPr="006A228B">
        <w:rPr>
          <w:rFonts w:ascii="Calibri" w:hAnsi="Calibri"/>
          <w:sz w:val="22"/>
          <w:szCs w:val="22"/>
        </w:rPr>
        <w:t xml:space="preserve"> .</w:t>
      </w:r>
    </w:p>
    <w:p w:rsidR="00CA4626" w:rsidRDefault="00EC5C74" w:rsidP="00CA4626">
      <w:pPr>
        <w:numPr>
          <w:ilvl w:val="1"/>
          <w:numId w:val="3"/>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B8304F">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6F4F46">
        <w:rPr>
          <w:rFonts w:ascii="Calibri" w:hAnsi="Calibri"/>
          <w:b/>
          <w:sz w:val="22"/>
          <w:szCs w:val="22"/>
        </w:rPr>
        <w:t xml:space="preserve"> 23.09.</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10:15</w:t>
      </w:r>
      <w:r w:rsidRPr="00CA4626">
        <w:rPr>
          <w:rFonts w:ascii="Calibri" w:hAnsi="Calibri"/>
          <w:sz w:val="22"/>
          <w:szCs w:val="22"/>
        </w:rPr>
        <w:t>.</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DF7E08">
      <w:pPr>
        <w:numPr>
          <w:ilvl w:val="1"/>
          <w:numId w:val="3"/>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DF7E08">
      <w:pPr>
        <w:pStyle w:val="Akapitzlist"/>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D712CF">
      <w:pPr>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D712CF">
      <w:pPr>
        <w:numPr>
          <w:ilvl w:val="2"/>
          <w:numId w:val="3"/>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1D19D0" w:rsidRPr="00F923C3" w:rsidRDefault="001D19D0" w:rsidP="001D19D0">
      <w:r>
        <w:t>1</w:t>
      </w:r>
      <w:r w:rsidRPr="00F923C3">
        <w:t>. Cena oferty winna obejmować:</w:t>
      </w:r>
    </w:p>
    <w:p w:rsidR="001D19D0" w:rsidRPr="00F923C3" w:rsidRDefault="001D19D0" w:rsidP="00F923C3">
      <w:pPr>
        <w:rPr>
          <w:bCs/>
          <w:iCs/>
        </w:rPr>
      </w:pPr>
      <w:r w:rsidRPr="00F923C3">
        <w:t xml:space="preserve">    </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Wyliczenie ceny oferty następuje poprzez skalkulowanie ryczałtowych wartości (cen) jednostkowych netto </w:t>
      </w:r>
      <w:r w:rsidR="003A4F0F" w:rsidRPr="00F923C3">
        <w:rPr>
          <w:rFonts w:ascii="Calibri" w:hAnsi="Calibri"/>
          <w:sz w:val="22"/>
          <w:szCs w:val="22"/>
        </w:rPr>
        <w:t>z</w:t>
      </w:r>
      <w:r w:rsidRPr="00F923C3">
        <w:rPr>
          <w:rFonts w:ascii="Calibri" w:hAnsi="Calibri"/>
          <w:sz w:val="22"/>
          <w:szCs w:val="22"/>
        </w:rPr>
        <w:t xml:space="preserve"> </w:t>
      </w:r>
      <w:r w:rsidRPr="00F923C3">
        <w:rPr>
          <w:rFonts w:ascii="Calibri" w:hAnsi="Calibri"/>
          <w:i/>
          <w:sz w:val="22"/>
          <w:szCs w:val="22"/>
        </w:rPr>
        <w:t>Formularza</w:t>
      </w:r>
      <w:r w:rsidR="00E76EA2" w:rsidRPr="00F923C3">
        <w:rPr>
          <w:rFonts w:ascii="Calibri" w:hAnsi="Calibri"/>
          <w:i/>
          <w:sz w:val="22"/>
          <w:szCs w:val="22"/>
        </w:rPr>
        <w:t xml:space="preserve"> asortymentowo- cenowego </w:t>
      </w:r>
      <w:r w:rsidRPr="00F923C3">
        <w:rPr>
          <w:rFonts w:ascii="Calibri" w:hAnsi="Calibri"/>
          <w:i/>
          <w:sz w:val="22"/>
          <w:szCs w:val="22"/>
        </w:rPr>
        <w:t xml:space="preserve"> </w:t>
      </w:r>
      <w:r w:rsidR="003A4F0F" w:rsidRPr="00F923C3">
        <w:rPr>
          <w:rFonts w:ascii="Calibri" w:hAnsi="Calibri"/>
          <w:sz w:val="22"/>
          <w:szCs w:val="22"/>
        </w:rPr>
        <w:t xml:space="preserve">stanowiącego załącznik nr </w:t>
      </w:r>
      <w:r w:rsidR="001D19D0" w:rsidRPr="00F923C3">
        <w:rPr>
          <w:rFonts w:ascii="Calibri" w:hAnsi="Calibri"/>
          <w:sz w:val="22"/>
          <w:szCs w:val="22"/>
        </w:rPr>
        <w:t>1 a</w:t>
      </w:r>
      <w:r w:rsidR="0011018F">
        <w:rPr>
          <w:rFonts w:ascii="Calibri" w:hAnsi="Calibri"/>
          <w:sz w:val="22"/>
          <w:szCs w:val="22"/>
        </w:rPr>
        <w:t xml:space="preserve"> Formularz asortymentowo- cenowy )</w:t>
      </w:r>
      <w:r w:rsidR="003A4F0F" w:rsidRPr="00F923C3">
        <w:rPr>
          <w:rFonts w:ascii="Calibri" w:hAnsi="Calibri"/>
          <w:sz w:val="22"/>
          <w:szCs w:val="22"/>
        </w:rPr>
        <w:t xml:space="preserve"> do Formularza Ofertowego </w:t>
      </w:r>
      <w:r w:rsidRPr="00F923C3">
        <w:rPr>
          <w:rFonts w:ascii="Calibri" w:hAnsi="Calibri"/>
          <w:sz w:val="22"/>
          <w:szCs w:val="22"/>
        </w:rPr>
        <w:t>dostawy.</w:t>
      </w:r>
    </w:p>
    <w:p w:rsidR="00137E63"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Zaoferowane przez Wykonawcę wartości (ceny) jednostkowe netto za poszczególne asortymenty dostawy należy wpisać odpowiednio do kolumny </w:t>
      </w:r>
      <w:r w:rsidR="001D19D0" w:rsidRPr="00F923C3">
        <w:rPr>
          <w:rFonts w:ascii="Calibri" w:hAnsi="Calibri"/>
          <w:sz w:val="22"/>
          <w:szCs w:val="22"/>
        </w:rPr>
        <w:t>5</w:t>
      </w:r>
      <w:r w:rsidRPr="00F923C3">
        <w:rPr>
          <w:rFonts w:ascii="Calibri" w:hAnsi="Calibri"/>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 xml:space="preserve">Cenowego </w:t>
      </w:r>
      <w:r w:rsidRPr="00F923C3">
        <w:rPr>
          <w:rFonts w:ascii="Calibri" w:hAnsi="Calibri"/>
          <w:sz w:val="22"/>
          <w:szCs w:val="22"/>
        </w:rPr>
        <w:t xml:space="preserve">stanowiącego załącznik </w:t>
      </w:r>
      <w:r w:rsidR="00137E63" w:rsidRPr="00F923C3">
        <w:rPr>
          <w:rFonts w:ascii="Calibri" w:hAnsi="Calibri"/>
          <w:sz w:val="22"/>
          <w:szCs w:val="22"/>
        </w:rPr>
        <w:t xml:space="preserve">nr </w:t>
      </w:r>
      <w:r w:rsidR="001D19D0" w:rsidRPr="00F923C3">
        <w:rPr>
          <w:rFonts w:ascii="Calibri" w:hAnsi="Calibri"/>
          <w:sz w:val="22"/>
          <w:szCs w:val="22"/>
        </w:rPr>
        <w:t>1a</w:t>
      </w:r>
      <w:r w:rsidR="00137E63" w:rsidRPr="00F923C3">
        <w:rPr>
          <w:rFonts w:ascii="Calibri" w:hAnsi="Calibri"/>
          <w:sz w:val="22"/>
          <w:szCs w:val="22"/>
        </w:rPr>
        <w:t xml:space="preserve"> do Formularza Ofertowego dostawy.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Wartość netto </w:t>
      </w:r>
      <w:r w:rsidR="00137E63" w:rsidRPr="00F923C3">
        <w:rPr>
          <w:rFonts w:ascii="Calibri" w:hAnsi="Calibri"/>
          <w:bCs/>
          <w:sz w:val="22"/>
          <w:szCs w:val="22"/>
        </w:rPr>
        <w:t xml:space="preserve">złotych </w:t>
      </w:r>
      <w:r w:rsidRPr="00F923C3">
        <w:rPr>
          <w:rFonts w:ascii="Calibri" w:hAnsi="Calibri"/>
          <w:bCs/>
          <w:sz w:val="22"/>
          <w:szCs w:val="22"/>
        </w:rPr>
        <w:t xml:space="preserve">- kolumna </w:t>
      </w:r>
      <w:r w:rsidR="001D19D0" w:rsidRPr="00F923C3">
        <w:rPr>
          <w:rFonts w:ascii="Calibri" w:hAnsi="Calibri"/>
          <w:bCs/>
          <w:sz w:val="22"/>
          <w:szCs w:val="22"/>
        </w:rPr>
        <w:t>6</w:t>
      </w:r>
      <w:r w:rsidRPr="00F923C3">
        <w:rPr>
          <w:rFonts w:ascii="Calibri" w:hAnsi="Calibri"/>
          <w:bCs/>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cenowego</w:t>
      </w:r>
      <w:r w:rsidRPr="00F923C3">
        <w:rPr>
          <w:rFonts w:ascii="Calibri" w:hAnsi="Calibri"/>
          <w:sz w:val="22"/>
          <w:szCs w:val="22"/>
        </w:rPr>
        <w:t xml:space="preserve"> </w:t>
      </w:r>
      <w:r w:rsidRPr="00F923C3">
        <w:rPr>
          <w:rFonts w:ascii="Calibri" w:hAnsi="Calibri"/>
          <w:bCs/>
          <w:sz w:val="22"/>
          <w:szCs w:val="22"/>
        </w:rPr>
        <w:t>jest iloczynem ilości szacunkowej elementów dostawy</w:t>
      </w:r>
      <w:r w:rsidR="001D19D0" w:rsidRPr="00F923C3">
        <w:rPr>
          <w:rFonts w:ascii="Calibri" w:hAnsi="Calibri"/>
          <w:bCs/>
          <w:sz w:val="22"/>
          <w:szCs w:val="22"/>
        </w:rPr>
        <w:t xml:space="preserve"> </w:t>
      </w:r>
      <w:r w:rsidRPr="00F923C3">
        <w:rPr>
          <w:rFonts w:ascii="Calibri" w:hAnsi="Calibri"/>
          <w:bCs/>
          <w:sz w:val="22"/>
          <w:szCs w:val="22"/>
        </w:rPr>
        <w:t xml:space="preserve"> (kolumna </w:t>
      </w:r>
      <w:r w:rsidR="001D19D0" w:rsidRPr="00F923C3">
        <w:rPr>
          <w:rFonts w:ascii="Calibri" w:hAnsi="Calibri"/>
          <w:bCs/>
          <w:sz w:val="22"/>
          <w:szCs w:val="22"/>
        </w:rPr>
        <w:t xml:space="preserve">4  </w:t>
      </w:r>
      <w:r w:rsidRPr="00F923C3">
        <w:rPr>
          <w:rFonts w:ascii="Calibri" w:hAnsi="Calibri"/>
          <w:bCs/>
          <w:sz w:val="22"/>
          <w:szCs w:val="22"/>
        </w:rPr>
        <w:t>) i wartości jednostkowej netto dostaw</w:t>
      </w:r>
      <w:r w:rsidR="001D19D0" w:rsidRPr="00F923C3">
        <w:rPr>
          <w:rFonts w:ascii="Calibri" w:hAnsi="Calibri"/>
          <w:bCs/>
          <w:sz w:val="22"/>
          <w:szCs w:val="22"/>
        </w:rPr>
        <w:t xml:space="preserve"> (kolumna 5</w:t>
      </w:r>
      <w:r w:rsidRPr="00F923C3">
        <w:rPr>
          <w:rFonts w:ascii="Calibri" w:hAnsi="Calibri"/>
          <w:bCs/>
          <w:sz w:val="22"/>
          <w:szCs w:val="22"/>
        </w:rPr>
        <w:t>).</w:t>
      </w:r>
    </w:p>
    <w:p w:rsidR="00EA5621" w:rsidRPr="00F923C3" w:rsidRDefault="001D19D0" w:rsidP="00137E63">
      <w:pPr>
        <w:numPr>
          <w:ilvl w:val="0"/>
          <w:numId w:val="20"/>
        </w:numPr>
        <w:spacing w:line="240" w:lineRule="exact"/>
        <w:jc w:val="both"/>
        <w:rPr>
          <w:rFonts w:ascii="Calibri" w:hAnsi="Calibri"/>
          <w:sz w:val="22"/>
          <w:szCs w:val="22"/>
        </w:rPr>
      </w:pPr>
      <w:r w:rsidRPr="00F923C3">
        <w:rPr>
          <w:rFonts w:ascii="Calibri" w:hAnsi="Calibri"/>
          <w:bCs/>
          <w:sz w:val="22"/>
          <w:szCs w:val="22"/>
        </w:rPr>
        <w:t>W kolumnie 7</w:t>
      </w:r>
      <w:r w:rsidR="00EA5621" w:rsidRPr="00F923C3">
        <w:rPr>
          <w:rFonts w:ascii="Calibri" w:hAnsi="Calibri"/>
          <w:bCs/>
          <w:sz w:val="22"/>
          <w:szCs w:val="22"/>
        </w:rPr>
        <w:t xml:space="preserve"> należy wpisać stawkę podatku VAT za poszczególne elementy </w:t>
      </w:r>
      <w:r w:rsidRPr="00F923C3">
        <w:rPr>
          <w:rFonts w:ascii="Calibri" w:hAnsi="Calibri"/>
          <w:bCs/>
          <w:sz w:val="22"/>
          <w:szCs w:val="22"/>
        </w:rPr>
        <w:t xml:space="preserve"> dostawy</w:t>
      </w:r>
      <w:r w:rsidR="00EA5621"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 kolumnie </w:t>
      </w:r>
      <w:r w:rsidR="001D19D0" w:rsidRPr="00F923C3">
        <w:rPr>
          <w:rFonts w:ascii="Calibri" w:hAnsi="Calibri"/>
          <w:bCs/>
          <w:sz w:val="22"/>
          <w:szCs w:val="22"/>
        </w:rPr>
        <w:t>8</w:t>
      </w:r>
      <w:r w:rsidRPr="00F923C3">
        <w:rPr>
          <w:rFonts w:ascii="Calibri" w:hAnsi="Calibri"/>
          <w:bCs/>
          <w:sz w:val="22"/>
          <w:szCs w:val="22"/>
        </w:rPr>
        <w:t xml:space="preserve"> </w:t>
      </w:r>
      <w:r w:rsidRPr="00F923C3">
        <w:rPr>
          <w:rFonts w:ascii="Calibri" w:hAnsi="Calibri"/>
          <w:i/>
          <w:sz w:val="22"/>
          <w:szCs w:val="22"/>
        </w:rPr>
        <w:t>Formularza</w:t>
      </w:r>
      <w:r w:rsidR="001D19D0" w:rsidRPr="00F923C3">
        <w:rPr>
          <w:rFonts w:ascii="Calibri" w:hAnsi="Calibri"/>
          <w:i/>
          <w:sz w:val="22"/>
          <w:szCs w:val="22"/>
        </w:rPr>
        <w:t xml:space="preserve"> asortymentowo- </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należy podać wyliczoną kwotę podatku VAT za poszczególne 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 kolumnie </w:t>
      </w:r>
      <w:r w:rsidR="00F923C3" w:rsidRPr="00F923C3">
        <w:rPr>
          <w:rFonts w:ascii="Calibri" w:hAnsi="Calibri"/>
          <w:sz w:val="22"/>
          <w:szCs w:val="22"/>
        </w:rPr>
        <w:t>9</w:t>
      </w:r>
      <w:r w:rsidRPr="00F923C3">
        <w:rPr>
          <w:rFonts w:ascii="Calibri" w:hAnsi="Calibri"/>
          <w:sz w:val="22"/>
          <w:szCs w:val="22"/>
        </w:rPr>
        <w:t xml:space="preserve"> należy wyliczyć wartość brutto za poszczególne </w:t>
      </w:r>
      <w:r w:rsidRPr="00F923C3">
        <w:rPr>
          <w:rFonts w:ascii="Calibri" w:hAnsi="Calibri"/>
          <w:bCs/>
          <w:sz w:val="22"/>
          <w:szCs w:val="22"/>
        </w:rPr>
        <w:t>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lastRenderedPageBreak/>
        <w:t xml:space="preserve">Suma wartości brutto za poszczególne elementy </w:t>
      </w:r>
      <w:r w:rsidR="001D19D0" w:rsidRPr="00F923C3">
        <w:rPr>
          <w:rFonts w:ascii="Calibri" w:hAnsi="Calibri"/>
          <w:bCs/>
          <w:sz w:val="22"/>
          <w:szCs w:val="22"/>
        </w:rPr>
        <w:t xml:space="preserve">dostawy </w:t>
      </w:r>
      <w:r w:rsidRPr="00F923C3">
        <w:rPr>
          <w:rFonts w:ascii="Calibri" w:hAnsi="Calibri"/>
          <w:sz w:val="22"/>
          <w:szCs w:val="22"/>
        </w:rPr>
        <w:t xml:space="preserve"> (łączna wartość oferty) </w:t>
      </w:r>
      <w:r w:rsidR="00F923C3" w:rsidRPr="00F923C3">
        <w:rPr>
          <w:rFonts w:ascii="Calibri" w:hAnsi="Calibri"/>
          <w:bCs/>
          <w:sz w:val="22"/>
          <w:szCs w:val="22"/>
        </w:rPr>
        <w:t>w kolumnie 9</w:t>
      </w:r>
      <w:r w:rsidRPr="00F923C3">
        <w:rPr>
          <w:rFonts w:ascii="Calibri" w:hAnsi="Calibri"/>
          <w:bCs/>
          <w:sz w:val="22"/>
          <w:szCs w:val="22"/>
        </w:rPr>
        <w:t xml:space="preserve"> </w:t>
      </w:r>
      <w:r w:rsidRPr="00F923C3">
        <w:rPr>
          <w:rFonts w:ascii="Calibri" w:hAnsi="Calibri"/>
          <w:i/>
          <w:sz w:val="22"/>
          <w:szCs w:val="22"/>
        </w:rPr>
        <w:t>Formularza</w:t>
      </w:r>
      <w:r w:rsidR="007C286F">
        <w:rPr>
          <w:rFonts w:ascii="Calibri" w:hAnsi="Calibri"/>
          <w:i/>
          <w:sz w:val="22"/>
          <w:szCs w:val="22"/>
        </w:rPr>
        <w:t xml:space="preserve"> asortymentowo-</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stanowi cenę oferty.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Łączne wartości </w:t>
      </w:r>
      <w:r w:rsidRPr="00F923C3">
        <w:rPr>
          <w:rFonts w:ascii="Calibri" w:hAnsi="Calibri"/>
          <w:sz w:val="22"/>
          <w:szCs w:val="22"/>
        </w:rPr>
        <w:t xml:space="preserve">netto (kolumna </w:t>
      </w:r>
      <w:r w:rsidR="00F923C3" w:rsidRPr="00F923C3">
        <w:rPr>
          <w:rFonts w:ascii="Calibri" w:hAnsi="Calibri"/>
          <w:sz w:val="22"/>
          <w:szCs w:val="22"/>
        </w:rPr>
        <w:t>6</w:t>
      </w:r>
      <w:r w:rsidRPr="00F923C3">
        <w:rPr>
          <w:rFonts w:ascii="Calibri" w:hAnsi="Calibri"/>
          <w:sz w:val="22"/>
          <w:szCs w:val="22"/>
        </w:rPr>
        <w:t xml:space="preserve">), kwotę podatku VAT (kolumna </w:t>
      </w:r>
      <w:r w:rsidR="00F923C3" w:rsidRPr="00F923C3">
        <w:rPr>
          <w:rFonts w:ascii="Calibri" w:hAnsi="Calibri"/>
          <w:sz w:val="22"/>
          <w:szCs w:val="22"/>
        </w:rPr>
        <w:t>8</w:t>
      </w:r>
      <w:r w:rsidRPr="00F923C3">
        <w:rPr>
          <w:rFonts w:ascii="Calibri" w:hAnsi="Calibri"/>
          <w:sz w:val="22"/>
          <w:szCs w:val="22"/>
        </w:rPr>
        <w:t xml:space="preserve">) oraz wartości brutto (kolumna </w:t>
      </w:r>
      <w:r w:rsidR="00F923C3" w:rsidRPr="00F923C3">
        <w:rPr>
          <w:rFonts w:ascii="Calibri" w:hAnsi="Calibri"/>
          <w:sz w:val="22"/>
          <w:szCs w:val="22"/>
        </w:rPr>
        <w:t>9</w:t>
      </w:r>
      <w:r w:rsidRPr="00F923C3">
        <w:rPr>
          <w:rFonts w:ascii="Calibri" w:hAnsi="Calibri"/>
          <w:sz w:val="22"/>
          <w:szCs w:val="22"/>
        </w:rPr>
        <w:t xml:space="preserve">) - cenę oferty należy wpisać do </w:t>
      </w:r>
      <w:r w:rsidRPr="00F923C3">
        <w:rPr>
          <w:rFonts w:ascii="Calibri" w:hAnsi="Calibri"/>
          <w:i/>
          <w:sz w:val="22"/>
          <w:szCs w:val="22"/>
        </w:rPr>
        <w:t>Formularza oferty</w:t>
      </w:r>
      <w:r w:rsidRPr="00F923C3">
        <w:rPr>
          <w:rFonts w:ascii="Calibri" w:hAnsi="Calibri"/>
          <w:sz w:val="22"/>
          <w:szCs w:val="22"/>
        </w:rPr>
        <w:t xml:space="preserve"> stanowiącego załącznik nr</w:t>
      </w:r>
      <w:r w:rsidR="00F923C3" w:rsidRPr="00F923C3">
        <w:rPr>
          <w:rFonts w:ascii="Calibri" w:hAnsi="Calibri"/>
          <w:sz w:val="22"/>
          <w:szCs w:val="22"/>
        </w:rPr>
        <w:t xml:space="preserve"> 1</w:t>
      </w:r>
      <w:r w:rsidRPr="00F923C3">
        <w:rPr>
          <w:rFonts w:ascii="Calibri" w:hAnsi="Calibri"/>
          <w:sz w:val="22"/>
          <w:szCs w:val="22"/>
        </w:rPr>
        <w:t xml:space="preserve"> do SIWZ.</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852023">
      <w:pPr>
        <w:numPr>
          <w:ilvl w:val="0"/>
          <w:numId w:val="20"/>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FE4354" w:rsidRDefault="00D5774B" w:rsidP="000B47D8">
      <w:pPr>
        <w:spacing w:line="240" w:lineRule="exact"/>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6B00DB" w:rsidRPr="006A228B" w:rsidRDefault="006B00DB" w:rsidP="000B47D8">
      <w:pPr>
        <w:spacing w:line="240" w:lineRule="exact"/>
        <w:rPr>
          <w:rFonts w:ascii="Calibri" w:hAnsi="Calibri"/>
          <w:sz w:val="22"/>
          <w:szCs w:val="22"/>
        </w:rPr>
      </w:pPr>
      <w:r>
        <w:rPr>
          <w:rFonts w:ascii="Calibri" w:hAnsi="Calibri"/>
          <w:sz w:val="22"/>
          <w:szCs w:val="22"/>
        </w:rPr>
        <w:t xml:space="preserve">               JAKOŚĆ </w:t>
      </w:r>
      <w:r w:rsidR="0073096B">
        <w:rPr>
          <w:rFonts w:ascii="Calibri" w:hAnsi="Calibri"/>
          <w:sz w:val="22"/>
          <w:szCs w:val="22"/>
        </w:rPr>
        <w:t>– WALORY TECHNICZNE – 40 %</w:t>
      </w:r>
    </w:p>
    <w:p w:rsidR="000B47D8"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A15887" w:rsidRPr="006A228B" w:rsidRDefault="00A15887" w:rsidP="000B47D8">
      <w:pPr>
        <w:spacing w:line="240" w:lineRule="exact"/>
        <w:ind w:left="708"/>
        <w:rPr>
          <w:rFonts w:ascii="Calibri" w:hAnsi="Calibri"/>
          <w:sz w:val="22"/>
          <w:szCs w:val="22"/>
        </w:rPr>
      </w:pPr>
    </w:p>
    <w:p w:rsidR="000B47D8" w:rsidRPr="006A0A0A" w:rsidRDefault="000B47D8" w:rsidP="006A0A0A">
      <w:pPr>
        <w:numPr>
          <w:ilvl w:val="1"/>
          <w:numId w:val="2"/>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73096B" w:rsidRPr="00A15887" w:rsidRDefault="0073096B" w:rsidP="0073096B">
      <w:pPr>
        <w:pStyle w:val="Akapitzlist"/>
        <w:numPr>
          <w:ilvl w:val="1"/>
          <w:numId w:val="2"/>
        </w:numPr>
        <w:jc w:val="both"/>
        <w:rPr>
          <w:rStyle w:val="Pogrubienie"/>
          <w:rFonts w:asciiTheme="minorHAnsi" w:hAnsiTheme="minorHAnsi"/>
          <w:b w:val="0"/>
          <w:sz w:val="22"/>
          <w:szCs w:val="22"/>
        </w:rPr>
      </w:pPr>
      <w:r w:rsidRPr="00A15887">
        <w:rPr>
          <w:rStyle w:val="Pogrubienie"/>
          <w:rFonts w:asciiTheme="minorHAnsi" w:hAnsiTheme="minorHAnsi"/>
          <w:b w:val="0"/>
          <w:sz w:val="22"/>
          <w:szCs w:val="22"/>
        </w:rPr>
        <w:t xml:space="preserve">W celu oceny poszczególnych ofert w zakresie kryterium jakości oferowanych wyrobów -  wraz z ofertą wykonawcy przedłożą próbki oferowanych wyrobów, wymienione w  załączniku nr …...    </w:t>
      </w:r>
    </w:p>
    <w:p w:rsidR="00A15887" w:rsidRPr="00A15887" w:rsidRDefault="00A15887" w:rsidP="00A15887">
      <w:pPr>
        <w:ind w:left="780"/>
        <w:jc w:val="both"/>
        <w:rPr>
          <w:rStyle w:val="Pogrubienie"/>
        </w:rPr>
      </w:pPr>
    </w:p>
    <w:p w:rsidR="0073096B" w:rsidRPr="0073096B" w:rsidRDefault="0073096B" w:rsidP="0073096B">
      <w:pPr>
        <w:jc w:val="both"/>
        <w:rPr>
          <w:rFonts w:eastAsia="Arial"/>
          <w:sz w:val="22"/>
          <w:szCs w:val="22"/>
        </w:rPr>
      </w:pPr>
      <w:r w:rsidRPr="0073096B">
        <w:rPr>
          <w:sz w:val="22"/>
          <w:szCs w:val="22"/>
        </w:rPr>
        <w:t xml:space="preserve">W zakresie kryterium  </w:t>
      </w:r>
      <w:r>
        <w:rPr>
          <w:sz w:val="22"/>
          <w:szCs w:val="22"/>
        </w:rPr>
        <w:t xml:space="preserve">WALORY </w:t>
      </w:r>
      <w:r w:rsidRPr="0073096B">
        <w:rPr>
          <w:sz w:val="22"/>
          <w:szCs w:val="22"/>
        </w:rPr>
        <w:t xml:space="preserve">  TECHNICZNE PRZEDMIOTU ZAMÓWIENIA – </w:t>
      </w:r>
      <w:r w:rsidRPr="0073096B">
        <w:rPr>
          <w:b/>
          <w:bCs/>
          <w:sz w:val="22"/>
          <w:szCs w:val="22"/>
        </w:rPr>
        <w:t>ocena zostanie dokonana przez zespół  operujący w oparciu o dostarczone próbki.</w:t>
      </w:r>
    </w:p>
    <w:p w:rsidR="0073096B" w:rsidRDefault="0073096B" w:rsidP="00FE4354">
      <w:pPr>
        <w:spacing w:line="240" w:lineRule="exact"/>
        <w:rPr>
          <w:sz w:val="22"/>
          <w:szCs w:val="22"/>
        </w:rPr>
      </w:pPr>
      <w:r>
        <w:rPr>
          <w:sz w:val="22"/>
          <w:szCs w:val="22"/>
        </w:rPr>
        <w:t>Próbki zostaną wydane specjalistom branżowym na Blok Operacyjny  Oddziału Okulistyki   Szpitala</w:t>
      </w:r>
    </w:p>
    <w:p w:rsidR="0073096B" w:rsidRDefault="0073096B" w:rsidP="00FE4354">
      <w:pPr>
        <w:spacing w:line="240" w:lineRule="exact"/>
        <w:rPr>
          <w:sz w:val="22"/>
          <w:szCs w:val="22"/>
        </w:rPr>
      </w:pPr>
      <w:r>
        <w:rPr>
          <w:sz w:val="22"/>
          <w:szCs w:val="22"/>
        </w:rPr>
        <w:t>Powiatowego w Zawierciu w celu użycia do zabiegów. Na tej podstawie specjaliści branżowi dokonają oceny jakości próbek, przyznając punkty zgodnie z zapisem:</w:t>
      </w:r>
    </w:p>
    <w:tbl>
      <w:tblPr>
        <w:tblW w:w="0" w:type="auto"/>
        <w:tblInd w:w="713" w:type="dxa"/>
        <w:tblLayout w:type="fixed"/>
        <w:tblLook w:val="0000"/>
      </w:tblPr>
      <w:tblGrid>
        <w:gridCol w:w="4050"/>
        <w:gridCol w:w="2055"/>
      </w:tblGrid>
      <w:tr w:rsidR="008F6BE7" w:rsidTr="008F6BE7">
        <w:tc>
          <w:tcPr>
            <w:tcW w:w="4050" w:type="dxa"/>
            <w:tcBorders>
              <w:top w:val="single" w:sz="4" w:space="0" w:color="000000"/>
              <w:left w:val="single" w:sz="4" w:space="0" w:color="000000"/>
              <w:bottom w:val="single" w:sz="4" w:space="0" w:color="000000"/>
            </w:tcBorders>
            <w:shd w:val="clear" w:color="auto" w:fill="auto"/>
          </w:tcPr>
          <w:p w:rsidR="008F6BE7" w:rsidRDefault="008F6BE7" w:rsidP="0073096B">
            <w:pPr>
              <w:jc w:val="both"/>
              <w:rPr>
                <w:b/>
              </w:rPr>
            </w:pPr>
            <w:r>
              <w:rPr>
                <w:b/>
                <w:sz w:val="22"/>
                <w:szCs w:val="22"/>
              </w:rPr>
              <w:t>Parametry dotyczące noży</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F6BE7" w:rsidRDefault="008F6BE7" w:rsidP="003150A1">
            <w:pPr>
              <w:jc w:val="both"/>
              <w:rPr>
                <w:b/>
              </w:rPr>
            </w:pPr>
            <w:r>
              <w:rPr>
                <w:b/>
                <w:sz w:val="22"/>
                <w:szCs w:val="22"/>
              </w:rPr>
              <w:t>Ilość punktów</w:t>
            </w:r>
          </w:p>
          <w:p w:rsidR="008F6BE7" w:rsidRDefault="008F6BE7" w:rsidP="003150A1">
            <w:pPr>
              <w:jc w:val="both"/>
              <w:rPr>
                <w:b/>
              </w:rPr>
            </w:pPr>
            <w:r>
              <w:rPr>
                <w:b/>
                <w:sz w:val="22"/>
                <w:szCs w:val="22"/>
              </w:rPr>
              <w:t xml:space="preserve"> (Ip)</w:t>
            </w:r>
          </w:p>
        </w:tc>
      </w:tr>
      <w:tr w:rsidR="008F6BE7" w:rsidTr="008F6BE7">
        <w:tc>
          <w:tcPr>
            <w:tcW w:w="4050" w:type="dxa"/>
            <w:tcBorders>
              <w:top w:val="single" w:sz="4" w:space="0" w:color="000000"/>
              <w:left w:val="single" w:sz="4" w:space="0" w:color="000000"/>
              <w:bottom w:val="single" w:sz="4" w:space="0" w:color="000000"/>
            </w:tcBorders>
            <w:shd w:val="clear" w:color="auto" w:fill="auto"/>
          </w:tcPr>
          <w:p w:rsidR="008F6BE7" w:rsidRDefault="008F6BE7" w:rsidP="0073096B">
            <w:pPr>
              <w:jc w:val="both"/>
              <w:rPr>
                <w:rFonts w:eastAsia="Arial"/>
              </w:rPr>
            </w:pPr>
            <w:r>
              <w:rPr>
                <w:sz w:val="22"/>
                <w:szCs w:val="22"/>
              </w:rPr>
              <w:t xml:space="preserve">ostrość ostrza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F6BE7" w:rsidRDefault="008F6BE7" w:rsidP="003150A1">
            <w:pPr>
              <w:jc w:val="both"/>
            </w:pPr>
            <w:r>
              <w:rPr>
                <w:rFonts w:eastAsia="Arial"/>
                <w:sz w:val="22"/>
                <w:szCs w:val="22"/>
              </w:rPr>
              <w:t xml:space="preserve">  </w:t>
            </w:r>
            <w:r>
              <w:rPr>
                <w:sz w:val="22"/>
                <w:szCs w:val="22"/>
              </w:rPr>
              <w:t>0 – 25 pkt.</w:t>
            </w:r>
          </w:p>
        </w:tc>
      </w:tr>
      <w:tr w:rsidR="008F6BE7" w:rsidTr="008F6BE7">
        <w:tc>
          <w:tcPr>
            <w:tcW w:w="4050" w:type="dxa"/>
            <w:tcBorders>
              <w:top w:val="single" w:sz="4" w:space="0" w:color="000000"/>
              <w:left w:val="single" w:sz="4" w:space="0" w:color="000000"/>
              <w:bottom w:val="single" w:sz="4" w:space="0" w:color="000000"/>
            </w:tcBorders>
            <w:shd w:val="clear" w:color="auto" w:fill="auto"/>
          </w:tcPr>
          <w:p w:rsidR="008F6BE7" w:rsidRDefault="008F6BE7" w:rsidP="0073096B">
            <w:pPr>
              <w:jc w:val="both"/>
              <w:rPr>
                <w:rFonts w:eastAsia="Arial"/>
              </w:rPr>
            </w:pPr>
            <w:r>
              <w:rPr>
                <w:sz w:val="22"/>
                <w:szCs w:val="22"/>
              </w:rPr>
              <w:t>wytrzymałość na  powtarzanie cięć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F6BE7" w:rsidRDefault="008F6BE7" w:rsidP="0073096B">
            <w:pPr>
              <w:jc w:val="both"/>
            </w:pPr>
            <w:r>
              <w:rPr>
                <w:rFonts w:eastAsia="Arial"/>
                <w:sz w:val="22"/>
                <w:szCs w:val="22"/>
              </w:rPr>
              <w:t xml:space="preserve">  </w:t>
            </w:r>
            <w:r>
              <w:rPr>
                <w:sz w:val="22"/>
                <w:szCs w:val="22"/>
              </w:rPr>
              <w:t>0 - 25 pkt.</w:t>
            </w:r>
          </w:p>
        </w:tc>
      </w:tr>
      <w:tr w:rsidR="008F6BE7" w:rsidTr="008F6BE7">
        <w:tc>
          <w:tcPr>
            <w:tcW w:w="4050" w:type="dxa"/>
            <w:tcBorders>
              <w:top w:val="single" w:sz="4" w:space="0" w:color="000000"/>
              <w:left w:val="single" w:sz="4" w:space="0" w:color="000000"/>
              <w:bottom w:val="single" w:sz="4" w:space="0" w:color="000000"/>
            </w:tcBorders>
            <w:shd w:val="clear" w:color="auto" w:fill="auto"/>
          </w:tcPr>
          <w:p w:rsidR="008F6BE7" w:rsidRDefault="008F6BE7" w:rsidP="003150A1">
            <w:pPr>
              <w:jc w:val="both"/>
              <w:rPr>
                <w:rFonts w:eastAsia="Arial"/>
              </w:rPr>
            </w:pPr>
            <w:r>
              <w:rPr>
                <w:rFonts w:eastAsia="Arial"/>
              </w:rPr>
              <w:t>elastyczność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F6BE7" w:rsidRDefault="008F6BE7" w:rsidP="0073096B">
            <w:pPr>
              <w:jc w:val="both"/>
            </w:pPr>
            <w:r>
              <w:rPr>
                <w:rFonts w:eastAsia="Arial"/>
                <w:sz w:val="22"/>
                <w:szCs w:val="22"/>
              </w:rPr>
              <w:t xml:space="preserve">  </w:t>
            </w:r>
            <w:r>
              <w:rPr>
                <w:sz w:val="22"/>
                <w:szCs w:val="22"/>
              </w:rPr>
              <w:t>0 - 25 pkt.</w:t>
            </w:r>
          </w:p>
        </w:tc>
      </w:tr>
      <w:tr w:rsidR="008F6BE7" w:rsidTr="008F6BE7">
        <w:tc>
          <w:tcPr>
            <w:tcW w:w="4050" w:type="dxa"/>
            <w:tcBorders>
              <w:top w:val="single" w:sz="4" w:space="0" w:color="000000"/>
              <w:left w:val="single" w:sz="4" w:space="0" w:color="000000"/>
              <w:bottom w:val="single" w:sz="4" w:space="0" w:color="000000"/>
            </w:tcBorders>
            <w:shd w:val="clear" w:color="auto" w:fill="auto"/>
          </w:tcPr>
          <w:p w:rsidR="008F6BE7" w:rsidRDefault="008F6BE7" w:rsidP="003150A1">
            <w:pPr>
              <w:jc w:val="both"/>
              <w:rPr>
                <w:rFonts w:eastAsia="Arial"/>
              </w:rPr>
            </w:pPr>
            <w:r>
              <w:rPr>
                <w:rFonts w:eastAsia="Arial"/>
              </w:rPr>
              <w:t xml:space="preserve">matowość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F6BE7" w:rsidRDefault="008F6BE7" w:rsidP="0073096B">
            <w:pPr>
              <w:jc w:val="both"/>
            </w:pPr>
            <w:r>
              <w:rPr>
                <w:rFonts w:eastAsia="Arial"/>
                <w:sz w:val="22"/>
                <w:szCs w:val="22"/>
              </w:rPr>
              <w:t xml:space="preserve">  </w:t>
            </w:r>
            <w:r>
              <w:rPr>
                <w:sz w:val="22"/>
                <w:szCs w:val="22"/>
              </w:rPr>
              <w:t>0 – 25 pkt.</w:t>
            </w:r>
          </w:p>
        </w:tc>
      </w:tr>
    </w:tbl>
    <w:p w:rsidR="008F3266" w:rsidRDefault="0073096B" w:rsidP="008F3266">
      <w:pPr>
        <w:jc w:val="both"/>
        <w:rPr>
          <w:rFonts w:eastAsia="Arial"/>
          <w:sz w:val="22"/>
          <w:szCs w:val="22"/>
        </w:rPr>
      </w:pPr>
      <w:r>
        <w:rPr>
          <w:sz w:val="22"/>
          <w:szCs w:val="22"/>
        </w:rPr>
        <w:t xml:space="preserve">Punktacja dokonywana będzie z uwzględnieniem relacji do  najkorzystniejszej oferty.  </w:t>
      </w:r>
    </w:p>
    <w:p w:rsidR="008F3266" w:rsidRDefault="0073096B" w:rsidP="0073096B">
      <w:pPr>
        <w:jc w:val="both"/>
        <w:rPr>
          <w:rFonts w:eastAsia="Arial"/>
          <w:sz w:val="22"/>
          <w:szCs w:val="22"/>
        </w:rPr>
      </w:pPr>
      <w:r>
        <w:rPr>
          <w:sz w:val="22"/>
          <w:szCs w:val="22"/>
        </w:rPr>
        <w:t>Komisja  dokona oceny według wzoru :</w:t>
      </w:r>
    </w:p>
    <w:p w:rsidR="0073096B" w:rsidRPr="008F3266" w:rsidRDefault="0073096B" w:rsidP="0073096B">
      <w:pPr>
        <w:jc w:val="both"/>
        <w:rPr>
          <w:rFonts w:eastAsia="Arial"/>
          <w:sz w:val="22"/>
          <w:szCs w:val="22"/>
        </w:rPr>
      </w:pPr>
      <w:r w:rsidRPr="003E1E76">
        <w:rPr>
          <w:b/>
          <w:sz w:val="22"/>
          <w:szCs w:val="22"/>
        </w:rPr>
        <w:t xml:space="preserve"> WT</w:t>
      </w:r>
      <w:r>
        <w:rPr>
          <w:sz w:val="22"/>
          <w:szCs w:val="22"/>
        </w:rPr>
        <w:t xml:space="preserve"> = Ip x 40 %</w:t>
      </w:r>
    </w:p>
    <w:p w:rsidR="0073096B" w:rsidRPr="006A228B" w:rsidRDefault="0073096B" w:rsidP="00FE4354">
      <w:pPr>
        <w:spacing w:line="240" w:lineRule="exact"/>
        <w:rPr>
          <w:rFonts w:ascii="Calibri" w:hAnsi="Calibri"/>
          <w:sz w:val="22"/>
          <w:szCs w:val="22"/>
        </w:rPr>
      </w:pPr>
    </w:p>
    <w:p w:rsidR="00FE4354" w:rsidRPr="006A228B" w:rsidRDefault="00FE4354" w:rsidP="000B47D8">
      <w:pPr>
        <w:spacing w:line="240" w:lineRule="exact"/>
        <w:rPr>
          <w:rFonts w:ascii="Calibri" w:hAnsi="Calibri"/>
          <w:sz w:val="22"/>
          <w:szCs w:val="22"/>
        </w:rPr>
      </w:pPr>
    </w:p>
    <w:p w:rsidR="00D5774B" w:rsidRDefault="00D5774B" w:rsidP="005B774F">
      <w:pPr>
        <w:numPr>
          <w:ilvl w:val="0"/>
          <w:numId w:val="4"/>
        </w:numPr>
        <w:spacing w:line="240" w:lineRule="exact"/>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0B47D8" w:rsidRPr="006A228B" w:rsidRDefault="00D5774B" w:rsidP="006A0A0A">
      <w:pPr>
        <w:spacing w:line="240" w:lineRule="exact"/>
        <w:ind w:left="840"/>
        <w:jc w:val="center"/>
        <w:rPr>
          <w:rFonts w:ascii="Calibri" w:hAnsi="Calibri"/>
          <w:sz w:val="22"/>
          <w:szCs w:val="22"/>
        </w:rPr>
      </w:pPr>
      <w:r>
        <w:rPr>
          <w:rFonts w:ascii="Calibri" w:hAnsi="Calibri"/>
          <w:sz w:val="22"/>
          <w:szCs w:val="22"/>
        </w:rPr>
        <w:t>W=C+</w:t>
      </w:r>
      <w:r w:rsidR="0073096B">
        <w:rPr>
          <w:rFonts w:ascii="Calibri" w:hAnsi="Calibri"/>
          <w:sz w:val="22"/>
          <w:szCs w:val="22"/>
        </w:rPr>
        <w:t>WT</w:t>
      </w:r>
    </w:p>
    <w:p w:rsidR="000B47D8" w:rsidRDefault="000B47D8" w:rsidP="005B774F">
      <w:pPr>
        <w:numPr>
          <w:ilvl w:val="0"/>
          <w:numId w:val="4"/>
        </w:numPr>
        <w:spacing w:line="240" w:lineRule="exact"/>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cy  zwraca  się o udzielenie  wyjaśnień , w</w:t>
      </w:r>
      <w:r w:rsidR="00B8304F">
        <w:rPr>
          <w:rFonts w:ascii="Calibri" w:hAnsi="Calibri"/>
          <w:sz w:val="22"/>
          <w:szCs w:val="22"/>
        </w:rPr>
        <w:t xml:space="preserve"> </w:t>
      </w:r>
      <w:r w:rsidR="0008309E">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lastRenderedPageBreak/>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 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6A0A0A" w:rsidRPr="00455A09" w:rsidRDefault="006A0A0A" w:rsidP="005B774F">
      <w:pPr>
        <w:numPr>
          <w:ilvl w:val="0"/>
          <w:numId w:val="4"/>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w:t>
      </w:r>
    </w:p>
    <w:p w:rsidR="00455A09" w:rsidRPr="00455A09" w:rsidRDefault="00455A09" w:rsidP="00455A09">
      <w:pPr>
        <w:pStyle w:val="Akapitzlist"/>
        <w:numPr>
          <w:ilvl w:val="0"/>
          <w:numId w:val="4"/>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 Zamawiający  najpierw dokona  oceny ofert , a następnie  zbada  czy Wykonawca , którego oferta  została oceniona  jako najkorzystniejsza , nie podlega  wykluczeniu  oraz spełnia  warunki udziału w postępowaniu, o ile taka  możliwość została przewidziana w siwz  lub w ogłoszeniu  o zamówieniu.</w:t>
      </w:r>
    </w:p>
    <w:p w:rsidR="000B47D8" w:rsidRPr="00767C82" w:rsidRDefault="00455A09" w:rsidP="000B47D8">
      <w:pPr>
        <w:pStyle w:val="Akapitzlist"/>
        <w:numPr>
          <w:ilvl w:val="0"/>
          <w:numId w:val="4"/>
        </w:numPr>
        <w:spacing w:line="240" w:lineRule="exact"/>
        <w:jc w:val="both"/>
        <w:rPr>
          <w:rFonts w:ascii="Calibri" w:hAnsi="Calibri"/>
          <w:sz w:val="22"/>
          <w:szCs w:val="22"/>
        </w:rPr>
      </w:pPr>
      <w:r w:rsidRPr="00455A09">
        <w:rPr>
          <w:rFonts w:ascii="Calibri" w:hAnsi="Calibri"/>
          <w:sz w:val="22"/>
          <w:szCs w:val="22"/>
        </w:rPr>
        <w:t>Zgodnie z art. 26  ust.2 ustawy Pzp.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aktualnych  na dzień   złożenia oświadczeń  lub dokumentów  potwierdzających okoliczności o których mowa  w art. 25 ust.1 ustawy Pzp.</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5B774F">
      <w:pPr>
        <w:pStyle w:val="Akapitzlist"/>
        <w:numPr>
          <w:ilvl w:val="6"/>
          <w:numId w:val="12"/>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3F345C">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C6689F" w:rsidRDefault="000B47D8" w:rsidP="00C6689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8F6BE7" w:rsidRDefault="008F6BE7" w:rsidP="008F6BE7">
      <w:pPr>
        <w:suppressAutoHyphens w:val="0"/>
        <w:spacing w:line="240" w:lineRule="exact"/>
        <w:contextualSpacing/>
        <w:jc w:val="both"/>
        <w:rPr>
          <w:rStyle w:val="Tytuksiki"/>
          <w:rFonts w:ascii="Calibri" w:hAnsi="Calibri"/>
          <w:color w:val="002060"/>
          <w:szCs w:val="16"/>
          <w:lang w:eastAsia="pl-PL"/>
        </w:rPr>
      </w:pPr>
    </w:p>
    <w:p w:rsidR="000B47D8" w:rsidRPr="008F6BE7" w:rsidRDefault="000B47D8" w:rsidP="008F6BE7">
      <w:pPr>
        <w:pStyle w:val="Nagwek2"/>
        <w:keepNext w:val="0"/>
        <w:pBdr>
          <w:bottom w:val="single" w:sz="4" w:space="1" w:color="auto"/>
        </w:pBdr>
        <w:suppressAutoHyphens w:val="0"/>
        <w:spacing w:before="100" w:beforeAutospacing="1" w:after="100" w:afterAutospacing="1" w:line="240" w:lineRule="exact"/>
        <w:rPr>
          <w:rStyle w:val="Tytuksiki"/>
          <w:i w:val="0"/>
          <w:iCs w:val="0"/>
          <w:color w:val="002060"/>
          <w:sz w:val="20"/>
          <w:szCs w:val="16"/>
          <w:lang w:eastAsia="pl-PL"/>
        </w:rPr>
      </w:pPr>
      <w:r w:rsidRPr="008F6BE7">
        <w:rPr>
          <w:rStyle w:val="Tytuksiki"/>
          <w:rFonts w:ascii="Calibri" w:hAnsi="Calibri"/>
          <w:b/>
          <w:i w:val="0"/>
          <w:iCs w:val="0"/>
          <w:color w:val="002060"/>
          <w:sz w:val="20"/>
          <w:szCs w:val="16"/>
          <w:lang w:eastAsia="pl-PL"/>
        </w:rPr>
        <w:t xml:space="preserve">16. </w:t>
      </w:r>
      <w:r w:rsidR="00AF0954" w:rsidRPr="008F6BE7">
        <w:rPr>
          <w:rStyle w:val="Tytuksiki"/>
          <w:rFonts w:ascii="Calibri" w:hAnsi="Calibri"/>
          <w:b/>
          <w:i w:val="0"/>
          <w:iCs w:val="0"/>
          <w:color w:val="002060"/>
          <w:sz w:val="20"/>
          <w:szCs w:val="16"/>
          <w:lang w:eastAsia="pl-PL"/>
        </w:rPr>
        <w:t xml:space="preserve">WYMAGANIA DOTYCZĄCE </w:t>
      </w:r>
      <w:r w:rsidRPr="008F6BE7">
        <w:rPr>
          <w:rStyle w:val="Tytuksiki"/>
          <w:rFonts w:ascii="Calibri" w:hAnsi="Calibri"/>
          <w:b/>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lastRenderedPageBreak/>
        <w:t>18. POUCZENIE O ŚRODKACH OCHRONY PRAWNEJ PRZYSŁUGUJĄCYCH WYKONAWCY.</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p>
    <w:p w:rsidR="002B3261" w:rsidRPr="00D712CF" w:rsidRDefault="00FF1276" w:rsidP="00D712C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C6689F" w:rsidRDefault="00A010D1" w:rsidP="00C6689F">
      <w:pPr>
        <w:pStyle w:val="Akapitzlist"/>
        <w:numPr>
          <w:ilvl w:val="0"/>
          <w:numId w:val="17"/>
        </w:numPr>
        <w:suppressAutoHyphens w:val="0"/>
        <w:autoSpaceDE w:val="0"/>
        <w:autoSpaceDN w:val="0"/>
        <w:adjustRightInd w:val="0"/>
        <w:spacing w:line="200" w:lineRule="exact"/>
        <w:contextualSpacing/>
        <w:rPr>
          <w:rFonts w:ascii="Calibri" w:hAnsi="Calibri" w:cs="Calibri"/>
          <w:sz w:val="22"/>
        </w:rPr>
      </w:pPr>
      <w:r>
        <w:rPr>
          <w:rFonts w:ascii="Calibri" w:hAnsi="Calibri" w:cs="Calibri"/>
          <w:sz w:val="22"/>
        </w:rPr>
        <w:t xml:space="preserve">Zamawiający </w:t>
      </w:r>
      <w:r w:rsidR="00C6689F" w:rsidRPr="006A228B">
        <w:rPr>
          <w:rFonts w:ascii="Calibri" w:hAnsi="Calibri" w:cs="Calibri"/>
          <w:sz w:val="22"/>
        </w:rPr>
        <w:t xml:space="preserve"> nie dopuszcza składania ofert częściowych.</w:t>
      </w:r>
    </w:p>
    <w:p w:rsidR="00C6689F" w:rsidRPr="00C6689F" w:rsidRDefault="00C6689F" w:rsidP="00C6689F">
      <w:pPr>
        <w:suppressAutoHyphens w:val="0"/>
        <w:autoSpaceDE w:val="0"/>
        <w:autoSpaceDN w:val="0"/>
        <w:adjustRightInd w:val="0"/>
        <w:spacing w:line="200" w:lineRule="exact"/>
        <w:contextualSpacing/>
        <w:rPr>
          <w:rFonts w:ascii="Calibri" w:hAnsi="Calibri" w:cs="Calibri"/>
          <w:sz w:val="22"/>
        </w:rPr>
      </w:pPr>
    </w:p>
    <w:p w:rsidR="00A34864" w:rsidRPr="00C6689F" w:rsidRDefault="00A34864" w:rsidP="00C6689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C6689F">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lastRenderedPageBreak/>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5B774F">
      <w:pPr>
        <w:numPr>
          <w:ilvl w:val="0"/>
          <w:numId w:val="14"/>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w:t>
      </w:r>
      <w:r>
        <w:rPr>
          <w:rFonts w:ascii="Calibri" w:hAnsi="Calibri"/>
          <w:sz w:val="22"/>
          <w:szCs w:val="22"/>
        </w:rPr>
        <w:t>”</w:t>
      </w:r>
      <w:r w:rsidRPr="007C1977">
        <w:rPr>
          <w:rFonts w:ascii="Calibri" w:hAnsi="Calibri"/>
          <w:sz w:val="22"/>
          <w:szCs w:val="22"/>
        </w:rPr>
        <w:t xml:space="preserve">Ofertowego: </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Pr="007C1977" w:rsidRDefault="00724CD8" w:rsidP="007C1977">
      <w:pPr>
        <w:pStyle w:val="Akapitzlist"/>
        <w:numPr>
          <w:ilvl w:val="0"/>
          <w:numId w:val="14"/>
        </w:numPr>
        <w:spacing w:line="240" w:lineRule="exact"/>
        <w:jc w:val="both"/>
        <w:rPr>
          <w:rFonts w:ascii="Calibri" w:hAnsi="Calibri"/>
          <w:sz w:val="22"/>
          <w:szCs w:val="22"/>
        </w:rPr>
      </w:pPr>
      <w:r w:rsidRPr="007C1977">
        <w:rPr>
          <w:rFonts w:ascii="Calibri" w:hAnsi="Calibri"/>
          <w:sz w:val="22"/>
          <w:szCs w:val="22"/>
        </w:rPr>
        <w:t>Załącznik nr 2 – Wzór (projekt) umowy.</w:t>
      </w:r>
    </w:p>
    <w:p w:rsidR="00946587" w:rsidRDefault="00946587" w:rsidP="00946587">
      <w:pPr>
        <w:ind w:left="720" w:right="256"/>
        <w:rPr>
          <w:rFonts w:ascii="Arial" w:eastAsia="Arial" w:hAnsi="Arial" w:cs="Arial"/>
        </w:rPr>
      </w:pP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Pr>
          <w:rFonts w:ascii="Arial" w:eastAsia="Arial" w:hAnsi="Arial" w:cs="Arial"/>
          <w:sz w:val="18"/>
          <w:szCs w:val="18"/>
        </w:rPr>
        <w:t xml:space="preserve">  </w:t>
      </w:r>
      <w:r w:rsidRPr="00946587">
        <w:rPr>
          <w:rFonts w:ascii="Arial" w:eastAsia="Arial" w:hAnsi="Arial" w:cs="Arial"/>
          <w:sz w:val="18"/>
          <w:szCs w:val="18"/>
        </w:rPr>
        <w:t>m</w:t>
      </w:r>
      <w:r w:rsidRPr="00946587">
        <w:rPr>
          <w:rFonts w:ascii="Arial" w:hAnsi="Arial" w:cs="Arial"/>
          <w:sz w:val="18"/>
          <w:szCs w:val="18"/>
        </w:rPr>
        <w:t xml:space="preserve">gr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946587" w:rsidRPr="00767C82" w:rsidRDefault="00C6689F" w:rsidP="00767C82">
      <w:pPr>
        <w:ind w:right="256"/>
        <w:rPr>
          <w:rFonts w:ascii="Arial" w:eastAsia="Arial" w:hAnsi="Arial" w:cs="Arial"/>
          <w:sz w:val="18"/>
          <w:szCs w:val="18"/>
        </w:rPr>
      </w:pPr>
      <w:r>
        <w:rPr>
          <w:rFonts w:ascii="Arial" w:eastAsia="Arial" w:hAnsi="Arial" w:cs="Arial"/>
          <w:sz w:val="18"/>
          <w:szCs w:val="18"/>
        </w:rPr>
        <w:t xml:space="preserve"> Małgorzata  Szota</w:t>
      </w:r>
    </w:p>
    <w:p w:rsidR="00946587" w:rsidRPr="00767C82" w:rsidRDefault="00C6689F" w:rsidP="00767C82">
      <w:pPr>
        <w:ind w:right="256"/>
        <w:rPr>
          <w:rFonts w:ascii="Arial" w:eastAsia="Arial" w:hAnsi="Arial" w:cs="Arial"/>
          <w:sz w:val="18"/>
          <w:szCs w:val="18"/>
        </w:rPr>
      </w:pPr>
      <w:r>
        <w:rPr>
          <w:rFonts w:ascii="Arial" w:eastAsia="Arial" w:hAnsi="Arial" w:cs="Arial"/>
          <w:sz w:val="18"/>
          <w:szCs w:val="18"/>
        </w:rPr>
        <w:t xml:space="preserve">dr n. med. Daniela Ferda-Lewińska </w:t>
      </w:r>
    </w:p>
    <w:p w:rsidR="00CD3D30" w:rsidRPr="00946587" w:rsidRDefault="00CD3D30" w:rsidP="00CD3D30">
      <w:pPr>
        <w:spacing w:line="240" w:lineRule="exact"/>
        <w:jc w:val="both"/>
        <w:rPr>
          <w:rFonts w:ascii="Calibri" w:hAnsi="Calibri"/>
          <w:sz w:val="18"/>
          <w:szCs w:val="18"/>
        </w:rPr>
      </w:pPr>
      <w:r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A15887" w:rsidRPr="00A15887" w:rsidRDefault="008E0E9D" w:rsidP="00A15887">
      <w:pPr>
        <w:suppressAutoHyphens w:val="0"/>
        <w:jc w:val="center"/>
        <w:rPr>
          <w:rFonts w:ascii="Arial" w:hAnsi="Arial" w:cs="Arial"/>
          <w:b/>
          <w:bCs/>
          <w:sz w:val="20"/>
          <w:szCs w:val="20"/>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00A15887">
        <w:rPr>
          <w:rFonts w:ascii="Arial" w:hAnsi="Arial" w:cs="Arial"/>
          <w:b/>
          <w:bCs/>
          <w:sz w:val="20"/>
          <w:szCs w:val="20"/>
          <w:lang w:eastAsia="pl-PL"/>
        </w:rPr>
        <w:t xml:space="preserve">  DOSTAWA</w:t>
      </w:r>
    </w:p>
    <w:p w:rsidR="00A15887" w:rsidRPr="00A15887" w:rsidRDefault="00A15887" w:rsidP="00A15887">
      <w:pPr>
        <w:suppressAutoHyphens w:val="0"/>
        <w:jc w:val="center"/>
        <w:rPr>
          <w:rFonts w:ascii="Arial" w:hAnsi="Arial" w:cs="Arial"/>
          <w:b/>
          <w:bCs/>
          <w:sz w:val="20"/>
          <w:szCs w:val="20"/>
          <w:lang w:eastAsia="pl-PL"/>
        </w:rPr>
      </w:pPr>
      <w:r w:rsidRPr="00A15887">
        <w:rPr>
          <w:rFonts w:ascii="Arial" w:hAnsi="Arial" w:cs="Arial"/>
          <w:b/>
          <w:bCs/>
          <w:sz w:val="20"/>
          <w:szCs w:val="20"/>
          <w:lang w:eastAsia="pl-PL"/>
        </w:rPr>
        <w:t xml:space="preserve"> </w:t>
      </w:r>
      <w:r>
        <w:rPr>
          <w:rFonts w:ascii="Arial" w:hAnsi="Arial" w:cs="Arial"/>
          <w:b/>
          <w:bCs/>
          <w:sz w:val="20"/>
          <w:szCs w:val="20"/>
          <w:lang w:eastAsia="pl-PL"/>
        </w:rPr>
        <w:t>n</w:t>
      </w:r>
      <w:r w:rsidRPr="00A15887">
        <w:rPr>
          <w:rFonts w:ascii="Arial" w:hAnsi="Arial" w:cs="Arial"/>
          <w:b/>
          <w:bCs/>
          <w:sz w:val="20"/>
          <w:szCs w:val="20"/>
          <w:lang w:eastAsia="pl-PL"/>
        </w:rPr>
        <w:t>oży  chirurgicznych okulistycznych   dla  Szpitala Powiatowego w Zawierciu</w:t>
      </w:r>
    </w:p>
    <w:p w:rsidR="008E0E9D" w:rsidRPr="0087512D" w:rsidRDefault="008E0E9D" w:rsidP="008E0E9D">
      <w:pPr>
        <w:suppressAutoHyphens w:val="0"/>
        <w:ind w:firstLine="709"/>
        <w:jc w:val="both"/>
        <w:rPr>
          <w:rFonts w:ascii="Calibri" w:hAnsi="Calibri"/>
          <w:sz w:val="22"/>
          <w:lang w:eastAsia="pl-PL"/>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ZP/PN/45</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Pr="0087512D" w:rsidRDefault="008E0E9D" w:rsidP="008E0E9D">
      <w:pPr>
        <w:suppressAutoHyphens w:val="0"/>
        <w:ind w:firstLine="709"/>
        <w:jc w:val="both"/>
        <w:rPr>
          <w:rFonts w:ascii="Calibri" w:hAnsi="Calibri"/>
          <w:sz w:val="22"/>
          <w:lang w:eastAsia="pl-PL"/>
        </w:rPr>
      </w:pPr>
    </w:p>
    <w:p w:rsidR="008E0E9D" w:rsidRPr="0087512D" w:rsidRDefault="008E0E9D" w:rsidP="008E0E9D">
      <w:pPr>
        <w:numPr>
          <w:ilvl w:val="0"/>
          <w:numId w:val="21"/>
        </w:numPr>
        <w:suppressAutoHyphens w:val="0"/>
        <w:ind w:left="567" w:hanging="567"/>
        <w:contextualSpacing/>
        <w:jc w:val="both"/>
        <w:rPr>
          <w:rFonts w:ascii="Calibri" w:hAnsi="Calibri"/>
          <w:i/>
          <w:sz w:val="22"/>
          <w:szCs w:val="20"/>
          <w:lang w:eastAsia="pl-PL"/>
        </w:rPr>
      </w:pPr>
      <w:r w:rsidRPr="0087512D">
        <w:rPr>
          <w:rFonts w:ascii="Calibri" w:hAnsi="Calibri"/>
          <w:sz w:val="22"/>
          <w:lang w:eastAsia="pl-PL"/>
        </w:rPr>
        <w:t>Oferujemy wykonanie przedmiotu zamówienia objętego postępowaniem</w:t>
      </w:r>
      <w:r w:rsidRPr="0087512D">
        <w:rPr>
          <w:rFonts w:ascii="Calibri" w:hAnsi="Calibri"/>
          <w:bCs/>
          <w:iCs/>
          <w:sz w:val="22"/>
          <w:lang w:eastAsia="pl-PL"/>
        </w:rPr>
        <w:t>:</w:t>
      </w:r>
    </w:p>
    <w:p w:rsidR="008E0E9D" w:rsidRPr="0087512D" w:rsidRDefault="008E0E9D" w:rsidP="008E0E9D">
      <w:pPr>
        <w:suppressAutoHyphens w:val="0"/>
        <w:ind w:left="567"/>
        <w:contextualSpacing/>
        <w:jc w:val="both"/>
        <w:rPr>
          <w:rFonts w:ascii="Calibri" w:hAnsi="Calibri"/>
          <w:i/>
          <w:sz w:val="22"/>
          <w:szCs w:val="20"/>
          <w:lang w:eastAsia="pl-PL"/>
        </w:rPr>
      </w:pPr>
    </w:p>
    <w:p w:rsidR="008E0E9D" w:rsidRPr="00986D8E" w:rsidRDefault="008E0E9D" w:rsidP="008E0E9D">
      <w:pPr>
        <w:pStyle w:val="Akapitzlist"/>
        <w:numPr>
          <w:ilvl w:val="1"/>
          <w:numId w:val="21"/>
        </w:numPr>
        <w:suppressAutoHyphens w:val="0"/>
        <w:rPr>
          <w:rFonts w:ascii="Calibri" w:hAnsi="Calibri"/>
          <w:lang w:eastAsia="pl-PL"/>
        </w:rPr>
      </w:pPr>
      <w:r>
        <w:rPr>
          <w:rFonts w:ascii="Calibri" w:hAnsi="Calibri"/>
          <w:lang w:eastAsia="pl-PL"/>
        </w:rPr>
        <w:t xml:space="preserve"> </w:t>
      </w:r>
      <w:r w:rsidRPr="00986D8E">
        <w:rPr>
          <w:rFonts w:ascii="Calibri" w:hAnsi="Calibri"/>
          <w:lang w:eastAsia="pl-PL"/>
        </w:rPr>
        <w:t xml:space="preserve">Za cenę (wraz z podatkiem VAT):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w tym podatek VAT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wartość netto: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986D8E" w:rsidRDefault="008E0E9D" w:rsidP="008E0E9D">
      <w:pPr>
        <w:suppressAutoHyphens w:val="0"/>
        <w:ind w:left="567"/>
        <w:rPr>
          <w:rFonts w:ascii="Calibri" w:hAnsi="Calibri"/>
          <w:sz w:val="22"/>
          <w:lang w:eastAsia="pl-PL"/>
        </w:rPr>
      </w:pPr>
      <w:r w:rsidRPr="0087512D">
        <w:rPr>
          <w:rFonts w:ascii="Calibri" w:hAnsi="Calibri"/>
          <w:sz w:val="22"/>
          <w:lang w:eastAsia="pl-PL"/>
        </w:rPr>
        <w:t xml:space="preserve">obliczoną zgodnie z załączonym do niniejszej oferty </w:t>
      </w:r>
      <w:r w:rsidRPr="0087512D">
        <w:rPr>
          <w:rFonts w:ascii="Calibri" w:hAnsi="Calibri"/>
          <w:i/>
          <w:sz w:val="22"/>
          <w:lang w:eastAsia="pl-PL"/>
        </w:rPr>
        <w:t xml:space="preserve">Formularzem </w:t>
      </w:r>
      <w:r>
        <w:rPr>
          <w:rFonts w:ascii="Calibri" w:hAnsi="Calibri"/>
          <w:i/>
          <w:sz w:val="22"/>
          <w:lang w:eastAsia="pl-PL"/>
        </w:rPr>
        <w:t xml:space="preserve"> asortymentowo-cenowym </w:t>
      </w:r>
      <w:r w:rsidRPr="0087512D">
        <w:rPr>
          <w:rFonts w:ascii="Calibri" w:hAnsi="Calibri"/>
          <w:i/>
          <w:sz w:val="22"/>
          <w:lang w:eastAsia="pl-PL"/>
        </w:rPr>
        <w:t>cenowym</w:t>
      </w:r>
      <w:r w:rsidRPr="0087512D">
        <w:rPr>
          <w:rFonts w:ascii="Calibri" w:hAnsi="Calibri"/>
          <w:sz w:val="22"/>
          <w:lang w:eastAsia="pl-PL"/>
        </w:rPr>
        <w:t xml:space="preserve"> stanowiącym załącznik </w:t>
      </w:r>
      <w:r w:rsidRPr="007C286F">
        <w:rPr>
          <w:rFonts w:ascii="Calibri" w:hAnsi="Calibri"/>
          <w:sz w:val="22"/>
          <w:lang w:eastAsia="pl-PL"/>
        </w:rPr>
        <w:t>Nr 1</w:t>
      </w:r>
      <w:r w:rsidR="007D2DE2">
        <w:rPr>
          <w:rFonts w:ascii="Calibri" w:hAnsi="Calibri"/>
          <w:sz w:val="22"/>
          <w:lang w:eastAsia="pl-PL"/>
        </w:rPr>
        <w:t xml:space="preserve">a /b </w:t>
      </w:r>
      <w:r w:rsidRPr="007C286F">
        <w:rPr>
          <w:rFonts w:ascii="Calibri" w:hAnsi="Calibri"/>
          <w:sz w:val="22"/>
          <w:lang w:eastAsia="pl-PL"/>
        </w:rPr>
        <w:t>do formularza ofertowego</w:t>
      </w:r>
    </w:p>
    <w:p w:rsidR="008E0E9D" w:rsidRDefault="008E0E9D" w:rsidP="007D2DE2">
      <w:pPr>
        <w:suppressAutoHyphens w:val="0"/>
        <w:ind w:left="567" w:hanging="283"/>
        <w:rPr>
          <w:rFonts w:ascii="Calibri" w:hAnsi="Calibri"/>
          <w:sz w:val="22"/>
          <w:szCs w:val="22"/>
          <w:lang w:eastAsia="pl-PL"/>
        </w:rPr>
      </w:pPr>
      <w:r w:rsidRPr="000F2B0D">
        <w:rPr>
          <w:rFonts w:ascii="Calibri" w:hAnsi="Calibri"/>
          <w:sz w:val="22"/>
          <w:szCs w:val="22"/>
          <w:lang w:eastAsia="pl-PL"/>
        </w:rPr>
        <w:t>1.</w:t>
      </w:r>
      <w:r>
        <w:rPr>
          <w:rFonts w:ascii="Calibri" w:hAnsi="Calibri"/>
          <w:sz w:val="22"/>
          <w:szCs w:val="22"/>
          <w:lang w:eastAsia="pl-PL"/>
        </w:rPr>
        <w:t xml:space="preserve">2.  </w:t>
      </w:r>
      <w:r w:rsidRPr="000F2B0D">
        <w:rPr>
          <w:rFonts w:ascii="Calibri" w:hAnsi="Calibri"/>
          <w:sz w:val="22"/>
          <w:szCs w:val="22"/>
          <w:lang w:eastAsia="pl-PL"/>
        </w:rPr>
        <w:t>Termin</w:t>
      </w:r>
      <w:r>
        <w:rPr>
          <w:rFonts w:ascii="Calibri" w:hAnsi="Calibri"/>
          <w:sz w:val="22"/>
          <w:szCs w:val="22"/>
          <w:lang w:eastAsia="pl-PL"/>
        </w:rPr>
        <w:t xml:space="preserve">  realizacji dostaw cząstkowych  ……….. dni  roboczych  (ma</w:t>
      </w:r>
      <w:r w:rsidR="007D2DE2">
        <w:rPr>
          <w:rFonts w:ascii="Calibri" w:hAnsi="Calibri"/>
          <w:sz w:val="22"/>
          <w:szCs w:val="22"/>
          <w:lang w:eastAsia="pl-PL"/>
        </w:rPr>
        <w:t>ksymalnie  do 3  dni roboczych</w:t>
      </w:r>
      <w:r>
        <w:rPr>
          <w:rFonts w:ascii="Calibri" w:hAnsi="Calibri"/>
          <w:sz w:val="22"/>
          <w:szCs w:val="22"/>
          <w:lang w:eastAsia="pl-PL"/>
        </w:rPr>
        <w:t xml:space="preserve">  od złożenia zamówienia</w:t>
      </w:r>
      <w:r w:rsidRPr="000F2B0D">
        <w:rPr>
          <w:rFonts w:ascii="Calibri" w:hAnsi="Calibri"/>
          <w:sz w:val="22"/>
          <w:szCs w:val="22"/>
          <w:lang w:eastAsia="pl-PL"/>
        </w:rPr>
        <w:t>).</w:t>
      </w:r>
    </w:p>
    <w:p w:rsidR="008E0E9D" w:rsidRPr="007D2DE2" w:rsidRDefault="008E0E9D" w:rsidP="007D2DE2">
      <w:pPr>
        <w:suppressAutoHyphens w:val="0"/>
        <w:ind w:left="567" w:hanging="283"/>
        <w:rPr>
          <w:rFonts w:ascii="Calibri" w:hAnsi="Calibri"/>
          <w:sz w:val="22"/>
          <w:szCs w:val="22"/>
          <w:lang w:eastAsia="pl-PL"/>
        </w:rPr>
      </w:pPr>
      <w:r>
        <w:rPr>
          <w:rFonts w:ascii="Calibri" w:hAnsi="Calibri"/>
          <w:sz w:val="22"/>
          <w:szCs w:val="22"/>
          <w:lang w:eastAsia="pl-PL"/>
        </w:rPr>
        <w:t>1.3.</w:t>
      </w:r>
      <w:r w:rsidRPr="007D2DE2">
        <w:rPr>
          <w:rFonts w:ascii="Calibri" w:hAnsi="Calibri"/>
          <w:sz w:val="22"/>
          <w:szCs w:val="22"/>
          <w:lang w:eastAsia="pl-PL"/>
        </w:rPr>
        <w:t xml:space="preserve"> Oferujemy termin płatności (nie krótszy niż 60 dni) ……………..dni od daty dostarczenia faktury   Vat po zrealizowanej dostawie cząstkowej.</w:t>
      </w:r>
    </w:p>
    <w:p w:rsidR="008E0E9D" w:rsidRPr="007D2DE2" w:rsidRDefault="008E0E9D" w:rsidP="007D2DE2">
      <w:pPr>
        <w:suppressAutoHyphens w:val="0"/>
        <w:ind w:left="567" w:hanging="283"/>
        <w:rPr>
          <w:rFonts w:ascii="Calibri" w:hAnsi="Calibri"/>
          <w:sz w:val="22"/>
          <w:szCs w:val="22"/>
          <w:lang w:eastAsia="pl-PL"/>
        </w:rPr>
      </w:pPr>
      <w:r w:rsidRPr="007D2DE2">
        <w:rPr>
          <w:rFonts w:ascii="Calibri" w:hAnsi="Calibri"/>
          <w:sz w:val="22"/>
          <w:szCs w:val="22"/>
          <w:lang w:eastAsia="pl-PL"/>
        </w:rPr>
        <w:t xml:space="preserve">1.4.Deklarujemy niezmienność cen jednostkowych  netto przez okres 12 miesięcy od daty  </w:t>
      </w:r>
    </w:p>
    <w:p w:rsidR="008E0E9D" w:rsidRPr="00986D8E" w:rsidRDefault="008E0E9D" w:rsidP="007D2DE2">
      <w:pPr>
        <w:suppressAutoHyphens w:val="0"/>
        <w:ind w:left="567" w:hanging="283"/>
        <w:rPr>
          <w:rFonts w:ascii="Calibri" w:hAnsi="Calibri"/>
          <w:sz w:val="22"/>
          <w:szCs w:val="22"/>
          <w:lang w:eastAsia="pl-PL"/>
        </w:rPr>
      </w:pPr>
      <w:r w:rsidRPr="007D2DE2">
        <w:rPr>
          <w:rFonts w:ascii="Calibri" w:hAnsi="Calibri"/>
          <w:sz w:val="22"/>
          <w:szCs w:val="22"/>
          <w:lang w:eastAsia="pl-PL"/>
        </w:rPr>
        <w:t xml:space="preserve">    początkowej obowiązywania umowy</w:t>
      </w:r>
      <w:r w:rsidR="00B04CED" w:rsidRPr="007D2DE2">
        <w:rPr>
          <w:rFonts w:ascii="Calibri" w:hAnsi="Calibri"/>
          <w:sz w:val="22"/>
          <w:szCs w:val="22"/>
          <w:lang w:eastAsia="pl-PL"/>
        </w:rPr>
        <w:t>.</w:t>
      </w:r>
    </w:p>
    <w:p w:rsidR="008E0E9D" w:rsidRPr="00E76EA2" w:rsidRDefault="008E0E9D" w:rsidP="008E0E9D">
      <w:pPr>
        <w:numPr>
          <w:ilvl w:val="0"/>
          <w:numId w:val="21"/>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sidRPr="0087512D">
        <w:rPr>
          <w:rFonts w:ascii="Calibri" w:hAnsi="Calibri"/>
          <w:b/>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8E0E9D" w:rsidRPr="00E76EA2" w:rsidRDefault="008E0E9D" w:rsidP="008E0E9D">
      <w:pPr>
        <w:suppressAutoHyphens w:val="0"/>
        <w:jc w:val="both"/>
        <w:rPr>
          <w:rFonts w:ascii="Calibri" w:hAnsi="Calibri"/>
          <w:color w:val="FF0000"/>
          <w:sz w:val="22"/>
          <w:szCs w:val="20"/>
          <w:lang w:eastAsia="pl-PL"/>
        </w:rPr>
      </w:pPr>
    </w:p>
    <w:p w:rsidR="008E0E9D" w:rsidRPr="0087512D" w:rsidRDefault="008E0E9D" w:rsidP="008E0E9D">
      <w:pPr>
        <w:numPr>
          <w:ilvl w:val="0"/>
          <w:numId w:val="21"/>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8E0E9D">
      <w:pPr>
        <w:numPr>
          <w:ilvl w:val="0"/>
          <w:numId w:val="21"/>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8E0E9D" w:rsidP="008E0E9D">
      <w:pPr>
        <w:numPr>
          <w:ilvl w:val="0"/>
          <w:numId w:val="2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8E0E9D" w:rsidP="008E0E9D">
      <w:pPr>
        <w:numPr>
          <w:ilvl w:val="1"/>
          <w:numId w:val="22"/>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8E0E9D" w:rsidP="00AC76C6">
      <w:pPr>
        <w:numPr>
          <w:ilvl w:val="1"/>
          <w:numId w:val="22"/>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8E0E9D">
      <w:pPr>
        <w:numPr>
          <w:ilvl w:val="2"/>
          <w:numId w:val="22"/>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8E0E9D" w:rsidP="008E0E9D">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8E0E9D" w:rsidRPr="00FD4D0E" w:rsidRDefault="008E0E9D" w:rsidP="008E0E9D">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87512D" w:rsidRDefault="008E0E9D" w:rsidP="008E0E9D">
      <w:pPr>
        <w:numPr>
          <w:ilvl w:val="0"/>
          <w:numId w:val="22"/>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 xml:space="preserve">niepotrzebne skreślić </w:t>
      </w:r>
    </w:p>
    <w:p w:rsidR="008E0E9D" w:rsidRPr="0087512D" w:rsidRDefault="008E0E9D" w:rsidP="008E0E9D">
      <w:pPr>
        <w:spacing w:line="360" w:lineRule="auto"/>
        <w:ind w:left="720" w:firstLine="273"/>
        <w:jc w:val="both"/>
        <w:rPr>
          <w:rFonts w:ascii="Calibri" w:hAnsi="Calibri"/>
          <w:sz w:val="22"/>
          <w:lang w:eastAsia="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rPr>
          <w:rFonts w:ascii="Calibri" w:hAnsi="Calibri"/>
          <w:sz w:val="22"/>
          <w:szCs w:val="22"/>
        </w:rPr>
      </w:pPr>
    </w:p>
    <w:p w:rsidR="00CD3D30" w:rsidRDefault="00CD3D30" w:rsidP="00CD3D30">
      <w:pPr>
        <w:spacing w:line="240" w:lineRule="exact"/>
        <w:jc w:val="both"/>
        <w:rPr>
          <w:rFonts w:ascii="Calibri" w:hAnsi="Calibri"/>
          <w:sz w:val="22"/>
          <w:szCs w:val="22"/>
        </w:rPr>
      </w:pPr>
    </w:p>
    <w:p w:rsidR="00B04CED" w:rsidRDefault="00B04CED" w:rsidP="00CD3D30">
      <w:pPr>
        <w:spacing w:line="240" w:lineRule="exact"/>
        <w:jc w:val="both"/>
        <w:rPr>
          <w:rFonts w:ascii="Calibri" w:hAnsi="Calibri"/>
          <w:sz w:val="22"/>
          <w:szCs w:val="22"/>
        </w:rPr>
      </w:pPr>
    </w:p>
    <w:p w:rsidR="00DA2547" w:rsidRDefault="00DA2547"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CD3D30" w:rsidRDefault="00CD3D30" w:rsidP="00CD3D30">
      <w:pPr>
        <w:spacing w:line="240" w:lineRule="exact"/>
        <w:ind w:left="1416"/>
        <w:jc w:val="right"/>
        <w:rPr>
          <w:rFonts w:ascii="Calibri" w:hAnsi="Calibri"/>
          <w:b/>
          <w:i/>
          <w:sz w:val="22"/>
          <w:szCs w:val="22"/>
          <w:u w:val="single"/>
        </w:rPr>
      </w:pPr>
      <w:r w:rsidRPr="006A228B">
        <w:rPr>
          <w:rFonts w:ascii="Calibri" w:hAnsi="Calibri"/>
          <w:b/>
          <w:i/>
          <w:sz w:val="22"/>
          <w:szCs w:val="22"/>
          <w:u w:val="single"/>
        </w:rPr>
        <w:t xml:space="preserve">Załącznik nr </w:t>
      </w:r>
      <w:r>
        <w:rPr>
          <w:rFonts w:ascii="Calibri" w:hAnsi="Calibri"/>
          <w:b/>
          <w:i/>
          <w:sz w:val="22"/>
          <w:szCs w:val="22"/>
          <w:u w:val="single"/>
        </w:rPr>
        <w:t>2</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8E0E9D" w:rsidRPr="00C05308" w:rsidRDefault="008E0E9D" w:rsidP="008E0E9D">
      <w:pPr>
        <w:jc w:val="center"/>
        <w:rPr>
          <w:b/>
          <w:color w:val="000000" w:themeColor="text1"/>
        </w:rPr>
      </w:pPr>
      <w:r w:rsidRPr="00C05308">
        <w:rPr>
          <w:b/>
          <w:i/>
          <w:color w:val="000000" w:themeColor="text1"/>
        </w:rPr>
        <w:t>- projekt -</w:t>
      </w:r>
    </w:p>
    <w:p w:rsidR="008E0E9D" w:rsidRPr="00C05308" w:rsidRDefault="008E0E9D" w:rsidP="008E0E9D">
      <w:pPr>
        <w:jc w:val="center"/>
        <w:rPr>
          <w:b/>
          <w:color w:val="000000" w:themeColor="text1"/>
        </w:rPr>
      </w:pPr>
    </w:p>
    <w:p w:rsidR="008E0E9D" w:rsidRPr="00C05308" w:rsidRDefault="008E0E9D" w:rsidP="008E0E9D">
      <w:pPr>
        <w:jc w:val="center"/>
        <w:rPr>
          <w:color w:val="000000" w:themeColor="text1"/>
        </w:rPr>
      </w:pPr>
      <w:r w:rsidRPr="00C05308">
        <w:rPr>
          <w:b/>
          <w:color w:val="000000" w:themeColor="text1"/>
        </w:rPr>
        <w:t>U M O W A    Nr………</w:t>
      </w:r>
    </w:p>
    <w:p w:rsidR="008E0E9D" w:rsidRPr="00C05308" w:rsidRDefault="008E0E9D" w:rsidP="008E0E9D">
      <w:pPr>
        <w:jc w:val="both"/>
        <w:rPr>
          <w:color w:val="000000" w:themeColor="text1"/>
        </w:rPr>
      </w:pPr>
    </w:p>
    <w:p w:rsidR="008E0E9D" w:rsidRPr="00C05308" w:rsidRDefault="008E0E9D" w:rsidP="008E0E9D">
      <w:pPr>
        <w:jc w:val="both"/>
        <w:rPr>
          <w:color w:val="000000" w:themeColor="text1"/>
        </w:rPr>
      </w:pPr>
      <w:r w:rsidRPr="00C05308">
        <w:rPr>
          <w:color w:val="000000" w:themeColor="text1"/>
        </w:rPr>
        <w:t xml:space="preserve">              Zawarta w Zawierciu w dniu …</w:t>
      </w:r>
      <w:r>
        <w:rPr>
          <w:color w:val="000000" w:themeColor="text1"/>
        </w:rPr>
        <w:t>…</w:t>
      </w:r>
      <w:r w:rsidR="00DA2547">
        <w:rPr>
          <w:color w:val="000000" w:themeColor="text1"/>
        </w:rPr>
        <w:t>….</w:t>
      </w:r>
      <w:r w:rsidRPr="00C05308">
        <w:rPr>
          <w:color w:val="000000" w:themeColor="text1"/>
        </w:rPr>
        <w:t>w siedzibie Zamawiającego, w wyniku postępowania o udzielenie zamówienia publicznego w trybie przetargu nieograniczonego pomiędzy:</w:t>
      </w:r>
    </w:p>
    <w:p w:rsidR="008E0E9D" w:rsidRPr="00C05308" w:rsidRDefault="008E0E9D" w:rsidP="008E0E9D">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8E0E9D" w:rsidRDefault="008E0E9D" w:rsidP="008E0E9D">
      <w:pPr>
        <w:jc w:val="both"/>
      </w:pPr>
    </w:p>
    <w:p w:rsidR="008E0E9D" w:rsidRDefault="008E0E9D" w:rsidP="008E0E9D">
      <w:pPr>
        <w:pStyle w:val="Tekstpodstawowy"/>
        <w:jc w:val="both"/>
      </w:pPr>
      <w:r>
        <w:t xml:space="preserve">zwanym dalej </w:t>
      </w:r>
      <w:r>
        <w:rPr>
          <w:b/>
        </w:rPr>
        <w:t xml:space="preserve">„Zamawiającym” </w:t>
      </w:r>
      <w:r>
        <w:t xml:space="preserve"> reprezentowanym przez :</w:t>
      </w:r>
    </w:p>
    <w:p w:rsidR="008E0E9D" w:rsidRDefault="00B04CED" w:rsidP="008E0E9D">
      <w:pPr>
        <w:jc w:val="both"/>
      </w:pPr>
      <w:r>
        <w:t xml:space="preserve"> Dyrektora Szpitala  Powiatowego w Zawierciu – mgr Annę Pilarczyk - Sprycha</w:t>
      </w:r>
    </w:p>
    <w:p w:rsidR="008E0E9D" w:rsidRDefault="008E0E9D" w:rsidP="008E0E9D">
      <w:pPr>
        <w:jc w:val="both"/>
      </w:pPr>
      <w:r>
        <w:t>a</w:t>
      </w:r>
    </w:p>
    <w:p w:rsidR="008E0E9D" w:rsidRDefault="008E0E9D" w:rsidP="008E0E9D">
      <w:pPr>
        <w:jc w:val="both"/>
      </w:pPr>
    </w:p>
    <w:p w:rsidR="008E0E9D" w:rsidRDefault="008E0E9D" w:rsidP="008E0E9D">
      <w:pPr>
        <w:jc w:val="both"/>
      </w:pPr>
      <w:r>
        <w:t>…………………………………………………………………………………………………</w:t>
      </w:r>
    </w:p>
    <w:p w:rsidR="008E0E9D" w:rsidRDefault="008E0E9D" w:rsidP="008E0E9D">
      <w:pPr>
        <w:jc w:val="both"/>
      </w:pPr>
      <w:r>
        <w:t xml:space="preserve">zwanym dalej </w:t>
      </w:r>
      <w:r>
        <w:rPr>
          <w:b/>
        </w:rPr>
        <w:t>„Wykonawcą”</w:t>
      </w:r>
      <w:r>
        <w:t xml:space="preserve"> </w:t>
      </w:r>
    </w:p>
    <w:p w:rsidR="008E0E9D" w:rsidRDefault="008E0E9D" w:rsidP="008E0E9D">
      <w:pPr>
        <w:jc w:val="both"/>
      </w:pPr>
      <w:r>
        <w:t>reprezentowanym  przez:</w:t>
      </w:r>
    </w:p>
    <w:p w:rsidR="008E0E9D" w:rsidRDefault="008E0E9D" w:rsidP="008E0E9D">
      <w:pPr>
        <w:jc w:val="both"/>
      </w:pPr>
    </w:p>
    <w:p w:rsidR="008E0E9D" w:rsidRDefault="008E0E9D" w:rsidP="008E0E9D">
      <w:pPr>
        <w:jc w:val="both"/>
      </w:pPr>
      <w:r>
        <w:t>…………………………………………………………………………………………………</w:t>
      </w:r>
    </w:p>
    <w:p w:rsidR="008E0E9D" w:rsidRDefault="008E0E9D" w:rsidP="008E0E9D">
      <w:pPr>
        <w:jc w:val="both"/>
      </w:pPr>
    </w:p>
    <w:p w:rsidR="008E0E9D" w:rsidRDefault="008E0E9D" w:rsidP="008E0E9D">
      <w:pPr>
        <w:jc w:val="center"/>
      </w:pPr>
      <w:r>
        <w:rPr>
          <w:b/>
        </w:rPr>
        <w:t>§  1</w:t>
      </w:r>
    </w:p>
    <w:p w:rsidR="008E0E9D" w:rsidRDefault="008E0E9D" w:rsidP="008E0E9D">
      <w:pPr>
        <w:jc w:val="both"/>
      </w:pPr>
    </w:p>
    <w:p w:rsidR="00D84E23" w:rsidRPr="00D84E23" w:rsidRDefault="008E0E9D" w:rsidP="00D84E23">
      <w:pPr>
        <w:suppressAutoHyphens w:val="0"/>
        <w:jc w:val="both"/>
        <w:rPr>
          <w:bCs/>
          <w:lang w:eastAsia="pl-PL"/>
        </w:rPr>
      </w:pPr>
      <w:r>
        <w:t xml:space="preserve">1.Przedmiotem umowy jest sprzedaż i </w:t>
      </w:r>
      <w:r w:rsidRPr="00D84E23">
        <w:t xml:space="preserve">dostarczenie </w:t>
      </w:r>
      <w:r w:rsidR="00D84E23" w:rsidRPr="00D84E23">
        <w:rPr>
          <w:bCs/>
          <w:lang w:eastAsia="pl-PL"/>
        </w:rPr>
        <w:t xml:space="preserve">noży  chirurgicznych okulistycznych   dla </w:t>
      </w:r>
    </w:p>
    <w:p w:rsidR="008E0E9D" w:rsidRPr="00D84E23" w:rsidRDefault="00D84E23" w:rsidP="00D84E23">
      <w:pPr>
        <w:suppressAutoHyphens w:val="0"/>
        <w:jc w:val="both"/>
        <w:rPr>
          <w:rFonts w:ascii="Arial" w:hAnsi="Arial" w:cs="Arial"/>
          <w:b/>
          <w:bCs/>
          <w:sz w:val="20"/>
          <w:szCs w:val="20"/>
          <w:lang w:eastAsia="pl-PL"/>
        </w:rPr>
      </w:pPr>
      <w:r w:rsidRPr="00D84E23">
        <w:rPr>
          <w:bCs/>
          <w:lang w:eastAsia="pl-PL"/>
        </w:rPr>
        <w:t>Szpitala Powiatowego w Zawierciu</w:t>
      </w:r>
      <w:r w:rsidR="008E0E9D">
        <w:t xml:space="preserve"> szczegółowo określonych w załączniku  nr 1( formularz asortymentowo-cenowy) do Szpitala Powiatowego w Zawierciu.</w:t>
      </w:r>
    </w:p>
    <w:p w:rsidR="008E0E9D" w:rsidRDefault="008E0E9D" w:rsidP="00D84E23">
      <w:pPr>
        <w:jc w:val="both"/>
      </w:pPr>
      <w:r>
        <w:t>2.Zakres rzeczowy przedmiotu umowy określa SIWZ oraz oferta Wykonawcy wraz z załącznikami, stanowiąca integralną część niniejszej umowy, których Formularz  asortymentowo- cenowy stanowi załącznik nr 1 do niniejszej umowy.</w:t>
      </w:r>
    </w:p>
    <w:p w:rsidR="008E0E9D" w:rsidRDefault="008E0E9D" w:rsidP="008E0E9D">
      <w:pPr>
        <w:jc w:val="both"/>
      </w:pPr>
    </w:p>
    <w:p w:rsidR="008E0E9D" w:rsidRDefault="008E0E9D" w:rsidP="008E0E9D">
      <w:pPr>
        <w:jc w:val="center"/>
      </w:pPr>
      <w:r>
        <w:rPr>
          <w:b/>
        </w:rPr>
        <w:t>§  2</w:t>
      </w:r>
    </w:p>
    <w:p w:rsidR="008E0E9D" w:rsidRDefault="008E0E9D" w:rsidP="008E0E9D">
      <w:pPr>
        <w:jc w:val="both"/>
      </w:pPr>
    </w:p>
    <w:p w:rsidR="008E0E9D" w:rsidRDefault="008E0E9D" w:rsidP="008E0E9D">
      <w:pPr>
        <w:numPr>
          <w:ilvl w:val="0"/>
          <w:numId w:val="41"/>
        </w:numPr>
        <w:jc w:val="both"/>
      </w:pPr>
      <w:r>
        <w:t xml:space="preserve">Wykonawca zobowiązuje się do dostarczenia </w:t>
      </w:r>
      <w:r w:rsidR="008F3266">
        <w:t>noży</w:t>
      </w:r>
      <w:r>
        <w:t xml:space="preserve">, o których mowa w § 1 sukcesywnie, począwszy od daty zawarcia umowy, </w:t>
      </w:r>
      <w:r>
        <w:rPr>
          <w:b/>
        </w:rPr>
        <w:t xml:space="preserve">w terminie ……. dni roboczych </w:t>
      </w:r>
      <w:r>
        <w:t xml:space="preserve"> po przesłaniu faksem przez Zamawiającego specyfikacji częściowej dostawy, do łącznej kwoty ……… PLN brutto  (słownie: …………………………</w:t>
      </w:r>
      <w:r w:rsidR="00D84E23">
        <w:t>……………………………………</w:t>
      </w:r>
      <w:r>
        <w:t>).</w:t>
      </w:r>
    </w:p>
    <w:p w:rsidR="008E0E9D" w:rsidRDefault="008E0E9D" w:rsidP="008E0E9D">
      <w:pPr>
        <w:numPr>
          <w:ilvl w:val="0"/>
          <w:numId w:val="41"/>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8E0E9D" w:rsidRDefault="008E0E9D" w:rsidP="008E0E9D">
      <w:pPr>
        <w:numPr>
          <w:ilvl w:val="0"/>
          <w:numId w:val="41"/>
        </w:numPr>
        <w:jc w:val="both"/>
      </w:pPr>
      <w:r>
        <w:t>Zamawiający zobowiązany jest do zapłaty jedynie za towary rzeczywiście dostarczone, a uprzednio zamówione w specyfikacji częściowej dostawy.</w:t>
      </w:r>
    </w:p>
    <w:p w:rsidR="008E0E9D" w:rsidRDefault="008E0E9D" w:rsidP="008E0E9D">
      <w:pPr>
        <w:numPr>
          <w:ilvl w:val="0"/>
          <w:numId w:val="41"/>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8E0E9D" w:rsidRDefault="008E0E9D" w:rsidP="008E0E9D">
      <w:pPr>
        <w:numPr>
          <w:ilvl w:val="0"/>
          <w:numId w:val="41"/>
        </w:numPr>
        <w:jc w:val="both"/>
      </w:pPr>
      <w:r>
        <w:lastRenderedPageBreak/>
        <w:t>W przypadku  braku możliwości</w:t>
      </w:r>
      <w:r w:rsidRPr="00DD2F6E">
        <w:t xml:space="preserve"> </w:t>
      </w:r>
      <w:r>
        <w:t>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8E0E9D" w:rsidRDefault="008E0E9D" w:rsidP="008E0E9D">
      <w:pPr>
        <w:jc w:val="both"/>
      </w:pPr>
    </w:p>
    <w:p w:rsidR="008E0E9D" w:rsidRDefault="008E0E9D" w:rsidP="008E0E9D">
      <w:pPr>
        <w:jc w:val="center"/>
      </w:pPr>
      <w:r>
        <w:rPr>
          <w:b/>
        </w:rPr>
        <w:t>§  3</w:t>
      </w:r>
    </w:p>
    <w:p w:rsidR="008E0E9D" w:rsidRDefault="008E0E9D" w:rsidP="008E0E9D"/>
    <w:p w:rsidR="008E0E9D" w:rsidRPr="00DA2547" w:rsidRDefault="008E0E9D" w:rsidP="00DA2547">
      <w:pPr>
        <w:pStyle w:val="Akapitzlist"/>
        <w:numPr>
          <w:ilvl w:val="0"/>
          <w:numId w:val="37"/>
        </w:numPr>
        <w:jc w:val="both"/>
        <w:rPr>
          <w:sz w:val="24"/>
          <w:szCs w:val="24"/>
        </w:rPr>
      </w:pPr>
      <w:r w:rsidRPr="00DA2547">
        <w:rPr>
          <w:sz w:val="24"/>
          <w:szCs w:val="24"/>
        </w:rPr>
        <w:t>Rozliczenia za dostarczone towary odbywać się będą fakturami, płatnymi przelewami na konto Wykonawcy podane na fakturze, w ciągu ……. dni od daty dostarczenia prawidłowo wystawionej  faktury na której  zawarte jest potwierdzenie  otrzymania towaru przez Zamawiającego, zgodnie z zamówieniem.</w:t>
      </w:r>
    </w:p>
    <w:p w:rsidR="008E0E9D" w:rsidRPr="00DA2547" w:rsidRDefault="008E0E9D" w:rsidP="008E0E9D">
      <w:pPr>
        <w:numPr>
          <w:ilvl w:val="0"/>
          <w:numId w:val="37"/>
        </w:numPr>
        <w:tabs>
          <w:tab w:val="clear" w:pos="-360"/>
          <w:tab w:val="num" w:pos="360"/>
        </w:tabs>
        <w:jc w:val="both"/>
      </w:pPr>
      <w:r w:rsidRPr="00DA2547">
        <w:t>W razie zwłoki w dokonaniu zapłaty Zamawiający obowiązany jest do zapłacenia odsetek  za opóźnienie , zgodnie z art.481 K.C.</w:t>
      </w:r>
    </w:p>
    <w:p w:rsidR="008E0E9D" w:rsidRPr="00D84E23" w:rsidRDefault="008E0E9D" w:rsidP="008E0E9D">
      <w:pPr>
        <w:pStyle w:val="Akapitzlist"/>
        <w:numPr>
          <w:ilvl w:val="0"/>
          <w:numId w:val="37"/>
        </w:numPr>
        <w:tabs>
          <w:tab w:val="clear" w:pos="-360"/>
          <w:tab w:val="num" w:pos="360"/>
        </w:tabs>
        <w:contextualSpacing/>
        <w:jc w:val="both"/>
        <w:rPr>
          <w:sz w:val="24"/>
          <w:szCs w:val="24"/>
        </w:rPr>
      </w:pPr>
      <w:r w:rsidRPr="00D84E23">
        <w:rPr>
          <w:sz w:val="24"/>
          <w:szCs w:val="24"/>
        </w:rPr>
        <w:t>Zamawiający  zastrzega sobie brak możliwości odmowy dostaw  przez Wykonawcę w   przypadku przekroczenia przez Zamawiającego  60 dniowego  terminu płatn</w:t>
      </w:r>
      <w:r w:rsidR="00BB2368" w:rsidRPr="00D84E23">
        <w:rPr>
          <w:sz w:val="24"/>
          <w:szCs w:val="24"/>
        </w:rPr>
        <w:t xml:space="preserve">ości,  o którym   mowa w  ust1 </w:t>
      </w:r>
    </w:p>
    <w:p w:rsidR="008E0E9D" w:rsidRDefault="008E0E9D" w:rsidP="008E0E9D">
      <w:pPr>
        <w:jc w:val="both"/>
      </w:pPr>
    </w:p>
    <w:p w:rsidR="008E0E9D" w:rsidRDefault="008E0E9D" w:rsidP="008E0E9D">
      <w:pPr>
        <w:jc w:val="center"/>
      </w:pPr>
      <w:r>
        <w:rPr>
          <w:b/>
        </w:rPr>
        <w:t>§  4</w:t>
      </w:r>
    </w:p>
    <w:p w:rsidR="008E0E9D" w:rsidRDefault="008E0E9D" w:rsidP="008E0E9D">
      <w:pPr>
        <w:jc w:val="center"/>
      </w:pPr>
    </w:p>
    <w:p w:rsidR="008E0E9D" w:rsidRDefault="008E0E9D" w:rsidP="008E0E9D">
      <w:pPr>
        <w:numPr>
          <w:ilvl w:val="0"/>
          <w:numId w:val="39"/>
        </w:numPr>
        <w:tabs>
          <w:tab w:val="clear" w:pos="0"/>
          <w:tab w:val="num" w:pos="360"/>
        </w:tabs>
        <w:ind w:left="360"/>
        <w:jc w:val="both"/>
      </w:pPr>
      <w:r>
        <w:t>Wykonawca zobowiązuje się do dostarczania towarów pochodzących z najnowszej produkcji, o jakości zgodnymi z obowiązującymi producenta normami.</w:t>
      </w:r>
    </w:p>
    <w:p w:rsidR="008E0E9D" w:rsidRDefault="008E0E9D" w:rsidP="008E0E9D">
      <w:pPr>
        <w:numPr>
          <w:ilvl w:val="0"/>
          <w:numId w:val="39"/>
        </w:numPr>
        <w:tabs>
          <w:tab w:val="clear" w:pos="0"/>
          <w:tab w:val="num" w:pos="360"/>
        </w:tabs>
        <w:ind w:left="360"/>
        <w:jc w:val="both"/>
      </w:pPr>
      <w:r>
        <w:t>Towary będą dostarczane loco magazyn Zamawiającego w dni robocze w godzinach  8.00 – 14.00.</w:t>
      </w:r>
    </w:p>
    <w:p w:rsidR="008E0E9D" w:rsidRDefault="008E0E9D" w:rsidP="008E0E9D">
      <w:pPr>
        <w:numPr>
          <w:ilvl w:val="0"/>
          <w:numId w:val="39"/>
        </w:numPr>
        <w:tabs>
          <w:tab w:val="clear" w:pos="0"/>
          <w:tab w:val="num" w:pos="360"/>
        </w:tabs>
        <w:ind w:left="360"/>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8E0E9D" w:rsidRDefault="008E0E9D" w:rsidP="008E0E9D">
      <w:pPr>
        <w:numPr>
          <w:ilvl w:val="0"/>
          <w:numId w:val="39"/>
        </w:numPr>
        <w:tabs>
          <w:tab w:val="clear" w:pos="0"/>
          <w:tab w:val="num" w:pos="360"/>
        </w:tabs>
        <w:ind w:left="360"/>
        <w:jc w:val="both"/>
      </w:pPr>
      <w:r>
        <w:t>Towary dostarczane będą Zamawiającemu na koszt i ryzyko Wykonawcy. W szczególności Wykonawca ponosi pełną odpowiedzialność za szkody wynikłe w czasie transportu oraz spowodowane niewłaściwym opakowaniem.</w:t>
      </w:r>
    </w:p>
    <w:p w:rsidR="008E0E9D" w:rsidRDefault="008E0E9D" w:rsidP="008E0E9D">
      <w:pPr>
        <w:numPr>
          <w:ilvl w:val="0"/>
          <w:numId w:val="39"/>
        </w:numPr>
        <w:tabs>
          <w:tab w:val="clear" w:pos="0"/>
          <w:tab w:val="num" w:pos="360"/>
        </w:tabs>
        <w:ind w:left="360"/>
        <w:jc w:val="both"/>
      </w:pPr>
      <w:r>
        <w:t>Strony upoważniają do współpracy w zakresie uzgodnień terminów i przedmiotu dostaw:</w:t>
      </w:r>
    </w:p>
    <w:p w:rsidR="008E0E9D" w:rsidRDefault="008F3266" w:rsidP="008F3266">
      <w:pPr>
        <w:jc w:val="both"/>
      </w:pPr>
      <w:r>
        <w:t>1)</w:t>
      </w:r>
      <w:r w:rsidR="008E0E9D">
        <w:t xml:space="preserve">ze strony Zamawiającego – </w:t>
      </w:r>
      <w:r w:rsidR="007D45E9">
        <w:t>………………………….</w:t>
      </w:r>
    </w:p>
    <w:p w:rsidR="008E0E9D" w:rsidRDefault="008F3266" w:rsidP="008F3266">
      <w:pPr>
        <w:jc w:val="both"/>
      </w:pPr>
      <w:r>
        <w:t>2)</w:t>
      </w:r>
      <w:r w:rsidR="008E0E9D">
        <w:t>ze strony Wykonawcy - ……………………………..</w:t>
      </w:r>
    </w:p>
    <w:p w:rsidR="008E0E9D" w:rsidRDefault="008E0E9D" w:rsidP="008E0E9D">
      <w:pPr>
        <w:jc w:val="both"/>
      </w:pPr>
    </w:p>
    <w:p w:rsidR="008E0E9D" w:rsidRDefault="008E0E9D" w:rsidP="008E0E9D">
      <w:pPr>
        <w:jc w:val="center"/>
      </w:pPr>
      <w:r>
        <w:rPr>
          <w:b/>
        </w:rPr>
        <w:t>§  5</w:t>
      </w:r>
    </w:p>
    <w:p w:rsidR="008E0E9D" w:rsidRDefault="008E0E9D" w:rsidP="008E0E9D">
      <w:pPr>
        <w:jc w:val="both"/>
      </w:pPr>
    </w:p>
    <w:p w:rsidR="008E0E9D" w:rsidRDefault="008E0E9D" w:rsidP="008E0E9D">
      <w:pPr>
        <w:numPr>
          <w:ilvl w:val="0"/>
          <w:numId w:val="36"/>
        </w:numPr>
        <w:tabs>
          <w:tab w:val="clear" w:pos="840"/>
          <w:tab w:val="num" w:pos="360"/>
        </w:tabs>
        <w:ind w:left="360"/>
        <w:jc w:val="both"/>
      </w:pPr>
      <w:r>
        <w:t xml:space="preserve"> Zamawiający ma możliwość naliczenia Wykonawcy  kary umowne:</w:t>
      </w:r>
    </w:p>
    <w:p w:rsidR="008E0E9D" w:rsidRDefault="008F3266" w:rsidP="008F3266">
      <w:pPr>
        <w:ind w:left="480"/>
        <w:jc w:val="both"/>
      </w:pPr>
      <w:r>
        <w:t>1)</w:t>
      </w:r>
      <w:r w:rsidR="008E0E9D">
        <w:t>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8F3266" w:rsidRDefault="008F3266" w:rsidP="008F3266">
      <w:pPr>
        <w:jc w:val="both"/>
      </w:pPr>
      <w:r>
        <w:t xml:space="preserve">        2)</w:t>
      </w:r>
      <w:r w:rsidR="008E0E9D">
        <w:t xml:space="preserve">za  opóźnienie w usunięciu  wad stwierdzonych przy odbiorze lub w okresie gwarancji </w:t>
      </w:r>
      <w:r>
        <w:t xml:space="preserve">   </w:t>
      </w:r>
    </w:p>
    <w:p w:rsidR="008F3266" w:rsidRDefault="008F3266" w:rsidP="008F3266">
      <w:pPr>
        <w:jc w:val="both"/>
      </w:pPr>
      <w:r>
        <w:t xml:space="preserve">        </w:t>
      </w:r>
      <w:r w:rsidR="008E0E9D">
        <w:t xml:space="preserve">w wysokości 1 % wartości brutto wadliwych towarów za każdy dzień opóźnienia, liczony </w:t>
      </w:r>
      <w:r>
        <w:t xml:space="preserve">    </w:t>
      </w:r>
    </w:p>
    <w:p w:rsidR="008E0E9D" w:rsidRDefault="008F3266" w:rsidP="008F3266">
      <w:pPr>
        <w:jc w:val="both"/>
      </w:pPr>
      <w:r>
        <w:t xml:space="preserve">       </w:t>
      </w:r>
      <w:r w:rsidR="008E0E9D">
        <w:t>od dnia wyznaczonego na usunięcie wady,</w:t>
      </w:r>
    </w:p>
    <w:p w:rsidR="008F3266" w:rsidRDefault="008F3266" w:rsidP="008F3266">
      <w:pPr>
        <w:jc w:val="both"/>
      </w:pPr>
      <w:r>
        <w:t xml:space="preserve">       3) </w:t>
      </w:r>
      <w:r w:rsidR="008E0E9D">
        <w:t xml:space="preserve">za odstąpienie od umowy z przyczyn zależnych od Wykonawcy – w wysokości  10 %  </w:t>
      </w:r>
    </w:p>
    <w:p w:rsidR="00CD5D36" w:rsidRDefault="008F3266" w:rsidP="008F3266">
      <w:pPr>
        <w:jc w:val="both"/>
      </w:pPr>
      <w:r>
        <w:t xml:space="preserve">        </w:t>
      </w:r>
      <w:r w:rsidR="008E0E9D">
        <w:t>wynagrodzenia umownego brutto, o którym mowa w § 2 ust.1.</w:t>
      </w:r>
    </w:p>
    <w:p w:rsidR="008E0E9D" w:rsidRDefault="00CD5D36" w:rsidP="00CD5D36">
      <w:pPr>
        <w:jc w:val="both"/>
      </w:pPr>
      <w:r>
        <w:t xml:space="preserve">2) </w:t>
      </w:r>
      <w:r w:rsidR="008E0E9D">
        <w:t>Strony zastrzegają sobie prawo dochodzenia odszkodowania uzupełniającego przewyższającego wysokość zastrzeżonych kar umownych.</w:t>
      </w:r>
    </w:p>
    <w:p w:rsidR="00CD5D36" w:rsidRDefault="00CD5D36" w:rsidP="008E0E9D">
      <w:pPr>
        <w:jc w:val="both"/>
      </w:pPr>
    </w:p>
    <w:p w:rsidR="008E0E9D" w:rsidRDefault="008E0E9D" w:rsidP="00716761">
      <w:pPr>
        <w:jc w:val="center"/>
        <w:rPr>
          <w:b/>
        </w:rPr>
      </w:pPr>
      <w:r>
        <w:rPr>
          <w:b/>
        </w:rPr>
        <w:t>§  6</w:t>
      </w:r>
    </w:p>
    <w:p w:rsidR="008E0E9D" w:rsidRDefault="00611E68" w:rsidP="00CD5D36">
      <w:pPr>
        <w:jc w:val="both"/>
      </w:pPr>
      <w:r>
        <w:t>1.</w:t>
      </w:r>
      <w:r w:rsidR="00CD5D36">
        <w:t>)</w:t>
      </w:r>
      <w:r w:rsidR="00BB2368">
        <w:t xml:space="preserve"> </w:t>
      </w:r>
      <w:r w:rsidR="008E0E9D">
        <w:t>Reklamacje z tytułu jakości lub ilości będą  składane przez Zamawiającego telefonicznie lub faksem do Wykonawcy, niezwłocznie po stwierdzeniu wad towarów.</w:t>
      </w:r>
    </w:p>
    <w:p w:rsidR="008E0E9D" w:rsidRDefault="00611E68" w:rsidP="00CD5D36">
      <w:pPr>
        <w:jc w:val="both"/>
      </w:pPr>
      <w:r>
        <w:lastRenderedPageBreak/>
        <w:t>2.</w:t>
      </w:r>
      <w:r w:rsidR="00CD5D36">
        <w:t>)</w:t>
      </w:r>
      <w:r w:rsidR="00BB2368">
        <w:t xml:space="preserve"> </w:t>
      </w:r>
      <w:r w:rsidR="008E0E9D">
        <w:t xml:space="preserve">Wykonawca zobowiązuje się do załatwienia reklamacji i wymiany na towary wolne od wad, na własny koszt, w terminie </w:t>
      </w:r>
      <w:r w:rsidR="008E0E9D">
        <w:rPr>
          <w:b/>
        </w:rPr>
        <w:t>7 dni</w:t>
      </w:r>
      <w:r w:rsidR="008E0E9D">
        <w:t xml:space="preserve">  roboczych od daty złożenia reklamacji przez Zamawiającego. Wymiana wadliwego towaru  na wolny od wad  nastąpi w dniu roboczym.</w:t>
      </w:r>
    </w:p>
    <w:p w:rsidR="008E0E9D" w:rsidRDefault="00611E68" w:rsidP="00CD5D36">
      <w:pPr>
        <w:jc w:val="both"/>
      </w:pPr>
      <w:r>
        <w:t>3.</w:t>
      </w:r>
      <w:r w:rsidR="00CD5D36">
        <w:t>)</w:t>
      </w:r>
      <w:r w:rsidR="00BB2368">
        <w:t xml:space="preserve"> </w:t>
      </w:r>
      <w:r w:rsidR="008E0E9D">
        <w:t>W przypadku stwierdzenia, że dostarczone towary nie odpowiadają wskazanym w SIWZ wymaganiom jakościowym, Zamawiający może zwrócić całą partię towarów Wykonawcy, odmawiając jednocześnie zapłaty.</w:t>
      </w:r>
    </w:p>
    <w:p w:rsidR="008E0E9D" w:rsidRDefault="00611E68" w:rsidP="00CD5D36">
      <w:pPr>
        <w:jc w:val="both"/>
      </w:pPr>
      <w:r>
        <w:t>4.</w:t>
      </w:r>
      <w:r w:rsidR="00CD5D36">
        <w:t>)</w:t>
      </w:r>
      <w:r w:rsidR="008E0E9D">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8E0E9D" w:rsidRDefault="00611E68" w:rsidP="00CD5D36">
      <w:pPr>
        <w:jc w:val="both"/>
      </w:pPr>
      <w:r>
        <w:t>5.</w:t>
      </w:r>
      <w:r w:rsidR="00CD5D36">
        <w:t>)</w:t>
      </w:r>
      <w:r w:rsidR="008E0E9D">
        <w:t>W przypadku nie wywiązania się Wykonawcy ze zobowiązania, o którym mowa w ust.3, Zamawiający może odstąpić od umowy naliczając karę umowną w oparciu o § 5 ust.1 pkt.c).</w:t>
      </w:r>
    </w:p>
    <w:p w:rsidR="008E0E9D" w:rsidRDefault="008E0E9D" w:rsidP="00AC76C6">
      <w:pPr>
        <w:jc w:val="center"/>
      </w:pPr>
      <w:r>
        <w:rPr>
          <w:b/>
        </w:rPr>
        <w:t>§  7</w:t>
      </w:r>
    </w:p>
    <w:p w:rsidR="00BB2368" w:rsidRDefault="00BB2368" w:rsidP="008E0E9D">
      <w:pPr>
        <w:rPr>
          <w:b/>
          <w:bCs/>
        </w:rPr>
      </w:pPr>
    </w:p>
    <w:p w:rsidR="003E73B4" w:rsidRDefault="008E0E9D" w:rsidP="008E0E9D">
      <w:r>
        <w:t xml:space="preserve">Zmiany niniejszej umowy wymagają formy pisemnej pod rygorem nieważności i będą  dopuszczalne w granicach unormowania art. 144 ustawy prawo zamówień publicznych.   </w:t>
      </w:r>
    </w:p>
    <w:p w:rsidR="003E73B4" w:rsidRDefault="003E73B4" w:rsidP="003E73B4">
      <w:pPr>
        <w:autoSpaceDE w:val="0"/>
        <w:ind w:left="540" w:hanging="510"/>
        <w:jc w:val="both"/>
        <w:rPr>
          <w:bCs/>
          <w:color w:val="000000"/>
        </w:rPr>
      </w:pPr>
      <w:r>
        <w:rPr>
          <w:bCs/>
          <w:color w:val="000000"/>
        </w:rPr>
        <w:t>Zamawiający dopuszcza możliwość zmiany umowy:</w:t>
      </w:r>
    </w:p>
    <w:p w:rsidR="003E73B4" w:rsidRDefault="003E73B4" w:rsidP="003E73B4">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3E73B4" w:rsidRDefault="003E73B4" w:rsidP="003E73B4">
      <w:pPr>
        <w:autoSpaceDE w:val="0"/>
        <w:jc w:val="both"/>
        <w:rPr>
          <w:bCs/>
          <w:color w:val="000000"/>
        </w:rPr>
      </w:pPr>
      <w:r>
        <w:rPr>
          <w:bCs/>
          <w:color w:val="000000"/>
        </w:rPr>
        <w:t>b)  zmiana stawki Vat, w stopniu odpowiadającym tej zmianie, przy czym zmianie ulegnie</w:t>
      </w:r>
    </w:p>
    <w:p w:rsidR="003E73B4" w:rsidRDefault="003E73B4" w:rsidP="003E73B4">
      <w:pPr>
        <w:autoSpaceDE w:val="0"/>
        <w:jc w:val="both"/>
        <w:rPr>
          <w:bCs/>
          <w:color w:val="000000"/>
        </w:rPr>
      </w:pPr>
      <w:r>
        <w:rPr>
          <w:bCs/>
          <w:color w:val="000000"/>
        </w:rPr>
        <w:t xml:space="preserve"> wyłącznie cena brutto,</w:t>
      </w:r>
    </w:p>
    <w:p w:rsidR="003E73B4" w:rsidRDefault="003E73B4" w:rsidP="003E73B4">
      <w:pPr>
        <w:autoSpaceDE w:val="0"/>
        <w:jc w:val="both"/>
        <w:rPr>
          <w:bCs/>
          <w:color w:val="000000"/>
        </w:rPr>
      </w:pPr>
      <w:r>
        <w:rPr>
          <w:bCs/>
          <w:color w:val="000000"/>
        </w:rPr>
        <w:t>c)   w zakresie ceny jednostkowej, jeżeli zmiana będzie korzystna dla Zamawiającego,</w:t>
      </w:r>
    </w:p>
    <w:p w:rsidR="008E0E9D" w:rsidRPr="00716761" w:rsidRDefault="003E73B4" w:rsidP="00716761">
      <w:pPr>
        <w:autoSpaceDE w:val="0"/>
        <w:ind w:left="720" w:hanging="675"/>
        <w:jc w:val="both"/>
        <w:rPr>
          <w:sz w:val="20"/>
          <w:szCs w:val="20"/>
        </w:rPr>
      </w:pPr>
      <w:r>
        <w:rPr>
          <w:bCs/>
          <w:color w:val="000000"/>
        </w:rPr>
        <w:t xml:space="preserve">      </w:t>
      </w:r>
      <w:r w:rsidR="008E0E9D">
        <w:t xml:space="preserve">                                               </w:t>
      </w:r>
    </w:p>
    <w:p w:rsidR="008E0E9D" w:rsidRDefault="008E0E9D" w:rsidP="008E0E9D">
      <w:pPr>
        <w:widowControl w:val="0"/>
        <w:autoSpaceDE w:val="0"/>
        <w:ind w:left="180" w:hanging="180"/>
        <w:jc w:val="center"/>
      </w:pPr>
      <w:r>
        <w:rPr>
          <w:b/>
        </w:rPr>
        <w:t>§  8</w:t>
      </w:r>
    </w:p>
    <w:p w:rsidR="008E0E9D" w:rsidRDefault="008E0E9D" w:rsidP="008E0E9D">
      <w:pPr>
        <w:jc w:val="both"/>
      </w:pPr>
    </w:p>
    <w:p w:rsidR="008E0E9D" w:rsidRDefault="008E0E9D" w:rsidP="008E0E9D">
      <w:pPr>
        <w:jc w:val="both"/>
      </w:pPr>
      <w:r>
        <w:t>Wykonawca nie może bez pisemnej zgody Zamawiającego (po uzyskaniu zgody Podmiotu Tworzącego) przenieść na osobę trzecią wierzytelności wynikających z niniejszej umowy.</w:t>
      </w:r>
    </w:p>
    <w:p w:rsidR="008E0E9D" w:rsidRDefault="008E0E9D" w:rsidP="008E0E9D">
      <w:pPr>
        <w:jc w:val="center"/>
        <w:rPr>
          <w:b/>
        </w:rPr>
      </w:pPr>
      <w:r>
        <w:rPr>
          <w:b/>
        </w:rPr>
        <w:t>§  9</w:t>
      </w:r>
    </w:p>
    <w:p w:rsidR="008E0E9D" w:rsidRDefault="008E0E9D" w:rsidP="008E0E9D">
      <w:pPr>
        <w:jc w:val="center"/>
        <w:rPr>
          <w:b/>
        </w:rPr>
      </w:pPr>
    </w:p>
    <w:p w:rsidR="008E0E9D" w:rsidRDefault="008E0E9D" w:rsidP="008A654F">
      <w:pPr>
        <w:numPr>
          <w:ilvl w:val="0"/>
          <w:numId w:val="38"/>
        </w:numPr>
        <w:jc w:val="both"/>
      </w:pPr>
      <w:r>
        <w:t xml:space="preserve">Niniejsza umowa obowiązuje przez 12 miesięcy lub do wyczerpania łącznej maksymalnej kwoty </w:t>
      </w:r>
      <w:r w:rsidR="00523A27">
        <w:t xml:space="preserve"> zamówienia</w:t>
      </w:r>
      <w:r>
        <w:t>, o której mowa w § 2 ust.1.</w:t>
      </w:r>
      <w:r w:rsidR="008A654F">
        <w:t xml:space="preserve"> z zastrzeżeniem art. 144</w:t>
      </w:r>
      <w:r w:rsidR="00BB2368">
        <w:t xml:space="preserve"> ust.1 pkt.6</w:t>
      </w:r>
      <w:r w:rsidR="008A654F">
        <w:t xml:space="preserve">  u</w:t>
      </w:r>
      <w:r w:rsidR="00523A27">
        <w:t>stawy prawo zamówień publicznych tj.  do 10 % wartości  zamówienia.</w:t>
      </w:r>
    </w:p>
    <w:p w:rsidR="008E0E9D" w:rsidRDefault="008E0E9D" w:rsidP="008E0E9D">
      <w:pPr>
        <w:jc w:val="center"/>
        <w:rPr>
          <w:b/>
        </w:rPr>
      </w:pPr>
      <w:r>
        <w:rPr>
          <w:b/>
        </w:rPr>
        <w:t>§  10</w:t>
      </w:r>
    </w:p>
    <w:p w:rsidR="008E0E9D" w:rsidRDefault="008E0E9D" w:rsidP="008E0E9D">
      <w:pPr>
        <w:rPr>
          <w:b/>
        </w:rPr>
      </w:pPr>
    </w:p>
    <w:p w:rsidR="008E0E9D" w:rsidRDefault="008E0E9D" w:rsidP="008E0E9D">
      <w:pPr>
        <w:jc w:val="both"/>
      </w:pPr>
      <w:r>
        <w:t>Sprawy sporne rozstrzygać będzie sąd właściwy według siedziby Zamawiającego.</w:t>
      </w:r>
    </w:p>
    <w:p w:rsidR="008E0E9D" w:rsidRDefault="008E0E9D" w:rsidP="008E0E9D">
      <w:pPr>
        <w:jc w:val="both"/>
      </w:pPr>
    </w:p>
    <w:p w:rsidR="008E0E9D" w:rsidRDefault="008E0E9D" w:rsidP="008E0E9D">
      <w:pPr>
        <w:jc w:val="center"/>
        <w:rPr>
          <w:b/>
        </w:rPr>
      </w:pPr>
      <w:r>
        <w:rPr>
          <w:b/>
        </w:rPr>
        <w:t>§  11</w:t>
      </w:r>
    </w:p>
    <w:p w:rsidR="008E0E9D" w:rsidRDefault="008E0E9D" w:rsidP="008E0E9D">
      <w:pPr>
        <w:jc w:val="center"/>
        <w:rPr>
          <w:b/>
        </w:rPr>
      </w:pPr>
    </w:p>
    <w:p w:rsidR="008E0E9D" w:rsidRDefault="008E0E9D" w:rsidP="008E0E9D">
      <w:pPr>
        <w:jc w:val="both"/>
      </w:pPr>
      <w:r>
        <w:t>W sprawach nie uregulowanych niniejszą umową stosuje się przepisy kodeksu cywilnego, kodeksu postępowania cywilnego oraz ustawy prawo zamówień publicznych.</w:t>
      </w:r>
    </w:p>
    <w:p w:rsidR="008E0E9D" w:rsidRDefault="008E0E9D" w:rsidP="008E0E9D">
      <w:pPr>
        <w:jc w:val="both"/>
      </w:pPr>
    </w:p>
    <w:p w:rsidR="008E0E9D" w:rsidRDefault="008E0E9D" w:rsidP="008E0E9D">
      <w:pPr>
        <w:jc w:val="center"/>
        <w:rPr>
          <w:b/>
        </w:rPr>
      </w:pPr>
      <w:r>
        <w:rPr>
          <w:b/>
        </w:rPr>
        <w:t>§  12</w:t>
      </w:r>
    </w:p>
    <w:p w:rsidR="008E0E9D" w:rsidRDefault="008E0E9D" w:rsidP="008E0E9D">
      <w:pPr>
        <w:jc w:val="center"/>
        <w:rPr>
          <w:b/>
        </w:rPr>
      </w:pPr>
    </w:p>
    <w:p w:rsidR="008E0E9D" w:rsidRDefault="008E0E9D" w:rsidP="008E0E9D">
      <w:pPr>
        <w:jc w:val="both"/>
      </w:pPr>
      <w:r>
        <w:t>Umowę sporządzono w dwóch jednobrzmiących egzemplarzach, po jednym dla każdej ze stron.</w:t>
      </w:r>
    </w:p>
    <w:p w:rsidR="008E0E9D" w:rsidRDefault="008E0E9D" w:rsidP="008E0E9D">
      <w:pPr>
        <w:jc w:val="both"/>
      </w:pPr>
    </w:p>
    <w:p w:rsidR="008E0E9D" w:rsidRPr="002A1779" w:rsidRDefault="008E0E9D" w:rsidP="008E0E9D">
      <w:pPr>
        <w:jc w:val="both"/>
      </w:pPr>
      <w:r>
        <w:t xml:space="preserve">      </w:t>
      </w:r>
      <w:r>
        <w:rPr>
          <w:b/>
        </w:rPr>
        <w:t>WYKONAWCA:</w:t>
      </w:r>
      <w:r>
        <w:t xml:space="preserve">                                                                                 </w:t>
      </w:r>
      <w:r>
        <w:rPr>
          <w:b/>
        </w:rPr>
        <w:t xml:space="preserve">ZAMAWIAJĄCY :                                                                                      </w:t>
      </w:r>
      <w:r>
        <w:rPr>
          <w:rFonts w:ascii="Arial" w:eastAsia="Arial" w:hAnsi="Arial" w:cs="Arial"/>
          <w:color w:val="000000"/>
          <w:sz w:val="22"/>
          <w:szCs w:val="22"/>
        </w:rPr>
        <w:t xml:space="preserve">                                                                                                                                                                                              </w:t>
      </w:r>
    </w:p>
    <w:p w:rsidR="00BE5ACF" w:rsidRDefault="008E0E9D" w:rsidP="008A654F">
      <w:pPr>
        <w:tabs>
          <w:tab w:val="left" w:pos="4215"/>
        </w:tabs>
        <w:rPr>
          <w:rFonts w:ascii="Arial" w:hAnsi="Arial" w:cs="Arial"/>
          <w:color w:val="000000"/>
          <w:sz w:val="22"/>
          <w:szCs w:val="22"/>
        </w:rPr>
      </w:pPr>
      <w:r>
        <w:rPr>
          <w:rFonts w:ascii="Arial" w:hAnsi="Arial" w:cs="Arial"/>
          <w:sz w:val="22"/>
          <w:szCs w:val="22"/>
        </w:rPr>
        <w:tab/>
      </w:r>
      <w:r w:rsidR="008A654F">
        <w:rPr>
          <w:rFonts w:ascii="Arial" w:hAnsi="Arial" w:cs="Arial"/>
          <w:color w:val="000000"/>
          <w:sz w:val="22"/>
          <w:szCs w:val="22"/>
        </w:rPr>
        <w:t xml:space="preserve">             </w:t>
      </w:r>
    </w:p>
    <w:p w:rsidR="008A654F" w:rsidRDefault="008A654F" w:rsidP="008A654F">
      <w:pPr>
        <w:tabs>
          <w:tab w:val="left" w:pos="4215"/>
        </w:tabs>
        <w:rPr>
          <w:rFonts w:ascii="Arial" w:hAnsi="Arial" w:cs="Arial"/>
          <w:color w:val="000000"/>
          <w:sz w:val="22"/>
          <w:szCs w:val="22"/>
        </w:rPr>
      </w:pP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headerReference w:type="default" r:id="rId12"/>
          <w:footerReference w:type="even" r:id="rId13"/>
          <w:footerReference w:type="default" r:id="rId14"/>
          <w:headerReference w:type="first" r:id="rId15"/>
          <w:footerReference w:type="first" r:id="rId16"/>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a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E66C3" w:rsidRDefault="006E66C3" w:rsidP="006E66C3">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E66C3" w:rsidRDefault="00D56664" w:rsidP="006E66C3">
      <w:pPr>
        <w:rPr>
          <w:rFonts w:ascii="Arial" w:hAnsi="Arial" w:cs="Arial"/>
          <w:b/>
          <w:sz w:val="22"/>
          <w:szCs w:val="22"/>
        </w:rPr>
      </w:pPr>
      <w:r>
        <w:rPr>
          <w:rFonts w:ascii="Arial" w:hAnsi="Arial" w:cs="Arial"/>
          <w:b/>
          <w:sz w:val="22"/>
          <w:szCs w:val="22"/>
        </w:rPr>
        <w:t xml:space="preserve">Formularz asortymentowo-cenowy </w:t>
      </w:r>
    </w:p>
    <w:tbl>
      <w:tblPr>
        <w:tblW w:w="0" w:type="auto"/>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1633"/>
        <w:gridCol w:w="1633"/>
      </w:tblGrid>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Lp.</w:t>
            </w:r>
          </w:p>
        </w:tc>
        <w:tc>
          <w:tcPr>
            <w:tcW w:w="4015"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jed.miar.</w:t>
            </w:r>
          </w:p>
        </w:tc>
        <w:tc>
          <w:tcPr>
            <w:tcW w:w="709"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Cena jednostkowa</w:t>
            </w:r>
          </w:p>
          <w:p w:rsidR="00015582" w:rsidRDefault="00015582" w:rsidP="005D3F19">
            <w:pPr>
              <w:jc w:val="center"/>
              <w:rPr>
                <w:b/>
                <w:bCs/>
                <w:sz w:val="18"/>
                <w:szCs w:val="18"/>
              </w:rPr>
            </w:pPr>
            <w:r>
              <w:rPr>
                <w:b/>
                <w:bCs/>
                <w:sz w:val="18"/>
                <w:szCs w:val="18"/>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015582" w:rsidRDefault="00015582" w:rsidP="005D3F19">
            <w:pPr>
              <w:jc w:val="center"/>
              <w:rPr>
                <w:b/>
                <w:bCs/>
                <w:sz w:val="18"/>
                <w:szCs w:val="18"/>
              </w:rPr>
            </w:pPr>
            <w:r>
              <w:rPr>
                <w:b/>
                <w:bCs/>
                <w:sz w:val="18"/>
                <w:szCs w:val="18"/>
              </w:rPr>
              <w:t>Stawka VAT</w:t>
            </w: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b/>
                <w:bCs/>
                <w:sz w:val="18"/>
                <w:szCs w:val="18"/>
              </w:rPr>
            </w:pPr>
          </w:p>
          <w:p w:rsidR="00015582" w:rsidRDefault="00015582" w:rsidP="005D3F19">
            <w:pPr>
              <w:jc w:val="center"/>
              <w:rPr>
                <w:b/>
                <w:bCs/>
                <w:sz w:val="18"/>
                <w:szCs w:val="18"/>
              </w:rPr>
            </w:pPr>
            <w:r>
              <w:rPr>
                <w:b/>
                <w:bCs/>
                <w:sz w:val="18"/>
                <w:szCs w:val="18"/>
              </w:rPr>
              <w:t>Kwota Vat</w:t>
            </w: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b/>
                <w:bCs/>
                <w:sz w:val="18"/>
                <w:szCs w:val="18"/>
              </w:rPr>
            </w:pPr>
          </w:p>
          <w:p w:rsidR="00015582" w:rsidRDefault="00015582" w:rsidP="005D3F19">
            <w:pPr>
              <w:jc w:val="center"/>
              <w:rPr>
                <w:b/>
                <w:bCs/>
                <w:sz w:val="16"/>
                <w:szCs w:val="16"/>
              </w:rPr>
            </w:pPr>
            <w:r>
              <w:rPr>
                <w:b/>
                <w:bCs/>
                <w:sz w:val="18"/>
                <w:szCs w:val="18"/>
              </w:rPr>
              <w:t>Wartość brutto</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jc w:val="center"/>
              <w:rPr>
                <w:b/>
                <w:bCs/>
                <w:sz w:val="16"/>
                <w:szCs w:val="16"/>
              </w:rPr>
            </w:pPr>
            <w:r>
              <w:rPr>
                <w:b/>
                <w:bCs/>
                <w:sz w:val="16"/>
                <w:szCs w:val="16"/>
              </w:rPr>
              <w:t>Nazwa handlowa Producent i numer katalogowy</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jc w:val="center"/>
              <w:rPr>
                <w:b/>
                <w:bCs/>
                <w:sz w:val="16"/>
                <w:szCs w:val="16"/>
              </w:rPr>
            </w:pPr>
          </w:p>
          <w:p w:rsidR="00015582" w:rsidRDefault="00015582" w:rsidP="005D3F19">
            <w:pPr>
              <w:jc w:val="center"/>
              <w:rPr>
                <w:b/>
                <w:bCs/>
                <w:sz w:val="16"/>
                <w:szCs w:val="16"/>
              </w:rPr>
            </w:pPr>
            <w:r>
              <w:rPr>
                <w:b/>
                <w:bCs/>
                <w:sz w:val="16"/>
                <w:szCs w:val="16"/>
              </w:rPr>
              <w:t>Próbki</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center"/>
              <w:rPr>
                <w:sz w:val="18"/>
                <w:szCs w:val="18"/>
              </w:rPr>
            </w:pPr>
            <w:r>
              <w:rPr>
                <w:sz w:val="18"/>
                <w:szCs w:val="18"/>
              </w:rPr>
              <w:t>1.</w:t>
            </w:r>
          </w:p>
        </w:tc>
        <w:tc>
          <w:tcPr>
            <w:tcW w:w="4015" w:type="dxa"/>
            <w:tcBorders>
              <w:top w:val="single" w:sz="4" w:space="0" w:color="000000"/>
              <w:left w:val="single" w:sz="4" w:space="0" w:color="000000"/>
              <w:bottom w:val="single" w:sz="4" w:space="0" w:color="000000"/>
            </w:tcBorders>
            <w:shd w:val="clear" w:color="auto" w:fill="auto"/>
            <w:vAlign w:val="bottom"/>
          </w:tcPr>
          <w:p w:rsidR="00015582" w:rsidRDefault="00015582" w:rsidP="000E10DF">
            <w:pPr>
              <w:jc w:val="center"/>
              <w:rPr>
                <w:sz w:val="18"/>
                <w:szCs w:val="18"/>
              </w:rPr>
            </w:pPr>
            <w:r>
              <w:rPr>
                <w:sz w:val="18"/>
                <w:szCs w:val="18"/>
              </w:rPr>
              <w:t>Nóż typu SLIT  2.8 mm ostrzony od góry, antyodblaskowy.</w:t>
            </w:r>
          </w:p>
        </w:tc>
        <w:tc>
          <w:tcPr>
            <w:tcW w:w="885"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rPr>
                <w:sz w:val="18"/>
                <w:szCs w:val="18"/>
              </w:rPr>
            </w:pPr>
            <w:r>
              <w:rPr>
                <w:sz w:val="18"/>
                <w:szCs w:val="18"/>
              </w:rPr>
              <w:t>sztuk</w:t>
            </w:r>
          </w:p>
        </w:tc>
        <w:tc>
          <w:tcPr>
            <w:tcW w:w="709"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right"/>
              <w:rPr>
                <w:sz w:val="18"/>
                <w:szCs w:val="18"/>
              </w:rPr>
            </w:pPr>
            <w:r>
              <w:rPr>
                <w:sz w:val="18"/>
                <w:szCs w:val="18"/>
              </w:rPr>
              <w:t>600</w:t>
            </w:r>
          </w:p>
        </w:tc>
        <w:tc>
          <w:tcPr>
            <w:tcW w:w="1134"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snapToGrid w:val="0"/>
              <w:jc w:val="center"/>
              <w:rPr>
                <w:sz w:val="18"/>
                <w:szCs w:val="18"/>
              </w:rPr>
            </w:pPr>
            <w:r>
              <w:rPr>
                <w:sz w:val="18"/>
                <w:szCs w:val="18"/>
              </w:rPr>
              <w:t xml:space="preserve"> 1 opakowanie</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rPr>
                <w:sz w:val="18"/>
                <w:szCs w:val="18"/>
              </w:rPr>
            </w:pPr>
            <w:r>
              <w:rPr>
                <w:sz w:val="18"/>
                <w:szCs w:val="18"/>
              </w:rPr>
              <w:t>2.</w:t>
            </w:r>
          </w:p>
        </w:tc>
        <w:tc>
          <w:tcPr>
            <w:tcW w:w="4015" w:type="dxa"/>
            <w:tcBorders>
              <w:top w:val="single" w:sz="4" w:space="0" w:color="000000"/>
              <w:left w:val="single" w:sz="4" w:space="0" w:color="000000"/>
              <w:bottom w:val="single" w:sz="4" w:space="0" w:color="000000"/>
            </w:tcBorders>
            <w:shd w:val="clear" w:color="auto" w:fill="auto"/>
            <w:vAlign w:val="bottom"/>
          </w:tcPr>
          <w:p w:rsidR="00015582" w:rsidRDefault="00015582" w:rsidP="000E10DF">
            <w:pPr>
              <w:jc w:val="center"/>
              <w:rPr>
                <w:sz w:val="18"/>
                <w:szCs w:val="18"/>
              </w:rPr>
            </w:pPr>
          </w:p>
          <w:p w:rsidR="00015582" w:rsidRDefault="00015582" w:rsidP="000E10DF">
            <w:pPr>
              <w:jc w:val="center"/>
              <w:rPr>
                <w:sz w:val="18"/>
                <w:szCs w:val="18"/>
              </w:rPr>
            </w:pPr>
            <w:r>
              <w:rPr>
                <w:sz w:val="18"/>
                <w:szCs w:val="18"/>
              </w:rPr>
              <w:t>Nóż STAB 15º  do portu bocznego</w:t>
            </w:r>
          </w:p>
        </w:tc>
        <w:tc>
          <w:tcPr>
            <w:tcW w:w="885"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rPr>
                <w:sz w:val="18"/>
                <w:szCs w:val="18"/>
              </w:rPr>
            </w:pPr>
            <w:r>
              <w:rPr>
                <w:sz w:val="18"/>
                <w:szCs w:val="18"/>
              </w:rPr>
              <w:t>sztuk</w:t>
            </w:r>
          </w:p>
        </w:tc>
        <w:tc>
          <w:tcPr>
            <w:tcW w:w="709"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right"/>
              <w:rPr>
                <w:sz w:val="18"/>
                <w:szCs w:val="18"/>
              </w:rPr>
            </w:pPr>
            <w:r>
              <w:rPr>
                <w:sz w:val="18"/>
                <w:szCs w:val="18"/>
              </w:rPr>
              <w:t>600</w:t>
            </w:r>
          </w:p>
        </w:tc>
        <w:tc>
          <w:tcPr>
            <w:tcW w:w="1134"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BB25CE">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snapToGrid w:val="0"/>
              <w:jc w:val="center"/>
              <w:rPr>
                <w:sz w:val="18"/>
                <w:szCs w:val="18"/>
              </w:rPr>
            </w:pPr>
            <w:r>
              <w:rPr>
                <w:sz w:val="18"/>
                <w:szCs w:val="18"/>
              </w:rPr>
              <w:t>1 opakowanie</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center"/>
              <w:rPr>
                <w:sz w:val="18"/>
                <w:szCs w:val="18"/>
              </w:rPr>
            </w:pPr>
            <w:r>
              <w:rPr>
                <w:sz w:val="18"/>
                <w:szCs w:val="18"/>
              </w:rPr>
              <w:t>3.</w:t>
            </w:r>
          </w:p>
        </w:tc>
        <w:tc>
          <w:tcPr>
            <w:tcW w:w="4015" w:type="dxa"/>
            <w:tcBorders>
              <w:top w:val="single" w:sz="4" w:space="0" w:color="000000"/>
              <w:left w:val="single" w:sz="4" w:space="0" w:color="000000"/>
              <w:bottom w:val="single" w:sz="4" w:space="0" w:color="000000"/>
            </w:tcBorders>
            <w:shd w:val="clear" w:color="auto" w:fill="auto"/>
            <w:vAlign w:val="bottom"/>
          </w:tcPr>
          <w:p w:rsidR="00015582" w:rsidRDefault="00015582" w:rsidP="000E10DF">
            <w:pPr>
              <w:jc w:val="center"/>
              <w:rPr>
                <w:sz w:val="18"/>
                <w:szCs w:val="18"/>
              </w:rPr>
            </w:pPr>
            <w:r>
              <w:rPr>
                <w:sz w:val="18"/>
                <w:szCs w:val="18"/>
              </w:rPr>
              <w:t>Nóż  do cięcia jednopłaszczyznowego twardówkowo-rogówkowego o kącie  rozwarcia  ostrza 67º  ze znacznikiem głębokości cięcia umożliwiający  uzyskanie  kwadratowej architektury  rany ( 2,4 x 2,4 mm)</w:t>
            </w:r>
          </w:p>
        </w:tc>
        <w:tc>
          <w:tcPr>
            <w:tcW w:w="885" w:type="dxa"/>
            <w:tcBorders>
              <w:top w:val="single" w:sz="4" w:space="0" w:color="000000"/>
              <w:left w:val="single" w:sz="4" w:space="0" w:color="000000"/>
              <w:bottom w:val="single" w:sz="4" w:space="0" w:color="000000"/>
            </w:tcBorders>
            <w:shd w:val="clear" w:color="auto" w:fill="auto"/>
            <w:vAlign w:val="bottom"/>
          </w:tcPr>
          <w:p w:rsidR="00015582" w:rsidRPr="000E10DF" w:rsidRDefault="00015582" w:rsidP="005D3F19">
            <w:pPr>
              <w:rPr>
                <w:bCs/>
                <w:sz w:val="18"/>
                <w:szCs w:val="18"/>
              </w:rPr>
            </w:pPr>
            <w:r w:rsidRPr="000E10DF">
              <w:rPr>
                <w:bCs/>
                <w:sz w:val="18"/>
                <w:szCs w:val="18"/>
              </w:rPr>
              <w:t>sztuk</w:t>
            </w:r>
          </w:p>
        </w:tc>
        <w:tc>
          <w:tcPr>
            <w:tcW w:w="709" w:type="dxa"/>
            <w:tcBorders>
              <w:top w:val="single" w:sz="4" w:space="0" w:color="000000"/>
              <w:left w:val="single" w:sz="4" w:space="0" w:color="000000"/>
              <w:bottom w:val="single" w:sz="4" w:space="0" w:color="000000"/>
            </w:tcBorders>
            <w:shd w:val="clear" w:color="auto" w:fill="auto"/>
            <w:vAlign w:val="bottom"/>
          </w:tcPr>
          <w:p w:rsidR="00015582" w:rsidRPr="000E10DF" w:rsidRDefault="00015582" w:rsidP="005D3F19">
            <w:pPr>
              <w:snapToGrid w:val="0"/>
              <w:jc w:val="right"/>
              <w:rPr>
                <w:bCs/>
                <w:sz w:val="18"/>
                <w:szCs w:val="18"/>
              </w:rPr>
            </w:pPr>
            <w:r w:rsidRPr="000E10DF">
              <w:rPr>
                <w:bCs/>
                <w:sz w:val="18"/>
                <w:szCs w:val="18"/>
              </w:rPr>
              <w:t>20</w:t>
            </w:r>
          </w:p>
        </w:tc>
        <w:tc>
          <w:tcPr>
            <w:tcW w:w="1134"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snapToGrid w:val="0"/>
              <w:jc w:val="center"/>
              <w:rPr>
                <w:sz w:val="18"/>
                <w:szCs w:val="18"/>
              </w:rPr>
            </w:pPr>
            <w:r>
              <w:rPr>
                <w:sz w:val="18"/>
                <w:szCs w:val="18"/>
              </w:rPr>
              <w:t>1 opakowanie</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r>
              <w:rPr>
                <w:sz w:val="18"/>
                <w:szCs w:val="18"/>
              </w:rPr>
              <w:t>4.</w:t>
            </w:r>
          </w:p>
        </w:tc>
        <w:tc>
          <w:tcPr>
            <w:tcW w:w="4015" w:type="dxa"/>
            <w:tcBorders>
              <w:top w:val="single" w:sz="4" w:space="0" w:color="000000"/>
              <w:left w:val="single" w:sz="4" w:space="0" w:color="000000"/>
              <w:bottom w:val="single" w:sz="4" w:space="0" w:color="000000"/>
            </w:tcBorders>
            <w:shd w:val="clear" w:color="auto" w:fill="auto"/>
            <w:vAlign w:val="bottom"/>
          </w:tcPr>
          <w:p w:rsidR="00015582" w:rsidRDefault="00015582" w:rsidP="000E10DF">
            <w:pPr>
              <w:jc w:val="center"/>
              <w:rPr>
                <w:sz w:val="18"/>
                <w:szCs w:val="18"/>
              </w:rPr>
            </w:pPr>
            <w:r>
              <w:rPr>
                <w:sz w:val="18"/>
                <w:szCs w:val="18"/>
              </w:rPr>
              <w:t>Nóz SLIT 2,8 mm typu Safety z osłonką  zabezpieczającą , zwalnianą poprzez przekręcanie  i odsunięcie</w:t>
            </w:r>
          </w:p>
        </w:tc>
        <w:tc>
          <w:tcPr>
            <w:tcW w:w="885"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rPr>
                <w:sz w:val="18"/>
                <w:szCs w:val="18"/>
              </w:rPr>
            </w:pPr>
            <w:r>
              <w:rPr>
                <w:sz w:val="18"/>
                <w:szCs w:val="18"/>
              </w:rPr>
              <w:t>sztuk</w:t>
            </w:r>
          </w:p>
        </w:tc>
        <w:tc>
          <w:tcPr>
            <w:tcW w:w="709"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right"/>
              <w:rPr>
                <w:sz w:val="18"/>
                <w:szCs w:val="18"/>
              </w:rPr>
            </w:pPr>
            <w:r>
              <w:rPr>
                <w:sz w:val="18"/>
                <w:szCs w:val="18"/>
              </w:rPr>
              <w:t>50</w:t>
            </w:r>
          </w:p>
        </w:tc>
        <w:tc>
          <w:tcPr>
            <w:tcW w:w="1134"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snapToGrid w:val="0"/>
              <w:jc w:val="center"/>
              <w:rPr>
                <w:sz w:val="18"/>
                <w:szCs w:val="18"/>
              </w:rPr>
            </w:pPr>
            <w:r>
              <w:rPr>
                <w:sz w:val="18"/>
                <w:szCs w:val="18"/>
              </w:rPr>
              <w:t>1 opakowanie</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r>
              <w:rPr>
                <w:sz w:val="18"/>
                <w:szCs w:val="18"/>
              </w:rPr>
              <w:t>5.</w:t>
            </w:r>
          </w:p>
        </w:tc>
        <w:tc>
          <w:tcPr>
            <w:tcW w:w="4015"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ind w:left="-265" w:firstLine="265"/>
              <w:jc w:val="center"/>
              <w:rPr>
                <w:sz w:val="18"/>
                <w:szCs w:val="18"/>
              </w:rPr>
            </w:pPr>
            <w:r>
              <w:rPr>
                <w:sz w:val="18"/>
                <w:szCs w:val="18"/>
              </w:rPr>
              <w:t>Nóż STAB 45 º</w:t>
            </w:r>
          </w:p>
        </w:tc>
        <w:tc>
          <w:tcPr>
            <w:tcW w:w="885"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rPr>
                <w:sz w:val="18"/>
                <w:szCs w:val="18"/>
              </w:rPr>
            </w:pPr>
            <w:r>
              <w:rPr>
                <w:sz w:val="18"/>
                <w:szCs w:val="18"/>
              </w:rPr>
              <w:t>sztuk</w:t>
            </w:r>
          </w:p>
        </w:tc>
        <w:tc>
          <w:tcPr>
            <w:tcW w:w="709"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center"/>
              <w:rPr>
                <w:sz w:val="18"/>
                <w:szCs w:val="18"/>
              </w:rPr>
            </w:pPr>
            <w:r>
              <w:rPr>
                <w:sz w:val="18"/>
                <w:szCs w:val="18"/>
              </w:rPr>
              <w:t xml:space="preserve">      60</w:t>
            </w:r>
          </w:p>
        </w:tc>
        <w:tc>
          <w:tcPr>
            <w:tcW w:w="1134"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6F4F46">
            <w:pPr>
              <w:snapToGrid w:val="0"/>
              <w:jc w:val="center"/>
              <w:rPr>
                <w:sz w:val="18"/>
                <w:szCs w:val="18"/>
              </w:rPr>
            </w:pPr>
            <w:r>
              <w:rPr>
                <w:sz w:val="18"/>
                <w:szCs w:val="18"/>
              </w:rPr>
              <w:t>1 opakowanie</w:t>
            </w:r>
          </w:p>
        </w:tc>
      </w:tr>
      <w:tr w:rsidR="00015582" w:rsidTr="006F4F46">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jc w:val="center"/>
              <w:rPr>
                <w:sz w:val="18"/>
                <w:szCs w:val="18"/>
              </w:rPr>
            </w:pPr>
          </w:p>
          <w:p w:rsidR="00015582" w:rsidRDefault="00015582" w:rsidP="005D3F19">
            <w:pPr>
              <w:jc w:val="center"/>
              <w:rPr>
                <w:sz w:val="18"/>
                <w:szCs w:val="18"/>
              </w:rPr>
            </w:pPr>
            <w:r>
              <w:rPr>
                <w:sz w:val="18"/>
                <w:szCs w:val="18"/>
              </w:rPr>
              <w:t>6.</w:t>
            </w:r>
          </w:p>
          <w:p w:rsidR="00015582" w:rsidRDefault="00015582" w:rsidP="005D3F19">
            <w:pPr>
              <w:jc w:val="center"/>
              <w:rPr>
                <w:sz w:val="18"/>
                <w:szCs w:val="18"/>
              </w:rPr>
            </w:pPr>
          </w:p>
        </w:tc>
        <w:tc>
          <w:tcPr>
            <w:tcW w:w="6743" w:type="dxa"/>
            <w:gridSpan w:val="4"/>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rFonts w:ascii="Arial" w:hAnsi="Arial" w:cs="Arial"/>
                <w:b/>
                <w:bCs/>
                <w:sz w:val="20"/>
                <w:szCs w:val="20"/>
              </w:rPr>
            </w:pPr>
          </w:p>
          <w:p w:rsidR="00015582" w:rsidRDefault="00015582" w:rsidP="005D3F19">
            <w:pPr>
              <w:rPr>
                <w:rFonts w:ascii="Arial" w:hAnsi="Arial" w:cs="Arial"/>
                <w:sz w:val="20"/>
                <w:szCs w:val="20"/>
              </w:rPr>
            </w:pPr>
            <w:r>
              <w:rPr>
                <w:rFonts w:ascii="Arial" w:hAnsi="Arial" w:cs="Arial"/>
                <w:b/>
                <w:bCs/>
                <w:sz w:val="20"/>
                <w:szCs w:val="20"/>
              </w:rPr>
              <w:t>RAZEM</w:t>
            </w:r>
          </w:p>
          <w:p w:rsidR="00015582" w:rsidRDefault="00015582" w:rsidP="005D3F19">
            <w:pP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015582" w:rsidRDefault="00015582"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015582" w:rsidRDefault="00015582" w:rsidP="005D3F19">
            <w:pPr>
              <w:snapToGrid w:val="0"/>
              <w:jc w:val="center"/>
              <w:rPr>
                <w:sz w:val="18"/>
                <w:szCs w:val="18"/>
              </w:rPr>
            </w:pPr>
          </w:p>
        </w:tc>
      </w:tr>
    </w:tbl>
    <w:p w:rsidR="006E66C3" w:rsidRDefault="006E66C3" w:rsidP="006E66C3"/>
    <w:p w:rsidR="006E66C3" w:rsidRDefault="006E66C3" w:rsidP="006E66C3">
      <w:pPr>
        <w:rPr>
          <w:rFonts w:ascii="Arial" w:hAnsi="Arial" w:cs="Arial"/>
          <w:sz w:val="22"/>
          <w:szCs w:val="22"/>
        </w:rPr>
      </w:pPr>
      <w:r>
        <w:rPr>
          <w:rFonts w:ascii="Arial" w:hAnsi="Arial" w:cs="Arial"/>
          <w:sz w:val="22"/>
          <w:szCs w:val="22"/>
        </w:rPr>
        <w:t>Wyliczon</w:t>
      </w:r>
      <w:r w:rsidR="00BB409E">
        <w:rPr>
          <w:rFonts w:ascii="Arial" w:hAnsi="Arial" w:cs="Arial"/>
          <w:sz w:val="22"/>
          <w:szCs w:val="22"/>
        </w:rPr>
        <w:t>ą wartość zamówienia z wiersza 6</w:t>
      </w:r>
      <w:r>
        <w:rPr>
          <w:rFonts w:ascii="Arial" w:hAnsi="Arial" w:cs="Arial"/>
          <w:sz w:val="22"/>
          <w:szCs w:val="22"/>
        </w:rPr>
        <w:t xml:space="preserve"> należy przenieść do formularza ofertowego</w:t>
      </w:r>
    </w:p>
    <w:p w:rsidR="006E66C3" w:rsidRDefault="006E66C3" w:rsidP="006E66C3">
      <w:pPr>
        <w:rPr>
          <w:rFonts w:ascii="Arial" w:hAnsi="Arial" w:cs="Arial"/>
          <w:sz w:val="22"/>
          <w:szCs w:val="22"/>
        </w:rPr>
      </w:pP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podpis osoby uprawnionej do reprezentowania Wykonawcy</w:t>
      </w:r>
    </w:p>
    <w:p w:rsidR="006E66C3" w:rsidRPr="00887B72" w:rsidRDefault="006E66C3" w:rsidP="006E66C3">
      <w:pPr>
        <w:pageBreakBefore/>
        <w:rPr>
          <w:rFonts w:ascii="Arial" w:hAnsi="Arial" w:cs="Arial"/>
          <w:sz w:val="22"/>
          <w:szCs w:val="22"/>
        </w:rPr>
        <w:sectPr w:rsidR="006E66C3" w:rsidRPr="00887B72">
          <w:headerReference w:type="default" r:id="rId17"/>
          <w:footerReference w:type="even" r:id="rId18"/>
          <w:footerReference w:type="default" r:id="rId19"/>
          <w:headerReference w:type="first" r:id="rId20"/>
          <w:footerReference w:type="first" r:id="rId21"/>
          <w:pgSz w:w="16838" w:h="11906" w:orient="landscape"/>
          <w:pgMar w:top="1287" w:right="709" w:bottom="765" w:left="709" w:header="720" w:footer="709" w:gutter="0"/>
          <w:cols w:space="708"/>
          <w:docGrid w:linePitch="360"/>
        </w:sect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B872EB" w:rsidRPr="00A15887" w:rsidRDefault="00E44A9C" w:rsidP="00B872EB">
      <w:pPr>
        <w:suppressAutoHyphens w:val="0"/>
        <w:jc w:val="center"/>
        <w:rPr>
          <w:rFonts w:ascii="Arial" w:hAnsi="Arial" w:cs="Arial"/>
          <w:b/>
          <w:bCs/>
          <w:sz w:val="20"/>
          <w:szCs w:val="20"/>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B872EB" w:rsidRPr="00A15887">
        <w:rPr>
          <w:rFonts w:ascii="Arial" w:hAnsi="Arial" w:cs="Arial"/>
          <w:b/>
          <w:bCs/>
          <w:sz w:val="20"/>
          <w:szCs w:val="20"/>
          <w:lang w:eastAsia="pl-PL"/>
        </w:rPr>
        <w:t>NA  DOSTAWĘ</w:t>
      </w:r>
    </w:p>
    <w:p w:rsidR="00B872EB" w:rsidRPr="00A15887" w:rsidRDefault="00B872EB" w:rsidP="00B872EB">
      <w:pPr>
        <w:suppressAutoHyphens w:val="0"/>
        <w:jc w:val="center"/>
        <w:rPr>
          <w:rFonts w:ascii="Arial" w:hAnsi="Arial" w:cs="Arial"/>
          <w:b/>
          <w:bCs/>
          <w:sz w:val="20"/>
          <w:szCs w:val="20"/>
          <w:lang w:eastAsia="pl-PL"/>
        </w:rPr>
      </w:pPr>
      <w:r w:rsidRPr="00A15887">
        <w:rPr>
          <w:rFonts w:ascii="Arial" w:hAnsi="Arial" w:cs="Arial"/>
          <w:b/>
          <w:bCs/>
          <w:sz w:val="20"/>
          <w:szCs w:val="20"/>
          <w:lang w:eastAsia="pl-PL"/>
        </w:rPr>
        <w:t xml:space="preserve"> Noży  chirurgicznych okulistycznych   dla  Szpitala Powiatowego w Zawierciu</w:t>
      </w:r>
    </w:p>
    <w:p w:rsidR="00E44A9C" w:rsidRPr="008C04B5" w:rsidRDefault="008C04B5" w:rsidP="008C04B5">
      <w:pPr>
        <w:spacing w:line="360" w:lineRule="auto"/>
        <w:ind w:firstLine="709"/>
        <w:jc w:val="both"/>
        <w:rPr>
          <w:rFonts w:ascii="Arial" w:hAnsi="Arial" w:cs="Arial"/>
          <w:b/>
          <w:sz w:val="21"/>
          <w:szCs w:val="21"/>
        </w:rPr>
      </w:pPr>
      <w:r>
        <w:rPr>
          <w:rFonts w:ascii="Arial" w:hAnsi="Arial" w:cs="Arial"/>
          <w:b/>
          <w:bCs/>
          <w:sz w:val="21"/>
          <w:szCs w:val="21"/>
        </w:rPr>
        <w:t xml:space="preserve"> </w:t>
      </w:r>
      <w:r w:rsidR="00E44A9C" w:rsidRPr="00A22DCF">
        <w:rPr>
          <w:rFonts w:ascii="Arial" w:hAnsi="Arial" w:cs="Arial"/>
          <w:sz w:val="21"/>
          <w:szCs w:val="21"/>
        </w:rPr>
        <w:t xml:space="preserve">prowadzonego przez </w:t>
      </w:r>
      <w:r w:rsidRPr="008C04B5">
        <w:rPr>
          <w:rFonts w:ascii="Arial" w:hAnsi="Arial" w:cs="Arial"/>
          <w:b/>
          <w:sz w:val="21"/>
          <w:szCs w:val="21"/>
        </w:rPr>
        <w:t xml:space="preserve">Szpital  Powiatowy  w  Zawierciu </w:t>
      </w:r>
      <w:r w:rsidR="00E44A9C"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Default="00E44A9C" w:rsidP="00B872EB">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4D7E48" w:rsidRDefault="00E44A9C" w:rsidP="00B872EB">
      <w:pPr>
        <w:spacing w:line="360" w:lineRule="auto"/>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lastRenderedPageBreak/>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6A228B" w:rsidRDefault="00E44A9C" w:rsidP="00E44A9C">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E44A9C" w:rsidRDefault="00E44A9C" w:rsidP="00E44A9C">
      <w:pPr>
        <w:pStyle w:val="Domylny"/>
        <w:rPr>
          <w:rFonts w:cs="Times New Roman"/>
        </w:rPr>
      </w:pP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Pr="00AB71A8" w:rsidRDefault="00745775" w:rsidP="00745775">
      <w:pPr>
        <w:rPr>
          <w:rFonts w:ascii="Arial" w:hAnsi="Arial" w:cs="Arial"/>
          <w:b/>
        </w:rPr>
      </w:pP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A15887" w:rsidRPr="00A15887" w:rsidRDefault="00745775" w:rsidP="00A15887">
      <w:pPr>
        <w:suppressAutoHyphens w:val="0"/>
        <w:jc w:val="center"/>
        <w:rPr>
          <w:rFonts w:ascii="Arial" w:hAnsi="Arial" w:cs="Arial"/>
          <w:b/>
          <w:bCs/>
          <w:sz w:val="20"/>
          <w:szCs w:val="20"/>
          <w:lang w:eastAsia="pl-P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sidR="00A15887">
        <w:rPr>
          <w:rFonts w:ascii="Arial" w:hAnsi="Arial" w:cs="Arial"/>
          <w:sz w:val="21"/>
          <w:szCs w:val="21"/>
        </w:rPr>
        <w:t xml:space="preserve"> </w:t>
      </w:r>
      <w:r w:rsidR="00A15887" w:rsidRPr="00A15887">
        <w:rPr>
          <w:rFonts w:ascii="Arial" w:hAnsi="Arial" w:cs="Arial"/>
          <w:b/>
          <w:bCs/>
          <w:sz w:val="20"/>
          <w:szCs w:val="20"/>
          <w:lang w:eastAsia="pl-PL"/>
        </w:rPr>
        <w:t>NA  DOSTAWĘ</w:t>
      </w:r>
    </w:p>
    <w:p w:rsidR="00A15887" w:rsidRPr="00A15887" w:rsidRDefault="00A15887" w:rsidP="00A15887">
      <w:pPr>
        <w:suppressAutoHyphens w:val="0"/>
        <w:jc w:val="center"/>
        <w:rPr>
          <w:rFonts w:ascii="Arial" w:hAnsi="Arial" w:cs="Arial"/>
          <w:b/>
          <w:bCs/>
          <w:sz w:val="20"/>
          <w:szCs w:val="20"/>
          <w:lang w:eastAsia="pl-PL"/>
        </w:rPr>
      </w:pPr>
      <w:r>
        <w:rPr>
          <w:rFonts w:ascii="Arial" w:hAnsi="Arial" w:cs="Arial"/>
          <w:b/>
          <w:bCs/>
          <w:sz w:val="20"/>
          <w:szCs w:val="20"/>
          <w:lang w:eastAsia="pl-PL"/>
        </w:rPr>
        <w:t xml:space="preserve"> n</w:t>
      </w:r>
      <w:r w:rsidRPr="00A15887">
        <w:rPr>
          <w:rFonts w:ascii="Arial" w:hAnsi="Arial" w:cs="Arial"/>
          <w:b/>
          <w:bCs/>
          <w:sz w:val="20"/>
          <w:szCs w:val="20"/>
          <w:lang w:eastAsia="pl-PL"/>
        </w:rPr>
        <w:t>oży  chirurgicznych okulistycznych   dla  Szpitala Powiatowego w Zawierciu</w:t>
      </w:r>
    </w:p>
    <w:p w:rsidR="00745775" w:rsidRPr="008C04B5" w:rsidRDefault="00745775" w:rsidP="008C04B5">
      <w:pPr>
        <w:spacing w:line="360" w:lineRule="auto"/>
        <w:ind w:firstLine="708"/>
        <w:jc w:val="both"/>
        <w:rPr>
          <w:rFonts w:ascii="Arial" w:hAnsi="Arial" w:cs="Arial"/>
          <w:b/>
          <w:sz w:val="21"/>
          <w:szCs w:val="21"/>
        </w:rPr>
      </w:pPr>
      <w:r w:rsidRPr="008E3274">
        <w:rPr>
          <w:rFonts w:ascii="Arial" w:hAnsi="Arial" w:cs="Arial"/>
          <w:sz w:val="21"/>
          <w:szCs w:val="21"/>
        </w:rPr>
        <w:t xml:space="preserve"> 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CC6896" w:rsidRDefault="00745775" w:rsidP="00745775">
      <w:pPr>
        <w:spacing w:line="360" w:lineRule="auto"/>
        <w:jc w:val="both"/>
        <w:rPr>
          <w:rFonts w:ascii="Arial" w:hAnsi="Arial" w:cs="Arial"/>
        </w:rPr>
      </w:pP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5B774F">
      <w:pPr>
        <w:pStyle w:val="Akapitzlist"/>
        <w:numPr>
          <w:ilvl w:val="0"/>
          <w:numId w:val="19"/>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5B774F">
      <w:pPr>
        <w:pStyle w:val="Akapitzlist"/>
        <w:numPr>
          <w:ilvl w:val="0"/>
          <w:numId w:val="19"/>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lastRenderedPageBreak/>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8560CF" w:rsidRDefault="00745775" w:rsidP="00745775">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9375EB" w:rsidRDefault="00745775" w:rsidP="00745775">
      <w:pPr>
        <w:spacing w:line="360" w:lineRule="auto"/>
        <w:jc w:val="both"/>
        <w:rPr>
          <w:rFonts w:ascii="Arial" w:hAnsi="Arial" w:cs="Arial"/>
          <w:b/>
        </w:rPr>
      </w:pP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lastRenderedPageBreak/>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A15887" w:rsidRPr="00A15887" w:rsidRDefault="00AC76C6" w:rsidP="00A15887">
      <w:pPr>
        <w:suppressAutoHyphens w:val="0"/>
        <w:jc w:val="center"/>
        <w:rPr>
          <w:rFonts w:ascii="Arial" w:hAnsi="Arial" w:cs="Arial"/>
          <w:b/>
          <w:bCs/>
          <w:sz w:val="20"/>
          <w:szCs w:val="20"/>
          <w:lang w:eastAsia="pl-PL"/>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803DBC" w:rsidRPr="006A228B">
        <w:rPr>
          <w:b/>
          <w:bCs/>
        </w:rPr>
        <w:t>„</w:t>
      </w:r>
      <w:r w:rsidR="00A15887" w:rsidRPr="00A15887">
        <w:rPr>
          <w:rFonts w:ascii="Arial" w:hAnsi="Arial" w:cs="Arial"/>
          <w:b/>
          <w:bCs/>
          <w:sz w:val="20"/>
          <w:szCs w:val="20"/>
          <w:lang w:eastAsia="pl-PL"/>
        </w:rPr>
        <w:t xml:space="preserve">  DOSTAWĘ</w:t>
      </w:r>
    </w:p>
    <w:p w:rsidR="0057769D" w:rsidRPr="00A15887" w:rsidRDefault="00A15887" w:rsidP="00A15887">
      <w:pPr>
        <w:suppressAutoHyphens w:val="0"/>
        <w:jc w:val="center"/>
        <w:rPr>
          <w:rFonts w:ascii="Arial" w:hAnsi="Arial" w:cs="Arial"/>
          <w:b/>
          <w:bCs/>
          <w:sz w:val="20"/>
          <w:szCs w:val="20"/>
          <w:lang w:eastAsia="pl-PL"/>
        </w:rPr>
      </w:pPr>
      <w:r w:rsidRPr="00A15887">
        <w:rPr>
          <w:rFonts w:ascii="Arial" w:hAnsi="Arial" w:cs="Arial"/>
          <w:b/>
          <w:bCs/>
          <w:sz w:val="20"/>
          <w:szCs w:val="20"/>
          <w:lang w:eastAsia="pl-PL"/>
        </w:rPr>
        <w:t xml:space="preserve"> </w:t>
      </w:r>
      <w:r>
        <w:rPr>
          <w:rFonts w:ascii="Arial" w:hAnsi="Arial" w:cs="Arial"/>
          <w:b/>
          <w:bCs/>
          <w:sz w:val="20"/>
          <w:szCs w:val="20"/>
          <w:lang w:eastAsia="pl-PL"/>
        </w:rPr>
        <w:t>n</w:t>
      </w:r>
      <w:r w:rsidRPr="00A15887">
        <w:rPr>
          <w:rFonts w:ascii="Arial" w:hAnsi="Arial" w:cs="Arial"/>
          <w:b/>
          <w:bCs/>
          <w:sz w:val="20"/>
          <w:szCs w:val="20"/>
          <w:lang w:eastAsia="pl-PL"/>
        </w:rPr>
        <w:t>oży  chirurgicznych okulistycznych   dla  Szpitala Powiatowego w Zawierciu</w:t>
      </w:r>
      <w:r>
        <w:rPr>
          <w:rFonts w:ascii="Arial" w:hAnsi="Arial" w:cs="Arial"/>
          <w:b/>
          <w:bCs/>
          <w:sz w:val="20"/>
          <w:szCs w:val="20"/>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423B40" w:rsidRPr="00527789" w:rsidRDefault="00423B40" w:rsidP="00423B40">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6A61AD">
        <w:rPr>
          <w:rFonts w:ascii="Calibri" w:hAnsi="Calibri"/>
          <w:sz w:val="22"/>
          <w:lang w:eastAsia="pl-PL"/>
        </w:rPr>
        <w:t>50</w:t>
      </w:r>
      <w:r w:rsidR="00AC76C6">
        <w:rPr>
          <w:rFonts w:ascii="Calibri" w:hAnsi="Calibri"/>
          <w:sz w:val="22"/>
          <w:lang w:eastAsia="pl-PL"/>
        </w:rPr>
        <w:t>/</w:t>
      </w:r>
      <w:r w:rsidRPr="00415747">
        <w:rPr>
          <w:rFonts w:ascii="Calibri" w:hAnsi="Calibri"/>
          <w:sz w:val="22"/>
          <w:lang w:eastAsia="pl-PL"/>
        </w:rPr>
        <w:t>2016)</w:t>
      </w:r>
      <w:r w:rsidRPr="00527789">
        <w:rPr>
          <w:rFonts w:ascii="Calibri" w:hAnsi="Calibri"/>
          <w:sz w:val="22"/>
          <w:lang w:eastAsia="pl-PL"/>
        </w:rPr>
        <w:t xml:space="preserve"> na dostawę pn.: </w:t>
      </w:r>
    </w:p>
    <w:p w:rsidR="00A15887" w:rsidRPr="00A15887" w:rsidRDefault="00AC76C6" w:rsidP="00A15887">
      <w:pPr>
        <w:suppressAutoHyphens w:val="0"/>
        <w:jc w:val="center"/>
        <w:rPr>
          <w:rFonts w:ascii="Arial" w:hAnsi="Arial" w:cs="Arial"/>
          <w:b/>
          <w:bCs/>
          <w:sz w:val="20"/>
          <w:szCs w:val="20"/>
          <w:lang w:eastAsia="pl-PL"/>
        </w:rPr>
      </w:pPr>
      <w:r>
        <w:rPr>
          <w:rFonts w:ascii="Calibri" w:hAnsi="Calibri"/>
          <w:b/>
          <w:i/>
          <w:sz w:val="22"/>
          <w:lang w:eastAsia="pl-PL"/>
        </w:rPr>
        <w:t xml:space="preserve"> </w:t>
      </w:r>
      <w:r w:rsidR="00A15887">
        <w:rPr>
          <w:rFonts w:ascii="Arial" w:hAnsi="Arial" w:cs="Arial"/>
          <w:b/>
          <w:bCs/>
          <w:sz w:val="20"/>
          <w:szCs w:val="20"/>
          <w:lang w:eastAsia="pl-PL"/>
        </w:rPr>
        <w:t xml:space="preserve"> DOSTAWA</w:t>
      </w:r>
    </w:p>
    <w:p w:rsidR="00A15887" w:rsidRPr="00A15887" w:rsidRDefault="00A15887" w:rsidP="00A15887">
      <w:pPr>
        <w:suppressAutoHyphens w:val="0"/>
        <w:jc w:val="center"/>
        <w:rPr>
          <w:rFonts w:ascii="Arial" w:hAnsi="Arial" w:cs="Arial"/>
          <w:b/>
          <w:bCs/>
          <w:sz w:val="20"/>
          <w:szCs w:val="20"/>
          <w:lang w:eastAsia="pl-PL"/>
        </w:rPr>
      </w:pPr>
      <w:r w:rsidRPr="00A15887">
        <w:rPr>
          <w:rFonts w:ascii="Arial" w:hAnsi="Arial" w:cs="Arial"/>
          <w:b/>
          <w:bCs/>
          <w:sz w:val="20"/>
          <w:szCs w:val="20"/>
          <w:lang w:eastAsia="pl-PL"/>
        </w:rPr>
        <w:t xml:space="preserve"> </w:t>
      </w:r>
      <w:r>
        <w:rPr>
          <w:rFonts w:ascii="Arial" w:hAnsi="Arial" w:cs="Arial"/>
          <w:b/>
          <w:bCs/>
          <w:sz w:val="20"/>
          <w:szCs w:val="20"/>
          <w:lang w:eastAsia="pl-PL"/>
        </w:rPr>
        <w:t>n</w:t>
      </w:r>
      <w:r w:rsidRPr="00A15887">
        <w:rPr>
          <w:rFonts w:ascii="Arial" w:hAnsi="Arial" w:cs="Arial"/>
          <w:b/>
          <w:bCs/>
          <w:sz w:val="20"/>
          <w:szCs w:val="20"/>
          <w:lang w:eastAsia="pl-PL"/>
        </w:rPr>
        <w:t>oży  chirurgicznych okulistycznych   dla  Szpitala Powiatowego w Zawierciu</w:t>
      </w: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przedkładam/my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Pr="007B2CE8" w:rsidRDefault="00043026" w:rsidP="0036562A">
      <w:pPr>
        <w:suppressAutoHyphens w:val="0"/>
        <w:rPr>
          <w:rFonts w:ascii="Calibri" w:hAnsi="Calibri"/>
          <w:sz w:val="16"/>
          <w:szCs w:val="16"/>
          <w:u w:val="single"/>
          <w:lang w:eastAsia="pl-PL"/>
        </w:rPr>
      </w:pPr>
    </w:p>
    <w:sectPr w:rsidR="00043026" w:rsidRPr="007B2CE8" w:rsidSect="00C3200C">
      <w:headerReference w:type="even" r:id="rId22"/>
      <w:footerReference w:type="default" r:id="rId23"/>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687" w:rsidRDefault="00D10687" w:rsidP="004B6C6D">
      <w:r>
        <w:separator/>
      </w:r>
    </w:p>
  </w:endnote>
  <w:endnote w:type="continuationSeparator" w:id="1">
    <w:p w:rsidR="00D10687" w:rsidRDefault="00D10687"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Stopka"/>
      <w:jc w:val="right"/>
    </w:pPr>
    <w:r>
      <w:t xml:space="preserve">Strona </w:t>
    </w:r>
    <w:r w:rsidR="001654E8">
      <w:rPr>
        <w:b/>
      </w:rPr>
      <w:fldChar w:fldCharType="begin"/>
    </w:r>
    <w:r>
      <w:rPr>
        <w:b/>
      </w:rPr>
      <w:instrText>PAGE</w:instrText>
    </w:r>
    <w:r w:rsidR="001654E8">
      <w:rPr>
        <w:b/>
      </w:rPr>
      <w:fldChar w:fldCharType="separate"/>
    </w:r>
    <w:r w:rsidR="00C57CD0">
      <w:rPr>
        <w:b/>
        <w:noProof/>
      </w:rPr>
      <w:t>2</w:t>
    </w:r>
    <w:r w:rsidR="001654E8">
      <w:rPr>
        <w:b/>
      </w:rPr>
      <w:fldChar w:fldCharType="end"/>
    </w:r>
    <w:r>
      <w:t xml:space="preserve"> z </w:t>
    </w:r>
    <w:r w:rsidR="001654E8">
      <w:rPr>
        <w:b/>
      </w:rPr>
      <w:fldChar w:fldCharType="begin"/>
    </w:r>
    <w:r>
      <w:rPr>
        <w:b/>
      </w:rPr>
      <w:instrText>NUMPAGES</w:instrText>
    </w:r>
    <w:r w:rsidR="001654E8">
      <w:rPr>
        <w:b/>
      </w:rPr>
      <w:fldChar w:fldCharType="separate"/>
    </w:r>
    <w:r w:rsidR="00C57CD0">
      <w:rPr>
        <w:b/>
        <w:noProof/>
      </w:rPr>
      <w:t>25</w:t>
    </w:r>
    <w:r w:rsidR="001654E8">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 w:rsidR="0065342A" w:rsidRDefault="0065342A"/>
  <w:p w:rsidR="0065342A" w:rsidRDefault="0065342A"/>
  <w:p w:rsidR="0065342A" w:rsidRDefault="0065342A"/>
  <w:p w:rsidR="0065342A" w:rsidRDefault="0065342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Stopka"/>
      <w:jc w:val="right"/>
    </w:pPr>
    <w:r>
      <w:t xml:space="preserve">Strona </w:t>
    </w:r>
    <w:r w:rsidR="001654E8">
      <w:rPr>
        <w:b/>
      </w:rPr>
      <w:fldChar w:fldCharType="begin"/>
    </w:r>
    <w:r>
      <w:rPr>
        <w:b/>
      </w:rPr>
      <w:instrText>PAGE</w:instrText>
    </w:r>
    <w:r w:rsidR="001654E8">
      <w:rPr>
        <w:b/>
      </w:rPr>
      <w:fldChar w:fldCharType="separate"/>
    </w:r>
    <w:r w:rsidR="00C57CD0">
      <w:rPr>
        <w:b/>
        <w:noProof/>
      </w:rPr>
      <w:t>25</w:t>
    </w:r>
    <w:r w:rsidR="001654E8">
      <w:rPr>
        <w:b/>
      </w:rPr>
      <w:fldChar w:fldCharType="end"/>
    </w:r>
    <w:r>
      <w:t xml:space="preserve"> z </w:t>
    </w:r>
    <w:r w:rsidR="001654E8">
      <w:rPr>
        <w:b/>
      </w:rPr>
      <w:fldChar w:fldCharType="begin"/>
    </w:r>
    <w:r>
      <w:rPr>
        <w:b/>
      </w:rPr>
      <w:instrText>NUMPAGES</w:instrText>
    </w:r>
    <w:r w:rsidR="001654E8">
      <w:rPr>
        <w:b/>
      </w:rPr>
      <w:fldChar w:fldCharType="separate"/>
    </w:r>
    <w:r w:rsidR="00C57CD0">
      <w:rPr>
        <w:b/>
        <w:noProof/>
      </w:rPr>
      <w:t>25</w:t>
    </w:r>
    <w:r w:rsidR="001654E8">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687" w:rsidRDefault="00D10687" w:rsidP="004B6C6D">
      <w:r>
        <w:separator/>
      </w:r>
    </w:p>
  </w:footnote>
  <w:footnote w:type="continuationSeparator" w:id="1">
    <w:p w:rsidR="00D10687" w:rsidRDefault="00D10687"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Nagwek"/>
    </w:pPr>
  </w:p>
  <w:p w:rsidR="0065342A" w:rsidRDefault="0065342A">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 w:rsidR="0065342A" w:rsidRDefault="0065342A"/>
  <w:p w:rsidR="0065342A" w:rsidRDefault="006534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2A" w:rsidRDefault="0065342A">
    <w:pPr>
      <w:pStyle w:val="Nagwek"/>
    </w:pPr>
  </w:p>
  <w:p w:rsidR="0065342A" w:rsidRDefault="0065342A">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3">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4">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5">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C"/>
    <w:multiLevelType w:val="singleLevel"/>
    <w:tmpl w:val="0000000C"/>
    <w:name w:val="WW8Num21"/>
    <w:lvl w:ilvl="0">
      <w:start w:val="1"/>
      <w:numFmt w:val="decimal"/>
      <w:lvlText w:val="%1."/>
      <w:lvlJc w:val="left"/>
      <w:pPr>
        <w:tabs>
          <w:tab w:val="num" w:pos="0"/>
        </w:tabs>
        <w:ind w:left="720" w:hanging="360"/>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9"/>
    <w:multiLevelType w:val="multilevel"/>
    <w:tmpl w:val="00000019"/>
    <w:name w:val="WW8Num25"/>
    <w:lvl w:ilvl="0">
      <w:start w:val="1"/>
      <w:numFmt w:val="decimal"/>
      <w:lvlText w:val="%1."/>
      <w:lvlJc w:val="left"/>
      <w:pPr>
        <w:tabs>
          <w:tab w:val="num" w:pos="283"/>
        </w:tabs>
        <w:ind w:left="283" w:hanging="283"/>
      </w:pPr>
      <w:rPr>
        <w:rFonts w:ascii="Arial" w:hAnsi="Arial" w:cs="Arial"/>
        <w:b/>
        <w:bCs/>
        <w:i/>
        <w:iCs/>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0AA75AA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BED4486"/>
    <w:multiLevelType w:val="hybridMultilevel"/>
    <w:tmpl w:val="DF708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1376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6948369A"/>
    <w:multiLevelType w:val="multilevel"/>
    <w:tmpl w:val="00000004"/>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45">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17"/>
  </w:num>
  <w:num w:numId="8">
    <w:abstractNumId w:val="26"/>
  </w:num>
  <w:num w:numId="9">
    <w:abstractNumId w:val="34"/>
  </w:num>
  <w:num w:numId="10">
    <w:abstractNumId w:val="43"/>
  </w:num>
  <w:num w:numId="11">
    <w:abstractNumId w:val="30"/>
  </w:num>
  <w:num w:numId="12">
    <w:abstractNumId w:val="47"/>
  </w:num>
  <w:num w:numId="13">
    <w:abstractNumId w:val="35"/>
  </w:num>
  <w:num w:numId="14">
    <w:abstractNumId w:val="45"/>
  </w:num>
  <w:num w:numId="15">
    <w:abstractNumId w:val="39"/>
  </w:num>
  <w:num w:numId="16">
    <w:abstractNumId w:val="51"/>
  </w:num>
  <w:num w:numId="17">
    <w:abstractNumId w:val="40"/>
  </w:num>
  <w:num w:numId="18">
    <w:abstractNumId w:val="42"/>
  </w:num>
  <w:num w:numId="19">
    <w:abstractNumId w:val="24"/>
  </w:num>
  <w:num w:numId="20">
    <w:abstractNumId w:val="3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33"/>
  </w:num>
  <w:num w:numId="25">
    <w:abstractNumId w:val="46"/>
  </w:num>
  <w:num w:numId="26">
    <w:abstractNumId w:val="41"/>
  </w:num>
  <w:num w:numId="27">
    <w:abstractNumId w:val="49"/>
  </w:num>
  <w:num w:numId="28">
    <w:abstractNumId w:val="37"/>
  </w:num>
  <w:num w:numId="29">
    <w:abstractNumId w:val="28"/>
  </w:num>
  <w:num w:numId="30">
    <w:abstractNumId w:val="29"/>
  </w:num>
  <w:num w:numId="31">
    <w:abstractNumId w:val="44"/>
  </w:num>
  <w:num w:numId="32">
    <w:abstractNumId w:val="23"/>
  </w:num>
  <w:num w:numId="33">
    <w:abstractNumId w:val="27"/>
  </w:num>
  <w:num w:numId="34">
    <w:abstractNumId w:val="22"/>
  </w:num>
  <w:num w:numId="35">
    <w:abstractNumId w:val="12"/>
  </w:num>
  <w:num w:numId="36">
    <w:abstractNumId w:val="14"/>
  </w:num>
  <w:num w:numId="37">
    <w:abstractNumId w:val="15"/>
  </w:num>
  <w:num w:numId="38">
    <w:abstractNumId w:val="16"/>
  </w:num>
  <w:num w:numId="39">
    <w:abstractNumId w:val="18"/>
  </w:num>
  <w:num w:numId="40">
    <w:abstractNumId w:val="19"/>
  </w:num>
  <w:num w:numId="41">
    <w:abstractNumId w:val="20"/>
  </w:num>
  <w:num w:numId="42">
    <w:abstractNumId w:val="32"/>
  </w:num>
  <w:num w:numId="43">
    <w:abstractNumId w:val="48"/>
  </w:num>
  <w:num w:numId="4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64514"/>
  </w:hdrShapeDefaults>
  <w:footnotePr>
    <w:footnote w:id="0"/>
    <w:footnote w:id="1"/>
  </w:footnotePr>
  <w:endnotePr>
    <w:endnote w:id="0"/>
    <w:endnote w:id="1"/>
  </w:endnotePr>
  <w:compat/>
  <w:rsids>
    <w:rsidRoot w:val="00E20CE1"/>
    <w:rsid w:val="00000789"/>
    <w:rsid w:val="00002A34"/>
    <w:rsid w:val="000077DE"/>
    <w:rsid w:val="0001358E"/>
    <w:rsid w:val="00015582"/>
    <w:rsid w:val="000165F5"/>
    <w:rsid w:val="00026EFF"/>
    <w:rsid w:val="00027476"/>
    <w:rsid w:val="00027E0A"/>
    <w:rsid w:val="0004118A"/>
    <w:rsid w:val="00042F3D"/>
    <w:rsid w:val="00043026"/>
    <w:rsid w:val="00043776"/>
    <w:rsid w:val="00045C14"/>
    <w:rsid w:val="00054EEF"/>
    <w:rsid w:val="000572E6"/>
    <w:rsid w:val="000631EB"/>
    <w:rsid w:val="00063907"/>
    <w:rsid w:val="000704ED"/>
    <w:rsid w:val="0008309E"/>
    <w:rsid w:val="00084950"/>
    <w:rsid w:val="00085DB6"/>
    <w:rsid w:val="0009597B"/>
    <w:rsid w:val="000A190A"/>
    <w:rsid w:val="000A3DD5"/>
    <w:rsid w:val="000B08EB"/>
    <w:rsid w:val="000B2FAB"/>
    <w:rsid w:val="000B47D8"/>
    <w:rsid w:val="000B7CA2"/>
    <w:rsid w:val="000D2EF0"/>
    <w:rsid w:val="000D40C0"/>
    <w:rsid w:val="000D4BCA"/>
    <w:rsid w:val="000D51AF"/>
    <w:rsid w:val="000D697B"/>
    <w:rsid w:val="000E10DF"/>
    <w:rsid w:val="000F2B0D"/>
    <w:rsid w:val="000F2B3A"/>
    <w:rsid w:val="000F5AB7"/>
    <w:rsid w:val="000F5E1F"/>
    <w:rsid w:val="000F5FF9"/>
    <w:rsid w:val="00102334"/>
    <w:rsid w:val="0010367C"/>
    <w:rsid w:val="0011018F"/>
    <w:rsid w:val="0011374B"/>
    <w:rsid w:val="001319E6"/>
    <w:rsid w:val="00137E63"/>
    <w:rsid w:val="001607FE"/>
    <w:rsid w:val="0016168D"/>
    <w:rsid w:val="001627BC"/>
    <w:rsid w:val="001654E8"/>
    <w:rsid w:val="0017648E"/>
    <w:rsid w:val="00190086"/>
    <w:rsid w:val="001A3C88"/>
    <w:rsid w:val="001C152A"/>
    <w:rsid w:val="001D19D0"/>
    <w:rsid w:val="001D49B8"/>
    <w:rsid w:val="001D5FD8"/>
    <w:rsid w:val="001F2FB1"/>
    <w:rsid w:val="00236A3D"/>
    <w:rsid w:val="00240BDA"/>
    <w:rsid w:val="00274869"/>
    <w:rsid w:val="00276467"/>
    <w:rsid w:val="002827EB"/>
    <w:rsid w:val="0029637A"/>
    <w:rsid w:val="002A4F36"/>
    <w:rsid w:val="002B3261"/>
    <w:rsid w:val="002B5F98"/>
    <w:rsid w:val="002C0117"/>
    <w:rsid w:val="002C418A"/>
    <w:rsid w:val="002D26DE"/>
    <w:rsid w:val="002D741F"/>
    <w:rsid w:val="002E6E58"/>
    <w:rsid w:val="002E7A55"/>
    <w:rsid w:val="002F78E2"/>
    <w:rsid w:val="002F7C83"/>
    <w:rsid w:val="0030415E"/>
    <w:rsid w:val="003150A1"/>
    <w:rsid w:val="00315CFB"/>
    <w:rsid w:val="00320E81"/>
    <w:rsid w:val="00321CB2"/>
    <w:rsid w:val="0036562A"/>
    <w:rsid w:val="00371167"/>
    <w:rsid w:val="0038174A"/>
    <w:rsid w:val="0039208F"/>
    <w:rsid w:val="003A4F0F"/>
    <w:rsid w:val="003C73CC"/>
    <w:rsid w:val="003D5372"/>
    <w:rsid w:val="003E07DA"/>
    <w:rsid w:val="003E2395"/>
    <w:rsid w:val="003E73B4"/>
    <w:rsid w:val="003F345C"/>
    <w:rsid w:val="004136CD"/>
    <w:rsid w:val="00415747"/>
    <w:rsid w:val="00423B40"/>
    <w:rsid w:val="0042703A"/>
    <w:rsid w:val="00435B26"/>
    <w:rsid w:val="00455A09"/>
    <w:rsid w:val="00455E05"/>
    <w:rsid w:val="00462EA0"/>
    <w:rsid w:val="004635B1"/>
    <w:rsid w:val="004867C3"/>
    <w:rsid w:val="00497136"/>
    <w:rsid w:val="004A322B"/>
    <w:rsid w:val="004B13DF"/>
    <w:rsid w:val="004B6C6D"/>
    <w:rsid w:val="004B6E93"/>
    <w:rsid w:val="004C5385"/>
    <w:rsid w:val="004D35C6"/>
    <w:rsid w:val="004D4668"/>
    <w:rsid w:val="004E20DD"/>
    <w:rsid w:val="005014D8"/>
    <w:rsid w:val="005114EA"/>
    <w:rsid w:val="00520CC5"/>
    <w:rsid w:val="00523A27"/>
    <w:rsid w:val="00525353"/>
    <w:rsid w:val="00526D9D"/>
    <w:rsid w:val="00527789"/>
    <w:rsid w:val="00534DC1"/>
    <w:rsid w:val="00557528"/>
    <w:rsid w:val="00564E8F"/>
    <w:rsid w:val="0057769D"/>
    <w:rsid w:val="0059621C"/>
    <w:rsid w:val="005A32B9"/>
    <w:rsid w:val="005B4D33"/>
    <w:rsid w:val="005B774F"/>
    <w:rsid w:val="005D21FA"/>
    <w:rsid w:val="005D3F19"/>
    <w:rsid w:val="005E0939"/>
    <w:rsid w:val="005E7C79"/>
    <w:rsid w:val="005F4129"/>
    <w:rsid w:val="005F78F4"/>
    <w:rsid w:val="00600DC8"/>
    <w:rsid w:val="00611E68"/>
    <w:rsid w:val="006434D5"/>
    <w:rsid w:val="00645213"/>
    <w:rsid w:val="0065084B"/>
    <w:rsid w:val="0065287A"/>
    <w:rsid w:val="0065342A"/>
    <w:rsid w:val="006553DA"/>
    <w:rsid w:val="00666906"/>
    <w:rsid w:val="00667EED"/>
    <w:rsid w:val="00680FE3"/>
    <w:rsid w:val="00683338"/>
    <w:rsid w:val="00690836"/>
    <w:rsid w:val="006A0A0A"/>
    <w:rsid w:val="006A228B"/>
    <w:rsid w:val="006A61AD"/>
    <w:rsid w:val="006B00DB"/>
    <w:rsid w:val="006D2AAC"/>
    <w:rsid w:val="006E3AE7"/>
    <w:rsid w:val="006E48F6"/>
    <w:rsid w:val="006E66C3"/>
    <w:rsid w:val="006F3036"/>
    <w:rsid w:val="006F3E37"/>
    <w:rsid w:val="006F4F46"/>
    <w:rsid w:val="006F62F1"/>
    <w:rsid w:val="007009B9"/>
    <w:rsid w:val="00716761"/>
    <w:rsid w:val="00724CD8"/>
    <w:rsid w:val="00730558"/>
    <w:rsid w:val="0073096B"/>
    <w:rsid w:val="00731728"/>
    <w:rsid w:val="00731C51"/>
    <w:rsid w:val="00733471"/>
    <w:rsid w:val="00737751"/>
    <w:rsid w:val="00745775"/>
    <w:rsid w:val="007612B3"/>
    <w:rsid w:val="00767C82"/>
    <w:rsid w:val="007709D7"/>
    <w:rsid w:val="00774637"/>
    <w:rsid w:val="00776BEE"/>
    <w:rsid w:val="00777AD4"/>
    <w:rsid w:val="007808C8"/>
    <w:rsid w:val="00781B46"/>
    <w:rsid w:val="00790835"/>
    <w:rsid w:val="00791C4A"/>
    <w:rsid w:val="00793C8B"/>
    <w:rsid w:val="00797CF0"/>
    <w:rsid w:val="007A0D78"/>
    <w:rsid w:val="007A6A92"/>
    <w:rsid w:val="007B260D"/>
    <w:rsid w:val="007B2CE8"/>
    <w:rsid w:val="007B3350"/>
    <w:rsid w:val="007C1977"/>
    <w:rsid w:val="007C286F"/>
    <w:rsid w:val="007D2DE2"/>
    <w:rsid w:val="007D45E9"/>
    <w:rsid w:val="007F1A22"/>
    <w:rsid w:val="007F2878"/>
    <w:rsid w:val="00803DBC"/>
    <w:rsid w:val="008066B2"/>
    <w:rsid w:val="0080783B"/>
    <w:rsid w:val="00823D93"/>
    <w:rsid w:val="008245E6"/>
    <w:rsid w:val="0083067A"/>
    <w:rsid w:val="00834638"/>
    <w:rsid w:val="00843E6C"/>
    <w:rsid w:val="00852023"/>
    <w:rsid w:val="00865486"/>
    <w:rsid w:val="008732A3"/>
    <w:rsid w:val="0087512D"/>
    <w:rsid w:val="00884563"/>
    <w:rsid w:val="00886D90"/>
    <w:rsid w:val="0089162D"/>
    <w:rsid w:val="00894D73"/>
    <w:rsid w:val="00897C4F"/>
    <w:rsid w:val="008A15E3"/>
    <w:rsid w:val="008A2178"/>
    <w:rsid w:val="008A654F"/>
    <w:rsid w:val="008B1353"/>
    <w:rsid w:val="008C04B5"/>
    <w:rsid w:val="008C18FE"/>
    <w:rsid w:val="008C2742"/>
    <w:rsid w:val="008D1097"/>
    <w:rsid w:val="008D7449"/>
    <w:rsid w:val="008E0E9D"/>
    <w:rsid w:val="008F3266"/>
    <w:rsid w:val="008F6BE7"/>
    <w:rsid w:val="009024FA"/>
    <w:rsid w:val="00914D55"/>
    <w:rsid w:val="0092609C"/>
    <w:rsid w:val="00930FB8"/>
    <w:rsid w:val="00931E5F"/>
    <w:rsid w:val="00936F08"/>
    <w:rsid w:val="009419AF"/>
    <w:rsid w:val="00945114"/>
    <w:rsid w:val="00946587"/>
    <w:rsid w:val="0094778A"/>
    <w:rsid w:val="00950F6C"/>
    <w:rsid w:val="00952B25"/>
    <w:rsid w:val="0095392F"/>
    <w:rsid w:val="00954F79"/>
    <w:rsid w:val="00962750"/>
    <w:rsid w:val="00962A54"/>
    <w:rsid w:val="0098656D"/>
    <w:rsid w:val="00986D8E"/>
    <w:rsid w:val="00991745"/>
    <w:rsid w:val="009A33E9"/>
    <w:rsid w:val="009A38DE"/>
    <w:rsid w:val="009A7C98"/>
    <w:rsid w:val="009B170F"/>
    <w:rsid w:val="009B4F23"/>
    <w:rsid w:val="009C01AB"/>
    <w:rsid w:val="009E447E"/>
    <w:rsid w:val="009F0042"/>
    <w:rsid w:val="009F53CC"/>
    <w:rsid w:val="009F7D7E"/>
    <w:rsid w:val="00A010D1"/>
    <w:rsid w:val="00A0194C"/>
    <w:rsid w:val="00A0736C"/>
    <w:rsid w:val="00A15887"/>
    <w:rsid w:val="00A1779A"/>
    <w:rsid w:val="00A22849"/>
    <w:rsid w:val="00A25F9D"/>
    <w:rsid w:val="00A315B5"/>
    <w:rsid w:val="00A34864"/>
    <w:rsid w:val="00A53A07"/>
    <w:rsid w:val="00A62780"/>
    <w:rsid w:val="00A72237"/>
    <w:rsid w:val="00A73811"/>
    <w:rsid w:val="00A81F81"/>
    <w:rsid w:val="00A82523"/>
    <w:rsid w:val="00A908EF"/>
    <w:rsid w:val="00AA4A36"/>
    <w:rsid w:val="00AB25EC"/>
    <w:rsid w:val="00AC24AA"/>
    <w:rsid w:val="00AC6397"/>
    <w:rsid w:val="00AC676E"/>
    <w:rsid w:val="00AC76C6"/>
    <w:rsid w:val="00AD0FC2"/>
    <w:rsid w:val="00AF0954"/>
    <w:rsid w:val="00AF6F2C"/>
    <w:rsid w:val="00B04ADF"/>
    <w:rsid w:val="00B04CED"/>
    <w:rsid w:val="00B1459D"/>
    <w:rsid w:val="00B20CB8"/>
    <w:rsid w:val="00B23CC6"/>
    <w:rsid w:val="00B3366F"/>
    <w:rsid w:val="00B45F73"/>
    <w:rsid w:val="00B53D66"/>
    <w:rsid w:val="00B567EA"/>
    <w:rsid w:val="00B62E3B"/>
    <w:rsid w:val="00B63177"/>
    <w:rsid w:val="00B6741F"/>
    <w:rsid w:val="00B8304F"/>
    <w:rsid w:val="00B85668"/>
    <w:rsid w:val="00B872EB"/>
    <w:rsid w:val="00BA03ED"/>
    <w:rsid w:val="00BA5FCF"/>
    <w:rsid w:val="00BB1DD9"/>
    <w:rsid w:val="00BB2368"/>
    <w:rsid w:val="00BB25CE"/>
    <w:rsid w:val="00BB409E"/>
    <w:rsid w:val="00BC5E1E"/>
    <w:rsid w:val="00BD5AE3"/>
    <w:rsid w:val="00BD7E9F"/>
    <w:rsid w:val="00BE5ACF"/>
    <w:rsid w:val="00BF3415"/>
    <w:rsid w:val="00C03A99"/>
    <w:rsid w:val="00C03BCC"/>
    <w:rsid w:val="00C1353B"/>
    <w:rsid w:val="00C15C52"/>
    <w:rsid w:val="00C3200C"/>
    <w:rsid w:val="00C33B6B"/>
    <w:rsid w:val="00C43064"/>
    <w:rsid w:val="00C57CD0"/>
    <w:rsid w:val="00C6115D"/>
    <w:rsid w:val="00C654C2"/>
    <w:rsid w:val="00C6689F"/>
    <w:rsid w:val="00C70CC2"/>
    <w:rsid w:val="00C71CDA"/>
    <w:rsid w:val="00C8007D"/>
    <w:rsid w:val="00C84D2C"/>
    <w:rsid w:val="00C96411"/>
    <w:rsid w:val="00CA4626"/>
    <w:rsid w:val="00CA69C4"/>
    <w:rsid w:val="00CB6FED"/>
    <w:rsid w:val="00CC00A9"/>
    <w:rsid w:val="00CC11B8"/>
    <w:rsid w:val="00CC3C2E"/>
    <w:rsid w:val="00CC59DF"/>
    <w:rsid w:val="00CD0629"/>
    <w:rsid w:val="00CD3D30"/>
    <w:rsid w:val="00CD5D36"/>
    <w:rsid w:val="00D01466"/>
    <w:rsid w:val="00D04E05"/>
    <w:rsid w:val="00D068B2"/>
    <w:rsid w:val="00D10687"/>
    <w:rsid w:val="00D212F4"/>
    <w:rsid w:val="00D24E5F"/>
    <w:rsid w:val="00D31ABA"/>
    <w:rsid w:val="00D47691"/>
    <w:rsid w:val="00D50438"/>
    <w:rsid w:val="00D563E0"/>
    <w:rsid w:val="00D56664"/>
    <w:rsid w:val="00D5774B"/>
    <w:rsid w:val="00D669AF"/>
    <w:rsid w:val="00D712CF"/>
    <w:rsid w:val="00D73127"/>
    <w:rsid w:val="00D74FDD"/>
    <w:rsid w:val="00D83315"/>
    <w:rsid w:val="00D84710"/>
    <w:rsid w:val="00D84E23"/>
    <w:rsid w:val="00D879A7"/>
    <w:rsid w:val="00DA0A94"/>
    <w:rsid w:val="00DA2547"/>
    <w:rsid w:val="00DF24AD"/>
    <w:rsid w:val="00DF7E08"/>
    <w:rsid w:val="00E109C6"/>
    <w:rsid w:val="00E179C2"/>
    <w:rsid w:val="00E20CE1"/>
    <w:rsid w:val="00E24551"/>
    <w:rsid w:val="00E30061"/>
    <w:rsid w:val="00E41880"/>
    <w:rsid w:val="00E44A9C"/>
    <w:rsid w:val="00E55A9B"/>
    <w:rsid w:val="00E57291"/>
    <w:rsid w:val="00E638DF"/>
    <w:rsid w:val="00E76C8F"/>
    <w:rsid w:val="00E76EA2"/>
    <w:rsid w:val="00EA0D17"/>
    <w:rsid w:val="00EA5621"/>
    <w:rsid w:val="00EB3BEF"/>
    <w:rsid w:val="00EB5D14"/>
    <w:rsid w:val="00EB6DF6"/>
    <w:rsid w:val="00EC180B"/>
    <w:rsid w:val="00EC5C74"/>
    <w:rsid w:val="00EE0217"/>
    <w:rsid w:val="00EE3172"/>
    <w:rsid w:val="00F202C9"/>
    <w:rsid w:val="00F20818"/>
    <w:rsid w:val="00F44A35"/>
    <w:rsid w:val="00F73807"/>
    <w:rsid w:val="00F73AA8"/>
    <w:rsid w:val="00F77593"/>
    <w:rsid w:val="00F83AA0"/>
    <w:rsid w:val="00F86522"/>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character" w:styleId="Odwoaniedelikatne">
    <w:name w:val="Subtle Reference"/>
    <w:basedOn w:val="Domylnaczcionkaakapitu"/>
    <w:uiPriority w:val="31"/>
    <w:qFormat/>
    <w:rsid w:val="00A15887"/>
    <w:rPr>
      <w:smallCaps/>
      <w:color w:val="C0504D" w:themeColor="accent2"/>
      <w:u w:val="single"/>
    </w:rPr>
  </w:style>
  <w:style w:type="character" w:styleId="Pogrubienie">
    <w:name w:val="Strong"/>
    <w:basedOn w:val="Domylnaczcionkaakapitu"/>
    <w:uiPriority w:val="22"/>
    <w:qFormat/>
    <w:rsid w:val="00A15887"/>
    <w:rPr>
      <w:b/>
      <w:bCs/>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inwestycje@szpitalzawierc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B2F6-97FD-4E0C-8C4C-F2EC508E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25</Pages>
  <Words>8723</Words>
  <Characters>52338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60940</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32</cp:revision>
  <cp:lastPrinted>2016-09-14T11:18:00Z</cp:lastPrinted>
  <dcterms:created xsi:type="dcterms:W3CDTF">2016-08-25T06:42:00Z</dcterms:created>
  <dcterms:modified xsi:type="dcterms:W3CDTF">2016-09-14T13:01:00Z</dcterms:modified>
</cp:coreProperties>
</file>