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E0" w:rsidRPr="002E1180" w:rsidRDefault="004A36E0" w:rsidP="004A36E0">
      <w:pPr>
        <w:spacing w:after="0" w:line="360" w:lineRule="auto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2E1180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DZP/PN/48</w:t>
      </w:r>
      <w:r w:rsidRPr="006C1034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/2018</w:t>
      </w:r>
    </w:p>
    <w:p w:rsidR="004A36E0" w:rsidRDefault="004A36E0" w:rsidP="00413C68">
      <w:pPr>
        <w:spacing w:after="0" w:line="360" w:lineRule="auto"/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6C1034" w:rsidRPr="006C1034" w:rsidRDefault="007B406E" w:rsidP="00413C68">
      <w:pPr>
        <w:spacing w:after="0" w:line="36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>Zawiercie, 19.</w:t>
      </w:r>
      <w:r w:rsidR="006C1034" w:rsidRPr="006C1034">
        <w:rPr>
          <w:rFonts w:ascii="Verdana" w:hAnsi="Verdana" w:cs="Verdana"/>
          <w:color w:val="000000"/>
          <w:sz w:val="16"/>
          <w:szCs w:val="16"/>
          <w:lang w:eastAsia="pl-PL"/>
        </w:rPr>
        <w:t>07.2018 r.</w:t>
      </w:r>
    </w:p>
    <w:p w:rsidR="006C1034" w:rsidRPr="006C1034" w:rsidRDefault="006C1034" w:rsidP="00413C68">
      <w:pPr>
        <w:spacing w:after="0" w:line="360" w:lineRule="auto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6C1034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6C1034" w:rsidRPr="006C1034" w:rsidRDefault="006C1034" w:rsidP="00413C68">
      <w:pPr>
        <w:spacing w:after="0"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6C1034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6C1034" w:rsidRPr="002E1180" w:rsidRDefault="006C1034" w:rsidP="00DD5461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6C1034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 xml:space="preserve">dotyczy: </w:t>
      </w:r>
      <w:r w:rsidRPr="002E1180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„Dostawa i montaż dźwigu osobowego szpitalnego, przystosowanego dla osób niepełnosprawnych w pawilonach B, C, D Szpitala Powiatowego w Zawierciu – 3 pakiety.</w:t>
      </w:r>
    </w:p>
    <w:p w:rsidR="002E1180" w:rsidRPr="006C1034" w:rsidRDefault="002E1180" w:rsidP="00413C68">
      <w:pPr>
        <w:spacing w:after="0" w:line="360" w:lineRule="auto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6C1034" w:rsidRDefault="006C1034" w:rsidP="00DD5461">
      <w:pPr>
        <w:spacing w:after="0" w:line="360" w:lineRule="auto"/>
        <w:ind w:firstLine="708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034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DD5461" w:rsidRPr="00DD5461" w:rsidRDefault="00DD5461" w:rsidP="00DD5461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lang w:eastAsia="pl-PL"/>
        </w:rPr>
      </w:pPr>
      <w:r w:rsidRPr="00DD5461">
        <w:rPr>
          <w:rFonts w:ascii="Verdana" w:hAnsi="Verdana" w:cs="Verdana"/>
          <w:b/>
          <w:color w:val="000000"/>
          <w:sz w:val="16"/>
          <w:szCs w:val="16"/>
          <w:lang w:eastAsia="pl-PL"/>
        </w:rPr>
        <w:t>Pytanie nr 1: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Chcieliśmy poinformować, że wyznaczony czas na wykonanie zadania jest znacząco za krótki. W Programie Funkcjonalno-Użytkowym (rozdział A10) wymagają Państwo realizacji przedmiotu umowy maksymalnie 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br/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w terminie 8 tygodni od dnia podpisania umowy.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Po podpisaniu umowy należy zweryfikować inwentaryzację i wykonać dokumentację techniczną – w trybie szybkim w ciągu 7 dni. Czas wymiany jednego dźwigu wynosi średnio 5 tygodni. Po wykonaniu powyższych prac należy wystąpić do Urzędu Dozoru Technicznego o przeprowadzenie badania na które inspektorzy mają ustawowo 30 dni. W powyższej symulacji brak jest wykazanego czasu na produkcję i kompletację materiałów, który zazwyczaj zajmuje ok. 8-10 tygodni. Licząc optymistyczny wariant, w którym Inspektor UDT przyjedzie do badania w trybie ekspresowym (zakładając 14 dni), wskazany termin zakończenia prac jest nierealny, gdyż pozostaje 0 tygodni na produkcję oraz kompletację materiału.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Pragniemy zaznaczyć, iż takie określenie terminu realizacji stanowi naruszenie zasady uczciwej konkurencji określonej w art. 7 ustawy PZP poprzez nieuzasadnione ograniczenie kręgu osób mogących ubiegać się o przedmiotowe zamówienie – wprowadzony wymóg w sposób oczywisty utrudnia dostęp do przetargu Wykonawcom którzy nie wiedzieli wcześniej o planowanym postępowaniu i nie rozpoczęli odpowiednio wcześniej procesów wyszczególnionych powyżej. Następujące przepisy zostaną naruszone: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1.</w:t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ab/>
        <w:t>naruszenie art. 7 ust. 1 ustawy Prawo zamówień publicznych tj. zasady równego traktowania wykonawców oraz prowadzenia postępowania o udzielenie zamówienia publicznego w sposób, który utrudnia uczciwą konkurencję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2.</w:t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ab/>
        <w:t xml:space="preserve">naruszenie art. 7 ust. 2 ustawy Prawo zamówień publicznych tj. czynności związanych 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br/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z przygotowaniem oraz przeprowadzeniem postępowania o udzielenie zamówienia przez osoby bezstronne 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br/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i obiektywne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3.</w:t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ab/>
        <w:t>naruszenie art. 36 ust. 1 ustawy PZP poprzez wadliwe sporządzenie specyfikacji istotnych warunków zamówienia w części dotyczącej opisu przedmiotu zamówienia oraz terminu wykonania zamówienia;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4.</w:t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ab/>
        <w:t xml:space="preserve">naruszenie art. 17 ust. 1 pkt 3 ustawy z dnia 17 grudnia 2004 r. 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o odpowiedzialności za naruszenie dyscypliny finansów publicznych (Dz. U. z 2005r., 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Nr 14, poz. 114 z </w:t>
      </w:r>
      <w:proofErr w:type="spellStart"/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późn</w:t>
      </w:r>
      <w:proofErr w:type="spellEnd"/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. zm.) albowiem przedmiot zamówienia oraz warunki udziału 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w postępowaniu zostały określone w sposób naruszający zasady uczciwej konkurencji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5.</w:t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ab/>
        <w:t>naruszenie art. 93 ust. 1 pkt 7 ustawy PZP poprzez zaniechanie unieważnienia postępowania albowiem do czasu obowiązywania kwestionowanych zapisów jest ono obarczone wadą uniemożliwiającą zawarcie ważnej umowy w sprawie zamówienia publicznego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6.</w:t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ab/>
        <w:t>w konsekwencji na zasadzie związku przyczynowo – skutkowego spowodowałoby: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- naruszenie art. 7 ust. 3 ustawy Prawo zamówień publicznych tj. udzielenia Zamówienia wykonawcy wybranemu zgodnie z przepisami ustawy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- naruszenie art. 17 ust. 1 pkt 1 i 4 ustawy z dnia 17 grudnia 2004 r. 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o odpowiedzialności za naruszenie dyscypliny finansów publicznych (Dz. U. z 2005 r., Nr 14, poz. 114 z </w:t>
      </w:r>
      <w:proofErr w:type="spellStart"/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późn</w:t>
      </w:r>
      <w:proofErr w:type="spellEnd"/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. zm.) albowiem wybrany Wykonawca nie został wybrany zgodnie z przepisami o zamówieniach publicznych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lastRenderedPageBreak/>
        <w:t xml:space="preserve">- naruszenie art. 93 ust. 1 pkt 7 ustawy PZP poprzez zaniechanie unieważnienia postępowania albowiem postępowanie obarczone jest wadą uniemożliwiającą zawarcie ważnej umowy w sprawie zamówienia publicznego 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- to naruszenie art. 146 ust. 2 pkt 5 ustawy PZP poprzez wybór oferty z rażącym naruszeniem ustawy;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- naruszenie art. 146 ust. 2 pkt 6 ustawy PZP poprzez naruszenie przepisów określonych w ustawie, które miały wpływ na wynik postępowania;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- naruszenie art. 5 </w:t>
      </w:r>
      <w:proofErr w:type="spellStart"/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kc</w:t>
      </w:r>
      <w:proofErr w:type="spellEnd"/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 xml:space="preserve">, art. 58 § 1 i 2 </w:t>
      </w:r>
      <w:proofErr w:type="spellStart"/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kc</w:t>
      </w:r>
      <w:proofErr w:type="spellEnd"/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. w związku z art. 14 ustawy Prawo zamówień publicznych tj. poprzez bezprawne dokonanie czynności sprzecznej z ustawą lub mającej na celu jej obejście</w:t>
      </w:r>
    </w:p>
    <w:p w:rsidR="00811867" w:rsidRPr="006C1DD4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7.</w:t>
      </w: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ab/>
        <w:t>takie działanie Zamawiającego stanowi jednocześnie złamanie art. 22 w zw. z art. 8 ust. 2 Konstytucji Rzeczpospolitej Polskiej z dnia 2 kwietnia 1997 r. (Dz. U. Nr 78, poz. 483 ze zm. Dz. U. 2001. Nr 28, poz. 319), która stanowi, że ograniczenia wolności działalności gospodarczej są dopuszczalne tylko w drodze ustawy i tylko ze wzglę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>dów na ważny interes publiczny.</w:t>
      </w:r>
    </w:p>
    <w:p w:rsidR="00DD5461" w:rsidRPr="00811867" w:rsidRDefault="00811867" w:rsidP="0081186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6C1DD4">
        <w:rPr>
          <w:rFonts w:ascii="Verdana" w:hAnsi="Verdana" w:cs="Verdana"/>
          <w:color w:val="000000"/>
          <w:sz w:val="16"/>
          <w:szCs w:val="16"/>
          <w:lang w:eastAsia="pl-PL"/>
        </w:rPr>
        <w:t>Prosimy o wydłużenie terminu realizacji co najmniej o 8 tygodni.</w:t>
      </w:r>
    </w:p>
    <w:p w:rsidR="00633912" w:rsidRPr="002E1180" w:rsidRDefault="00DD5461" w:rsidP="00DD54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D5461">
        <w:rPr>
          <w:rFonts w:ascii="Verdana" w:hAnsi="Verdana"/>
          <w:b/>
          <w:sz w:val="16"/>
          <w:szCs w:val="16"/>
        </w:rPr>
        <w:t>Odpowiedź:</w:t>
      </w:r>
      <w:r>
        <w:rPr>
          <w:rFonts w:ascii="Verdana" w:hAnsi="Verdana"/>
          <w:b/>
          <w:sz w:val="16"/>
          <w:szCs w:val="16"/>
        </w:rPr>
        <w:t xml:space="preserve"> </w:t>
      </w:r>
      <w:r w:rsidR="00CE218F" w:rsidRPr="002E1180">
        <w:rPr>
          <w:rFonts w:ascii="Verdana" w:hAnsi="Verdana"/>
          <w:sz w:val="16"/>
          <w:szCs w:val="16"/>
        </w:rPr>
        <w:t>Podniesione zarzuty wynikają z interpretacji okoliczności i upatrywaniu w poczynaniach Zamawiającego działań sprzecznych z istniejącym porządkiem prawnym.</w:t>
      </w:r>
    </w:p>
    <w:p w:rsidR="00D605DD" w:rsidRDefault="00FA4695" w:rsidP="00413C68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2E1180">
        <w:rPr>
          <w:rFonts w:ascii="Verdana" w:hAnsi="Verdana"/>
          <w:sz w:val="16"/>
          <w:szCs w:val="16"/>
        </w:rPr>
        <w:t>Zauważa się</w:t>
      </w:r>
      <w:r w:rsidR="00C85CC4">
        <w:rPr>
          <w:rFonts w:ascii="Verdana" w:hAnsi="Verdana"/>
          <w:sz w:val="16"/>
          <w:szCs w:val="16"/>
        </w:rPr>
        <w:t>,</w:t>
      </w:r>
      <w:r w:rsidRPr="002E1180">
        <w:rPr>
          <w:rFonts w:ascii="Verdana" w:hAnsi="Verdana"/>
          <w:sz w:val="16"/>
          <w:szCs w:val="16"/>
        </w:rPr>
        <w:t xml:space="preserve"> iż Zamawiający w dniu 16.05.2018 r. opublikował w BIP i na swojej stronie internetowej postępowanie przetargowe, znak sprawy: DZP/PN/29/2018, tytuł: „Dostawa i montaż dźwigu osobowego szpitalnego, przystosowanego dla osób niepełnosprawnych w pawilonach B, C, D Szpitala Powiatowego w Zawierciu – 3 pakiety”. Otwarcie ofert nastąpiło: 01.06.2018 r.</w:t>
      </w:r>
      <w:r w:rsidR="002E1180" w:rsidRPr="002E1180">
        <w:rPr>
          <w:rFonts w:ascii="Verdana" w:hAnsi="Verdana"/>
          <w:sz w:val="16"/>
          <w:szCs w:val="16"/>
        </w:rPr>
        <w:t xml:space="preserve"> </w:t>
      </w:r>
      <w:r w:rsidR="00081CC1">
        <w:rPr>
          <w:rFonts w:ascii="Verdana" w:hAnsi="Verdana"/>
          <w:sz w:val="16"/>
          <w:szCs w:val="16"/>
        </w:rPr>
        <w:t>N</w:t>
      </w:r>
      <w:r w:rsidR="004A0032" w:rsidRPr="002E1180">
        <w:rPr>
          <w:rFonts w:ascii="Verdana" w:hAnsi="Verdana"/>
          <w:sz w:val="16"/>
          <w:szCs w:val="16"/>
        </w:rPr>
        <w:t>ajkorzystniejsza oferta przewyższała kwotę przeznaczoną na sfinansowanie zamówienia</w:t>
      </w:r>
      <w:r w:rsidR="00553BE0">
        <w:rPr>
          <w:rFonts w:ascii="Verdana" w:hAnsi="Verdana"/>
          <w:sz w:val="16"/>
          <w:szCs w:val="16"/>
        </w:rPr>
        <w:t xml:space="preserve">, stąd </w:t>
      </w:r>
      <w:r w:rsidR="004A0032" w:rsidRPr="002E1180">
        <w:rPr>
          <w:rFonts w:ascii="Verdana" w:hAnsi="Verdana"/>
          <w:sz w:val="16"/>
          <w:szCs w:val="16"/>
        </w:rPr>
        <w:t>w dniu 11.06.2018 r. Zamawia</w:t>
      </w:r>
      <w:r w:rsidR="00C85CC4">
        <w:rPr>
          <w:rFonts w:ascii="Verdana" w:hAnsi="Verdana"/>
          <w:sz w:val="16"/>
          <w:szCs w:val="16"/>
        </w:rPr>
        <w:t xml:space="preserve">jący </w:t>
      </w:r>
      <w:r w:rsidR="00553BE0" w:rsidRPr="002E1180">
        <w:rPr>
          <w:rFonts w:ascii="Verdana" w:hAnsi="Verdana"/>
          <w:sz w:val="16"/>
          <w:szCs w:val="16"/>
        </w:rPr>
        <w:t>zgodnie z art.</w:t>
      </w:r>
      <w:r w:rsidR="00553BE0">
        <w:rPr>
          <w:rFonts w:ascii="Verdana" w:hAnsi="Verdana"/>
          <w:sz w:val="16"/>
          <w:szCs w:val="16"/>
        </w:rPr>
        <w:t xml:space="preserve"> 93 ust.1 pkt. 4 ustawy z dnia 29 stycznia 2004 Prawo zamówień publicznych (</w:t>
      </w:r>
      <w:proofErr w:type="spellStart"/>
      <w:r w:rsidR="00553BE0">
        <w:rPr>
          <w:rFonts w:ascii="Verdana" w:hAnsi="Verdana"/>
          <w:sz w:val="16"/>
          <w:szCs w:val="16"/>
        </w:rPr>
        <w:t>t.j</w:t>
      </w:r>
      <w:proofErr w:type="spellEnd"/>
      <w:r w:rsidR="00553BE0">
        <w:rPr>
          <w:rFonts w:ascii="Verdana" w:hAnsi="Verdana"/>
          <w:sz w:val="16"/>
          <w:szCs w:val="16"/>
        </w:rPr>
        <w:t xml:space="preserve">. Dz. U. </w:t>
      </w:r>
      <w:r w:rsidR="00553BE0">
        <w:rPr>
          <w:rFonts w:ascii="Verdana" w:hAnsi="Verdana" w:cs="Verdana"/>
          <w:sz w:val="16"/>
          <w:szCs w:val="16"/>
        </w:rPr>
        <w:t>2017r., poz. 1579 ze zm.</w:t>
      </w:r>
      <w:r w:rsidR="00553BE0">
        <w:rPr>
          <w:rFonts w:ascii="Verdana" w:hAnsi="Verdana"/>
          <w:sz w:val="16"/>
          <w:szCs w:val="16"/>
        </w:rPr>
        <w:t>)</w:t>
      </w:r>
      <w:r w:rsidR="00553BE0" w:rsidRPr="002E1180">
        <w:rPr>
          <w:rFonts w:ascii="Verdana" w:hAnsi="Verdana"/>
          <w:sz w:val="16"/>
          <w:szCs w:val="16"/>
        </w:rPr>
        <w:t xml:space="preserve">. </w:t>
      </w:r>
      <w:r w:rsidR="00C85CC4">
        <w:rPr>
          <w:rFonts w:ascii="Verdana" w:hAnsi="Verdana"/>
          <w:sz w:val="16"/>
          <w:szCs w:val="16"/>
        </w:rPr>
        <w:t>unieważnił</w:t>
      </w:r>
      <w:r w:rsidR="004A0032" w:rsidRPr="002E1180">
        <w:rPr>
          <w:rFonts w:ascii="Verdana" w:hAnsi="Verdana"/>
          <w:sz w:val="16"/>
          <w:szCs w:val="16"/>
        </w:rPr>
        <w:t xml:space="preserve"> przedmiotowe postępowania</w:t>
      </w:r>
      <w:r w:rsidR="00553BE0">
        <w:rPr>
          <w:rFonts w:ascii="Verdana" w:hAnsi="Verdana"/>
          <w:sz w:val="16"/>
          <w:szCs w:val="16"/>
        </w:rPr>
        <w:t xml:space="preserve">. </w:t>
      </w:r>
      <w:r w:rsidR="004A0032" w:rsidRPr="002E1180">
        <w:rPr>
          <w:rFonts w:ascii="Verdana" w:hAnsi="Verdana"/>
          <w:sz w:val="16"/>
          <w:szCs w:val="16"/>
        </w:rPr>
        <w:t>Jednocześnie Zamawiający informuje</w:t>
      </w:r>
      <w:r w:rsidR="00C85CC4">
        <w:rPr>
          <w:rFonts w:ascii="Verdana" w:hAnsi="Verdana"/>
          <w:sz w:val="16"/>
          <w:szCs w:val="16"/>
        </w:rPr>
        <w:t>,</w:t>
      </w:r>
      <w:r w:rsidR="004A0032" w:rsidRPr="002E1180">
        <w:rPr>
          <w:rFonts w:ascii="Verdana" w:hAnsi="Verdana"/>
          <w:sz w:val="16"/>
          <w:szCs w:val="16"/>
        </w:rPr>
        <w:t xml:space="preserve"> iż prowadzone jak i wcześniejsze postępowanie jest współfinansowane ze środków PFRON</w:t>
      </w:r>
      <w:r w:rsidR="00081CC1">
        <w:rPr>
          <w:rFonts w:ascii="Verdana" w:hAnsi="Verdana"/>
          <w:sz w:val="16"/>
          <w:szCs w:val="16"/>
        </w:rPr>
        <w:t>-</w:t>
      </w:r>
      <w:r w:rsidR="004A0032" w:rsidRPr="002E1180">
        <w:rPr>
          <w:rFonts w:ascii="Verdana" w:hAnsi="Verdana"/>
          <w:sz w:val="16"/>
          <w:szCs w:val="16"/>
        </w:rPr>
        <w:t>u. Zawarta umowa obliguje Beneficjenta tj. Zamawiającego, do dokonania rozliczenia umowy współfinansowan</w:t>
      </w:r>
      <w:r w:rsidR="002E1180" w:rsidRPr="002E1180">
        <w:rPr>
          <w:rFonts w:ascii="Verdana" w:hAnsi="Verdana"/>
          <w:sz w:val="16"/>
          <w:szCs w:val="16"/>
        </w:rPr>
        <w:t xml:space="preserve">ia w terminie do </w:t>
      </w:r>
      <w:r w:rsidR="00D605DD">
        <w:rPr>
          <w:rFonts w:ascii="Verdana" w:hAnsi="Verdana"/>
          <w:sz w:val="16"/>
          <w:szCs w:val="16"/>
        </w:rPr>
        <w:br/>
      </w:r>
      <w:r w:rsidR="002E1180" w:rsidRPr="002E1180">
        <w:rPr>
          <w:rFonts w:ascii="Verdana" w:hAnsi="Verdana"/>
          <w:sz w:val="16"/>
          <w:szCs w:val="16"/>
        </w:rPr>
        <w:t xml:space="preserve">30.10.2018 r. </w:t>
      </w:r>
    </w:p>
    <w:p w:rsidR="005C1994" w:rsidRPr="00BB0F57" w:rsidRDefault="004A0032" w:rsidP="00413C68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2E1180">
        <w:rPr>
          <w:rFonts w:ascii="Verdana" w:hAnsi="Verdana"/>
          <w:sz w:val="16"/>
          <w:szCs w:val="16"/>
        </w:rPr>
        <w:t xml:space="preserve">W przedstawionym stanie faktycznym </w:t>
      </w:r>
      <w:r w:rsidR="00081CC1">
        <w:rPr>
          <w:rFonts w:ascii="Verdana" w:hAnsi="Verdana"/>
          <w:sz w:val="16"/>
          <w:szCs w:val="16"/>
        </w:rPr>
        <w:t xml:space="preserve">postawiony </w:t>
      </w:r>
      <w:r w:rsidRPr="002E1180">
        <w:rPr>
          <w:rFonts w:ascii="Verdana" w:hAnsi="Verdana"/>
          <w:sz w:val="16"/>
          <w:szCs w:val="16"/>
        </w:rPr>
        <w:t xml:space="preserve">Zamawiającemu zarzut iż </w:t>
      </w:r>
      <w:r w:rsidRPr="002E1180">
        <w:rPr>
          <w:rFonts w:ascii="Verdana" w:hAnsi="Verdana" w:cs="Arial"/>
          <w:sz w:val="16"/>
          <w:szCs w:val="16"/>
        </w:rPr>
        <w:t>„określenie terminu realizacji stanowi naruszenie zasady uczciwej konkurencji określonej w art. 7 ustawy PZP poprzez nieuzasadnione ograniczenie kręgu osób mogących ubiegać się o przedmiotowe zamówienie – wprowadzony wymóg w sposób oczywisty utrudnia dostęp do przetargu Wykonawcom którzy nie wiedzieli wcześniej o planowanym postępowaniu i nie rozpoczęli odpowiednio wcześniej procesów wyszczególnionych powyżej”.</w:t>
      </w:r>
      <w:r w:rsidR="00BB0F57">
        <w:rPr>
          <w:rFonts w:ascii="Verdana" w:hAnsi="Verdana" w:cs="Arial"/>
          <w:sz w:val="16"/>
          <w:szCs w:val="16"/>
        </w:rPr>
        <w:t xml:space="preserve"> Przedstawione okoliczności udowadniają, iż wyciągnięto nietrafne wnioski, stąd Zamawiający odstępuje</w:t>
      </w:r>
      <w:r w:rsidR="00BB0F57">
        <w:rPr>
          <w:rFonts w:ascii="Verdana" w:hAnsi="Verdana"/>
          <w:sz w:val="16"/>
          <w:szCs w:val="16"/>
        </w:rPr>
        <w:t xml:space="preserve"> </w:t>
      </w:r>
      <w:r w:rsidRPr="002E1180">
        <w:rPr>
          <w:rFonts w:ascii="Verdana" w:hAnsi="Verdana" w:cs="Arial"/>
          <w:sz w:val="16"/>
          <w:szCs w:val="16"/>
        </w:rPr>
        <w:t xml:space="preserve">od udowadniania, że wyznaczonym terminem </w:t>
      </w:r>
      <w:r w:rsidR="00BA0BC3" w:rsidRPr="002E1180">
        <w:rPr>
          <w:rFonts w:ascii="Verdana" w:hAnsi="Verdana" w:cs="Arial"/>
          <w:sz w:val="16"/>
          <w:szCs w:val="16"/>
        </w:rPr>
        <w:t>realizacji przedmiotu zamówienia jakoby naruszył</w:t>
      </w:r>
      <w:r w:rsidR="005C1994">
        <w:rPr>
          <w:rFonts w:ascii="Verdana" w:hAnsi="Verdana" w:cs="Arial"/>
          <w:sz w:val="16"/>
          <w:szCs w:val="16"/>
        </w:rPr>
        <w:t>, cytuję</w:t>
      </w:r>
      <w:r w:rsidR="00BA0BC3" w:rsidRPr="002E1180">
        <w:rPr>
          <w:rFonts w:ascii="Verdana" w:hAnsi="Verdana" w:cs="Arial"/>
          <w:sz w:val="16"/>
          <w:szCs w:val="16"/>
        </w:rPr>
        <w:t>:</w:t>
      </w:r>
    </w:p>
    <w:p w:rsidR="00BB0F57" w:rsidRPr="005C1994" w:rsidRDefault="005C2423" w:rsidP="00413C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art. 7 ust. 1 ustawy Prawo zamówień publicznych tj. zasady równego traktowania wykonawców oraz prowadzenia postępowania o udzielenie zamówienia publicznego w sposób, który utrudnia uczciwą konkurencję</w:t>
      </w:r>
    </w:p>
    <w:p w:rsidR="005C2423" w:rsidRPr="005C1994" w:rsidRDefault="005C2423" w:rsidP="00413C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art. 7 ust. 2 ustawy Prawo zamówień publicznych tj. czynności związanych </w:t>
      </w:r>
      <w:r w:rsidR="002E1180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br/>
      </w: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z przygotowaniem oraz przeprowadzeniem postępowania o udzielenie zamówienia przez osoby bezstronne </w:t>
      </w:r>
      <w:r w:rsidR="002E1180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br/>
      </w: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i obiektywne</w:t>
      </w:r>
    </w:p>
    <w:p w:rsidR="005C2423" w:rsidRPr="005C1994" w:rsidRDefault="005C2423" w:rsidP="00413C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art. 36 ust. 1 ustawy PZP poprzez wadliwe sporządzenie specyfikacji istotnych warunków zamówienia w części dotyczącej opisu przedmiotu zamówienia oraz terminu wykonania zamówienia;</w:t>
      </w:r>
    </w:p>
    <w:p w:rsidR="005C2423" w:rsidRPr="005C1994" w:rsidRDefault="005C2423" w:rsidP="00413C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art. 17 ust. 1 pkt 3 ustawy z dnia 17 grudnia 2004 r. o odpowiedzialności za naruszenie dyscypliny finansów publicznych (Dz. U. z 2005r., Nr 14, poz. 114 z </w:t>
      </w:r>
      <w:proofErr w:type="spellStart"/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późn</w:t>
      </w:r>
      <w:proofErr w:type="spellEnd"/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. zm.) albowiem przedmiot zamówienia oraz warunki udziału w postępowaniu zostały określone w sposób naruszający zasady uczciwej konkurencji</w:t>
      </w:r>
    </w:p>
    <w:p w:rsidR="005C2423" w:rsidRPr="005C1994" w:rsidRDefault="005C2423" w:rsidP="00413C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lastRenderedPageBreak/>
        <w:t>art. 93 ust. 1 pkt 7 ustawy PZP poprzez zaniechanie unieważnienia postępowania albowiem do czasu obowiązywania kwestionowanych zapisów jest ono obarczone wadą uniemożliwiającą zawarcie ważnej umowy w sprawie zamówienia publicznego</w:t>
      </w:r>
    </w:p>
    <w:p w:rsidR="005C2423" w:rsidRPr="005C1994" w:rsidRDefault="005C2423" w:rsidP="00413C68">
      <w:pPr>
        <w:spacing w:after="0" w:line="360" w:lineRule="auto"/>
        <w:ind w:left="36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w konsekwencji na zasadzie związku przyczynowo – skutkowego spowodowałoby:</w:t>
      </w:r>
    </w:p>
    <w:p w:rsidR="005C2423" w:rsidRPr="005C1994" w:rsidRDefault="005C2423" w:rsidP="00413C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naruszenie art. 7 ust. 3 ustawy Prawo zamówień publicznych tj. udzielenia Zamówienia wykonawcy wybranemu zgodnie z przepisami ustawy</w:t>
      </w:r>
    </w:p>
    <w:p w:rsidR="005C2423" w:rsidRPr="005C1994" w:rsidRDefault="005C2423" w:rsidP="00413C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naruszenie art. 17 ust. 1 pkt 1 i 4 ustawy z dnia 17 grudnia 2004 r. </w:t>
      </w:r>
    </w:p>
    <w:p w:rsidR="005C2423" w:rsidRPr="005C1994" w:rsidRDefault="00BB0F57" w:rsidP="00413C68">
      <w:pPr>
        <w:spacing w:after="0" w:line="360" w:lineRule="auto"/>
        <w:ind w:left="708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a. </w:t>
      </w:r>
      <w:r w:rsidR="005C2423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odpowiedzialności za naruszenie dyscypliny finansów publicznych (Dz. U. z 2005 r., Nr 14, poz. 114 </w:t>
      </w:r>
      <w:r w:rsidR="002E1180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br/>
      </w:r>
      <w:r w:rsidR="005C2423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z </w:t>
      </w:r>
      <w:proofErr w:type="spellStart"/>
      <w:r w:rsidR="005C2423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późn</w:t>
      </w:r>
      <w:proofErr w:type="spellEnd"/>
      <w:r w:rsidR="005C2423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>. zm.) albowiem wybrany Wykonawca nie został wybrany zgodnie z przepisami o zamówieniach publicznych</w:t>
      </w:r>
    </w:p>
    <w:p w:rsidR="005C2423" w:rsidRPr="005C2423" w:rsidRDefault="00BB0F57" w:rsidP="00413C68">
      <w:pPr>
        <w:spacing w:after="0" w:line="360" w:lineRule="auto"/>
        <w:ind w:left="708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b. </w:t>
      </w:r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naruszenie art. 93 ust. 1 pkt 7 ustawy PZP poprzez zaniechanie unieważnienia postępowania albowiem postępowanie obarczone jest wadą uniemożliwiającą zawarcie ważnej umowy w sprawie zamówienia publicznego </w:t>
      </w:r>
    </w:p>
    <w:p w:rsidR="005C2423" w:rsidRPr="005C2423" w:rsidRDefault="00BB0F57" w:rsidP="00413C68">
      <w:pPr>
        <w:spacing w:after="0" w:line="360" w:lineRule="auto"/>
        <w:ind w:left="708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c. </w:t>
      </w:r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>to naruszenie art. 146 ust. 2 pkt 5 ustawy PZP poprzez wybór oferty z rażącym naruszeniem ustawy;</w:t>
      </w:r>
    </w:p>
    <w:p w:rsidR="005C2423" w:rsidRPr="005C2423" w:rsidRDefault="00BB0F57" w:rsidP="00413C68">
      <w:pPr>
        <w:spacing w:after="0" w:line="360" w:lineRule="auto"/>
        <w:ind w:left="708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d. </w:t>
      </w:r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>naruszenie art. 146 ust. 2 pkt 6 ustawy PZP poprzez naruszenie przepisów określonych w ustawie, które miały wpływ na wynik postępowania;</w:t>
      </w:r>
    </w:p>
    <w:p w:rsidR="005C2423" w:rsidRPr="005C2423" w:rsidRDefault="00BB0F57" w:rsidP="00413C68">
      <w:pPr>
        <w:spacing w:after="0" w:line="360" w:lineRule="auto"/>
        <w:ind w:left="708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e. </w:t>
      </w:r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naruszenie art. 5 </w:t>
      </w:r>
      <w:proofErr w:type="spellStart"/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>kc</w:t>
      </w:r>
      <w:proofErr w:type="spellEnd"/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, art. 58 § 1 i 2 </w:t>
      </w:r>
      <w:proofErr w:type="spellStart"/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>kc</w:t>
      </w:r>
      <w:proofErr w:type="spellEnd"/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. w związku z art. 14 ustawy Prawo zamówień publicznych </w:t>
      </w:r>
      <w:r w:rsidR="002E1180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br/>
      </w:r>
      <w:r w:rsidR="005C2423"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>tj. poprzez bezprawne dokonanie czynności sprzecznej z ustawą lub mającej na celu jej obejście</w:t>
      </w:r>
    </w:p>
    <w:p w:rsidR="005C64BA" w:rsidRPr="002E1180" w:rsidRDefault="005C2423" w:rsidP="007B2E0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takie działanie Zamawiającego stanowi jednocześnie złamanie art. 22 w zw. z art. 8 ust. 2 Konstytucji Rzeczpospolitej Polskiej z dnia 2 kwietnia 1997 r. (Dz. U. Nr 78, poz. 483 ze zm. Dz. U. 2001. Nr 28, poz. 319), która stanowi, że ograniczenia wolności działalności gospodarczej są dopuszczalne tylko </w:t>
      </w:r>
      <w:r w:rsidR="002E1180" w:rsidRPr="005C1994">
        <w:rPr>
          <w:rFonts w:ascii="Verdana" w:eastAsia="Times New Roman" w:hAnsi="Verdana" w:cs="Arial"/>
          <w:i/>
          <w:sz w:val="16"/>
          <w:szCs w:val="16"/>
          <w:lang w:eastAsia="pl-PL"/>
        </w:rPr>
        <w:br/>
      </w:r>
      <w:r w:rsidRPr="005C2423">
        <w:rPr>
          <w:rFonts w:ascii="Verdana" w:eastAsia="Times New Roman" w:hAnsi="Verdana" w:cs="Arial"/>
          <w:i/>
          <w:sz w:val="16"/>
          <w:szCs w:val="16"/>
          <w:lang w:eastAsia="pl-PL"/>
        </w:rPr>
        <w:t>w drodze ustawy i tylko ze względów na ważny interes publiczny</w:t>
      </w:r>
      <w:r w:rsidRPr="005C2423">
        <w:rPr>
          <w:rFonts w:ascii="Verdana" w:eastAsia="Times New Roman" w:hAnsi="Verdana" w:cs="Arial"/>
          <w:sz w:val="16"/>
          <w:szCs w:val="16"/>
          <w:lang w:eastAsia="pl-PL"/>
        </w:rPr>
        <w:t>.</w:t>
      </w:r>
      <w:r w:rsidRPr="002E1180">
        <w:rPr>
          <w:rFonts w:ascii="Verdana" w:eastAsia="Times New Roman" w:hAnsi="Verdana" w:cs="Arial"/>
          <w:sz w:val="16"/>
          <w:szCs w:val="16"/>
          <w:lang w:eastAsia="pl-PL"/>
        </w:rPr>
        <w:t>”</w:t>
      </w:r>
      <w:r w:rsidR="005C64BA">
        <w:rPr>
          <w:rFonts w:ascii="Verdana" w:hAnsi="Verdana"/>
          <w:sz w:val="16"/>
          <w:szCs w:val="16"/>
        </w:rPr>
        <w:t xml:space="preserve"> </w:t>
      </w:r>
    </w:p>
    <w:p w:rsidR="005717BB" w:rsidRDefault="005717BB" w:rsidP="00413C68">
      <w:pPr>
        <w:spacing w:after="0" w:line="360" w:lineRule="auto"/>
        <w:ind w:firstLine="567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Co do możliwości realizacji przedmiotu zamówienia w wyznaczonych SIWZ i załącznikami do niego terminach </w:t>
      </w:r>
      <w:r w:rsidR="00553BE0">
        <w:rPr>
          <w:rFonts w:ascii="Verdana" w:eastAsia="Times New Roman" w:hAnsi="Verdana" w:cs="Arial"/>
          <w:sz w:val="16"/>
          <w:szCs w:val="16"/>
          <w:lang w:eastAsia="pl-PL"/>
        </w:rPr>
        <w:t>Zamawiający podtrzymuje zawarte tam postanowienia.</w:t>
      </w:r>
    </w:p>
    <w:p w:rsidR="00970216" w:rsidRDefault="00970216" w:rsidP="00970216">
      <w:pPr>
        <w:spacing w:after="0" w:line="360" w:lineRule="auto"/>
        <w:ind w:firstLine="567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Zauważa się, że Zamawiający podzielił przedmiot zamówienia na 3 części, tj. pakiety i dopuszcza jednoczesne</w:t>
      </w:r>
      <w:r w:rsidR="0046465D">
        <w:rPr>
          <w:rFonts w:ascii="Verdana" w:eastAsia="Times New Roman" w:hAnsi="Verdana" w:cs="Arial"/>
          <w:sz w:val="16"/>
          <w:szCs w:val="16"/>
          <w:lang w:eastAsia="pl-PL"/>
        </w:rPr>
        <w:t xml:space="preserve"> wykonanie wszystkich pakietów, bądź wykonanie każdej części zamówienia przez innego wykonawcę.</w:t>
      </w:r>
    </w:p>
    <w:p w:rsidR="005C1994" w:rsidRDefault="00F55DB5" w:rsidP="00413C68">
      <w:pPr>
        <w:spacing w:after="0" w:line="360" w:lineRule="auto"/>
        <w:ind w:firstLine="567"/>
        <w:jc w:val="both"/>
        <w:rPr>
          <w:rFonts w:ascii="Verdana" w:eastAsia="Arial" w:hAnsi="Verdana" w:cs="Times New Roman"/>
          <w:sz w:val="16"/>
          <w:szCs w:val="16"/>
        </w:rPr>
      </w:pPr>
      <w:r w:rsidRPr="002E1180">
        <w:rPr>
          <w:rFonts w:ascii="Verdana" w:eastAsia="Times New Roman" w:hAnsi="Verdana" w:cs="Arial"/>
          <w:sz w:val="16"/>
          <w:szCs w:val="16"/>
          <w:lang w:eastAsia="pl-PL"/>
        </w:rPr>
        <w:t xml:space="preserve">Przychylając się jednak </w:t>
      </w:r>
      <w:r w:rsidR="0046465D">
        <w:rPr>
          <w:rFonts w:ascii="Verdana" w:eastAsia="Times New Roman" w:hAnsi="Verdana" w:cs="Arial"/>
          <w:sz w:val="16"/>
          <w:szCs w:val="16"/>
          <w:lang w:eastAsia="pl-PL"/>
        </w:rPr>
        <w:t>częściowo do wniosku</w:t>
      </w:r>
      <w:r w:rsidRPr="002E1180">
        <w:rPr>
          <w:rFonts w:ascii="Verdana" w:eastAsia="Times New Roman" w:hAnsi="Verdana" w:cs="Arial"/>
          <w:sz w:val="16"/>
          <w:szCs w:val="16"/>
          <w:lang w:eastAsia="pl-PL"/>
        </w:rPr>
        <w:t xml:space="preserve"> Wykonawcy, Zamawiający zmienia SIWZ w części dotyczącej</w:t>
      </w:r>
      <w:r w:rsidR="00553BE0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E1180">
        <w:rPr>
          <w:rFonts w:ascii="Verdana" w:eastAsia="Times New Roman" w:hAnsi="Verdana" w:cs="Arial"/>
          <w:sz w:val="16"/>
          <w:szCs w:val="16"/>
          <w:lang w:eastAsia="pl-PL"/>
        </w:rPr>
        <w:t xml:space="preserve">terminu realizacji z 05.10.2018 r. na </w:t>
      </w:r>
      <w:r w:rsidR="008163FF">
        <w:rPr>
          <w:rFonts w:ascii="Verdana" w:eastAsia="Times New Roman" w:hAnsi="Verdana" w:cs="Arial"/>
          <w:sz w:val="16"/>
          <w:szCs w:val="16"/>
          <w:lang w:eastAsia="pl-PL"/>
        </w:rPr>
        <w:t>„</w:t>
      </w:r>
      <w:r w:rsidR="00C06A83">
        <w:rPr>
          <w:rFonts w:ascii="Verdana" w:eastAsia="Arial" w:hAnsi="Verdana" w:cs="Times New Roman"/>
          <w:sz w:val="16"/>
          <w:szCs w:val="16"/>
        </w:rPr>
        <w:t>nie później niż do</w:t>
      </w:r>
      <w:r w:rsidR="00DC5C2A">
        <w:rPr>
          <w:rFonts w:ascii="Verdana" w:eastAsia="Arial" w:hAnsi="Verdana" w:cs="Times New Roman"/>
          <w:sz w:val="16"/>
          <w:szCs w:val="16"/>
        </w:rPr>
        <w:t xml:space="preserve"> 12 tygodni od daty podpisania umowy</w:t>
      </w:r>
      <w:r w:rsidR="00553BE0">
        <w:rPr>
          <w:rFonts w:ascii="Verdana" w:eastAsia="Arial" w:hAnsi="Verdana" w:cs="Times New Roman"/>
          <w:sz w:val="16"/>
          <w:szCs w:val="16"/>
        </w:rPr>
        <w:t xml:space="preserve">” </w:t>
      </w:r>
    </w:p>
    <w:p w:rsidR="00F55DB5" w:rsidRPr="002E1180" w:rsidRDefault="00F55DB5" w:rsidP="004965AF">
      <w:pPr>
        <w:spacing w:after="0" w:line="360" w:lineRule="auto"/>
        <w:ind w:firstLine="567"/>
        <w:jc w:val="both"/>
        <w:rPr>
          <w:rFonts w:ascii="Verdana" w:hAnsi="Verdana"/>
          <w:sz w:val="16"/>
          <w:szCs w:val="16"/>
        </w:rPr>
      </w:pPr>
      <w:r w:rsidRPr="002E1180">
        <w:rPr>
          <w:rFonts w:ascii="Verdana" w:hAnsi="Verdana"/>
          <w:sz w:val="16"/>
          <w:szCs w:val="16"/>
        </w:rPr>
        <w:t>Zamawiający potwierdza, że popełnił błąd poprzez niejednoznaczne określenie terminu realizacji przedmiotu zamówienia w SIWZ i w zał. nr 6 do SIWZ Program Funkcjonalno –</w:t>
      </w:r>
      <w:r w:rsidR="002128AC" w:rsidRPr="002E1180">
        <w:rPr>
          <w:rFonts w:ascii="Verdana" w:hAnsi="Verdana"/>
          <w:sz w:val="16"/>
          <w:szCs w:val="16"/>
        </w:rPr>
        <w:t xml:space="preserve"> Użytkowy i niniejszym ujednolica zapis poprzez użycie sformułowania: „termi</w:t>
      </w:r>
      <w:r w:rsidR="00C06A83">
        <w:rPr>
          <w:rFonts w:ascii="Verdana" w:hAnsi="Verdana"/>
          <w:sz w:val="16"/>
          <w:szCs w:val="16"/>
        </w:rPr>
        <w:t xml:space="preserve">n realizacji </w:t>
      </w:r>
      <w:r w:rsidR="00DC5C2A">
        <w:rPr>
          <w:rFonts w:ascii="Verdana" w:eastAsia="Arial" w:hAnsi="Verdana" w:cs="Times New Roman"/>
          <w:sz w:val="16"/>
          <w:szCs w:val="16"/>
        </w:rPr>
        <w:t>nie później niż do 12 tygodni od daty podpisania umowy</w:t>
      </w:r>
      <w:r w:rsidR="00C06A83">
        <w:rPr>
          <w:rFonts w:ascii="Verdana" w:hAnsi="Verdana"/>
          <w:sz w:val="16"/>
          <w:szCs w:val="16"/>
        </w:rPr>
        <w:t>”</w:t>
      </w:r>
      <w:r w:rsidR="00DC5C2A">
        <w:rPr>
          <w:rFonts w:ascii="Verdana" w:hAnsi="Verdana"/>
          <w:sz w:val="16"/>
          <w:szCs w:val="16"/>
        </w:rPr>
        <w:t>.</w:t>
      </w:r>
    </w:p>
    <w:p w:rsidR="002128AC" w:rsidRPr="002E1180" w:rsidRDefault="002128AC" w:rsidP="00DD5461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2E1180">
        <w:rPr>
          <w:rFonts w:ascii="Verdana" w:hAnsi="Verdana"/>
          <w:sz w:val="16"/>
          <w:szCs w:val="16"/>
        </w:rPr>
        <w:t xml:space="preserve">Z uwagi na dokonane zmiany w SIWZ i w załącznikach, Zamawiający zmienia termin składania </w:t>
      </w:r>
      <w:r w:rsidR="002E1180">
        <w:rPr>
          <w:rFonts w:ascii="Verdana" w:hAnsi="Verdana"/>
          <w:sz w:val="16"/>
          <w:szCs w:val="16"/>
        </w:rPr>
        <w:br/>
      </w:r>
      <w:r w:rsidR="00FF77FE">
        <w:rPr>
          <w:rFonts w:ascii="Verdana" w:hAnsi="Verdana"/>
          <w:sz w:val="16"/>
          <w:szCs w:val="16"/>
        </w:rPr>
        <w:t>i otwarcia ofert na 26.07.2018</w:t>
      </w:r>
      <w:r w:rsidRPr="002E1180">
        <w:rPr>
          <w:rFonts w:ascii="Verdana" w:hAnsi="Verdana"/>
          <w:sz w:val="16"/>
          <w:szCs w:val="16"/>
        </w:rPr>
        <w:t xml:space="preserve"> r.</w:t>
      </w:r>
      <w:r w:rsidR="005C1994">
        <w:rPr>
          <w:rFonts w:ascii="Verdana" w:hAnsi="Verdana"/>
          <w:sz w:val="16"/>
          <w:szCs w:val="16"/>
        </w:rPr>
        <w:t xml:space="preserve"> godziny pozostają bez zmian.</w:t>
      </w:r>
      <w:r w:rsidRPr="002E1180">
        <w:rPr>
          <w:rFonts w:ascii="Verdana" w:hAnsi="Verdana"/>
          <w:sz w:val="16"/>
          <w:szCs w:val="16"/>
        </w:rPr>
        <w:t xml:space="preserve"> </w:t>
      </w:r>
      <w:r w:rsidR="00DD5461">
        <w:rPr>
          <w:rFonts w:ascii="Verdana" w:hAnsi="Verdana"/>
          <w:sz w:val="16"/>
          <w:szCs w:val="16"/>
        </w:rPr>
        <w:t xml:space="preserve"> </w:t>
      </w:r>
      <w:r w:rsidRPr="002E1180">
        <w:rPr>
          <w:rFonts w:ascii="Verdana" w:hAnsi="Verdana"/>
          <w:sz w:val="16"/>
          <w:szCs w:val="16"/>
        </w:rPr>
        <w:t>W załączeniu:</w:t>
      </w:r>
    </w:p>
    <w:p w:rsidR="000A5697" w:rsidRPr="005C1994" w:rsidRDefault="000A5697" w:rsidP="00413C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Zmiana tre</w:t>
      </w:r>
      <w:r w:rsidR="007A67A6">
        <w:rPr>
          <w:rFonts w:ascii="Verdana" w:hAnsi="Verdana"/>
          <w:sz w:val="16"/>
          <w:szCs w:val="16"/>
        </w:rPr>
        <w:t>ści ogłoszenia o zamówieniu BIP,</w:t>
      </w:r>
    </w:p>
    <w:p w:rsidR="002128AC" w:rsidRPr="005C1994" w:rsidRDefault="002128AC" w:rsidP="00413C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C1994">
        <w:rPr>
          <w:rFonts w:ascii="Verdana" w:hAnsi="Verdana"/>
          <w:sz w:val="16"/>
          <w:szCs w:val="16"/>
        </w:rPr>
        <w:t>SIWZ,</w:t>
      </w:r>
    </w:p>
    <w:p w:rsidR="002128AC" w:rsidRPr="005C1994" w:rsidRDefault="003E55BD" w:rsidP="00413C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Zał. nr 1</w:t>
      </w:r>
      <w:r w:rsidR="002128AC" w:rsidRPr="005C1994">
        <w:rPr>
          <w:rFonts w:ascii="Verdana" w:hAnsi="Verdana"/>
          <w:sz w:val="16"/>
          <w:szCs w:val="16"/>
        </w:rPr>
        <w:t xml:space="preserve"> do SWIZ Formularz Ofertowy,</w:t>
      </w:r>
    </w:p>
    <w:p w:rsidR="002128AC" w:rsidRPr="005C1994" w:rsidRDefault="002128AC" w:rsidP="00413C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C1994">
        <w:rPr>
          <w:rFonts w:ascii="Verdana" w:hAnsi="Verdana"/>
          <w:sz w:val="16"/>
          <w:szCs w:val="16"/>
        </w:rPr>
        <w:t>Zał. nr 5 do SI</w:t>
      </w:r>
      <w:r w:rsidR="00980537">
        <w:rPr>
          <w:rFonts w:ascii="Verdana" w:hAnsi="Verdana"/>
          <w:sz w:val="16"/>
          <w:szCs w:val="16"/>
        </w:rPr>
        <w:t>WZ Istotne postanowienia umowy</w:t>
      </w:r>
      <w:bookmarkStart w:id="0" w:name="_GoBack"/>
      <w:bookmarkEnd w:id="0"/>
      <w:r w:rsidRPr="005C1994">
        <w:rPr>
          <w:rFonts w:ascii="Verdana" w:hAnsi="Verdana"/>
          <w:sz w:val="16"/>
          <w:szCs w:val="16"/>
        </w:rPr>
        <w:t>,</w:t>
      </w:r>
    </w:p>
    <w:p w:rsidR="002128AC" w:rsidRDefault="002128AC" w:rsidP="00413C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C1994">
        <w:rPr>
          <w:rFonts w:ascii="Verdana" w:hAnsi="Verdana"/>
          <w:sz w:val="16"/>
          <w:szCs w:val="16"/>
        </w:rPr>
        <w:t>Zał. nr 6 do SIWZ Program Funkcjonalno – Użytkowy.</w:t>
      </w:r>
    </w:p>
    <w:p w:rsidR="004B0C2F" w:rsidRPr="004B0C2F" w:rsidRDefault="004B0C2F" w:rsidP="004B0C2F">
      <w:pPr>
        <w:rPr>
          <w:b/>
        </w:rPr>
      </w:pPr>
    </w:p>
    <w:p w:rsidR="004B0C2F" w:rsidRPr="004B0C2F" w:rsidRDefault="004B0C2F" w:rsidP="004B0C2F">
      <w:pPr>
        <w:rPr>
          <w:rFonts w:ascii="Verdana" w:hAnsi="Verdana"/>
          <w:b/>
          <w:sz w:val="16"/>
          <w:szCs w:val="16"/>
        </w:rPr>
      </w:pPr>
      <w:r w:rsidRPr="004B0C2F">
        <w:rPr>
          <w:rFonts w:ascii="Verdana" w:hAnsi="Verdana"/>
          <w:b/>
          <w:sz w:val="16"/>
          <w:szCs w:val="16"/>
        </w:rPr>
        <w:t>Pytanie nr 2</w:t>
      </w:r>
      <w:r>
        <w:rPr>
          <w:rFonts w:ascii="Verdana" w:hAnsi="Verdana"/>
          <w:b/>
          <w:sz w:val="16"/>
          <w:szCs w:val="16"/>
        </w:rPr>
        <w:t>:</w:t>
      </w:r>
    </w:p>
    <w:p w:rsidR="004B0C2F" w:rsidRDefault="004B0C2F" w:rsidP="004B0C2F">
      <w:pPr>
        <w:rPr>
          <w:rFonts w:ascii="Verdana" w:hAnsi="Verdana"/>
          <w:sz w:val="16"/>
          <w:szCs w:val="16"/>
        </w:rPr>
      </w:pPr>
      <w:r w:rsidRPr="004B0C2F">
        <w:rPr>
          <w:rFonts w:ascii="Verdana" w:hAnsi="Verdana"/>
          <w:sz w:val="16"/>
          <w:szCs w:val="16"/>
        </w:rPr>
        <w:t>Prosimy o udostępnienie książek rewizji dźwigów w zakresie podstawowych obecnych parametrów dźwigów i przekrojów oraz rzutów stanowiących element dokumentacji.</w:t>
      </w:r>
    </w:p>
    <w:p w:rsidR="00526EE9" w:rsidRDefault="004B0C2F" w:rsidP="00950BEC">
      <w:pPr>
        <w:rPr>
          <w:rFonts w:ascii="Verdana" w:hAnsi="Verdana"/>
          <w:sz w:val="16"/>
          <w:szCs w:val="16"/>
        </w:rPr>
      </w:pPr>
      <w:r w:rsidRPr="00DD5461">
        <w:rPr>
          <w:rFonts w:ascii="Verdana" w:hAnsi="Verdana"/>
          <w:b/>
          <w:sz w:val="16"/>
          <w:szCs w:val="16"/>
        </w:rPr>
        <w:t>Odpowiedź:</w:t>
      </w:r>
      <w:r>
        <w:rPr>
          <w:rFonts w:ascii="Verdana" w:hAnsi="Verdana"/>
          <w:b/>
          <w:sz w:val="16"/>
          <w:szCs w:val="16"/>
        </w:rPr>
        <w:t xml:space="preserve"> </w:t>
      </w:r>
      <w:r w:rsidR="00526EE9">
        <w:rPr>
          <w:rFonts w:ascii="Verdana" w:hAnsi="Verdana"/>
          <w:sz w:val="16"/>
          <w:szCs w:val="16"/>
        </w:rPr>
        <w:t>Zamawiający udostępnia dokumentację techniczną, w załączeniu:</w:t>
      </w:r>
    </w:p>
    <w:p w:rsidR="00526EE9" w:rsidRDefault="00526EE9" w:rsidP="00950B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1) Dokumentacja techniczna – Dźwig Pawilon B,</w:t>
      </w:r>
    </w:p>
    <w:p w:rsidR="00526EE9" w:rsidRDefault="00526EE9" w:rsidP="00950B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2) Dokumentacja techniczna – Dźwig Pawilon C,</w:t>
      </w:r>
    </w:p>
    <w:p w:rsidR="001F4A6E" w:rsidRDefault="00526EE9" w:rsidP="00950B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3) Dokumentacja techniczna -  Dźwig Pawilon D.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1F4A6E" w:rsidRPr="001F4A6E" w:rsidRDefault="001F4A6E" w:rsidP="004B0C2F">
      <w:pPr>
        <w:rPr>
          <w:rFonts w:ascii="Verdana" w:hAnsi="Verdana"/>
          <w:sz w:val="16"/>
          <w:szCs w:val="16"/>
        </w:rPr>
      </w:pPr>
    </w:p>
    <w:sectPr w:rsidR="001F4A6E" w:rsidRPr="001F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7A" w:rsidRDefault="00D6327A" w:rsidP="00FB5B36">
      <w:pPr>
        <w:spacing w:after="0" w:line="240" w:lineRule="auto"/>
      </w:pPr>
      <w:r>
        <w:separator/>
      </w:r>
    </w:p>
  </w:endnote>
  <w:endnote w:type="continuationSeparator" w:id="0">
    <w:p w:rsidR="00D6327A" w:rsidRDefault="00D6327A" w:rsidP="00FB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7A" w:rsidRDefault="00D6327A" w:rsidP="00FB5B36">
      <w:pPr>
        <w:spacing w:after="0" w:line="240" w:lineRule="auto"/>
      </w:pPr>
      <w:r>
        <w:separator/>
      </w:r>
    </w:p>
  </w:footnote>
  <w:footnote w:type="continuationSeparator" w:id="0">
    <w:p w:rsidR="00D6327A" w:rsidRDefault="00D6327A" w:rsidP="00FB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7D8"/>
    <w:multiLevelType w:val="hybridMultilevel"/>
    <w:tmpl w:val="BD7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14B6E2">
      <w:start w:val="6"/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66B8"/>
    <w:multiLevelType w:val="hybridMultilevel"/>
    <w:tmpl w:val="E8F4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12B8"/>
    <w:multiLevelType w:val="hybridMultilevel"/>
    <w:tmpl w:val="55DA0778"/>
    <w:lvl w:ilvl="0" w:tplc="ABAEA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A19D6"/>
    <w:multiLevelType w:val="hybridMultilevel"/>
    <w:tmpl w:val="BE320D3C"/>
    <w:lvl w:ilvl="0" w:tplc="03201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2E52"/>
    <w:multiLevelType w:val="hybridMultilevel"/>
    <w:tmpl w:val="6C88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76E7C"/>
    <w:multiLevelType w:val="hybridMultilevel"/>
    <w:tmpl w:val="B16C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19"/>
    <w:rsid w:val="00081CC1"/>
    <w:rsid w:val="000A5697"/>
    <w:rsid w:val="001160BA"/>
    <w:rsid w:val="001242A2"/>
    <w:rsid w:val="001C00CD"/>
    <w:rsid w:val="001F4A6E"/>
    <w:rsid w:val="002128AC"/>
    <w:rsid w:val="002701B7"/>
    <w:rsid w:val="002B08F3"/>
    <w:rsid w:val="002E0C97"/>
    <w:rsid w:val="002E1180"/>
    <w:rsid w:val="002F1544"/>
    <w:rsid w:val="00303351"/>
    <w:rsid w:val="0031287A"/>
    <w:rsid w:val="003E55BD"/>
    <w:rsid w:val="00413C68"/>
    <w:rsid w:val="00441A3E"/>
    <w:rsid w:val="0046465D"/>
    <w:rsid w:val="004965AF"/>
    <w:rsid w:val="004A0032"/>
    <w:rsid w:val="004A36E0"/>
    <w:rsid w:val="004B0C2F"/>
    <w:rsid w:val="004B2447"/>
    <w:rsid w:val="004C097E"/>
    <w:rsid w:val="00526EE9"/>
    <w:rsid w:val="00553BE0"/>
    <w:rsid w:val="005717BB"/>
    <w:rsid w:val="005740C4"/>
    <w:rsid w:val="005C1994"/>
    <w:rsid w:val="005C2423"/>
    <w:rsid w:val="005C64BA"/>
    <w:rsid w:val="005D56CE"/>
    <w:rsid w:val="006C1034"/>
    <w:rsid w:val="00767FEF"/>
    <w:rsid w:val="00777BB3"/>
    <w:rsid w:val="007A67A6"/>
    <w:rsid w:val="007B2E00"/>
    <w:rsid w:val="007B406E"/>
    <w:rsid w:val="007D1A71"/>
    <w:rsid w:val="00811867"/>
    <w:rsid w:val="008163FF"/>
    <w:rsid w:val="00873B72"/>
    <w:rsid w:val="00911C1B"/>
    <w:rsid w:val="00950BEC"/>
    <w:rsid w:val="00970216"/>
    <w:rsid w:val="00980537"/>
    <w:rsid w:val="009A0E1C"/>
    <w:rsid w:val="009A4F73"/>
    <w:rsid w:val="00AF71ED"/>
    <w:rsid w:val="00B31E63"/>
    <w:rsid w:val="00BA0BC3"/>
    <w:rsid w:val="00BB0F57"/>
    <w:rsid w:val="00C06A83"/>
    <w:rsid w:val="00C24519"/>
    <w:rsid w:val="00C85CC4"/>
    <w:rsid w:val="00CE218F"/>
    <w:rsid w:val="00D605DD"/>
    <w:rsid w:val="00D6327A"/>
    <w:rsid w:val="00DB6161"/>
    <w:rsid w:val="00DC5C2A"/>
    <w:rsid w:val="00DD5461"/>
    <w:rsid w:val="00E04A21"/>
    <w:rsid w:val="00E34807"/>
    <w:rsid w:val="00F55DB5"/>
    <w:rsid w:val="00FA4695"/>
    <w:rsid w:val="00FB5B36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B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B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B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B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B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B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15</cp:revision>
  <cp:lastPrinted>2018-07-12T07:57:00Z</cp:lastPrinted>
  <dcterms:created xsi:type="dcterms:W3CDTF">2018-07-12T07:25:00Z</dcterms:created>
  <dcterms:modified xsi:type="dcterms:W3CDTF">2018-07-19T08:41:00Z</dcterms:modified>
</cp:coreProperties>
</file>