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7C46EF">
        <w:rPr>
          <w:rFonts w:ascii="Calibri" w:hAnsi="Calibri" w:cs="Calibri"/>
          <w:b/>
          <w:bCs/>
          <w:sz w:val="18"/>
          <w:szCs w:val="18"/>
        </w:rPr>
        <w:t>33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59227E" w:rsidRDefault="0059227E" w:rsidP="007215ED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C46EF" w:rsidRPr="00CD1EE8" w:rsidRDefault="007C46EF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59227E" w:rsidRPr="007215ED" w:rsidRDefault="0059227E" w:rsidP="007215ED">
      <w:pPr>
        <w:widowControl w:val="0"/>
        <w:suppressAutoHyphens/>
        <w:spacing w:after="0" w:line="360" w:lineRule="auto"/>
        <w:jc w:val="center"/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</w:pP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„</w:t>
      </w:r>
      <w:r w:rsidR="007C46EF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>Dostawę kolumny anestezjologicznej</w:t>
      </w: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”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1. 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REALIZACJI …………………. dni (max. 56 dni)</w:t>
      </w:r>
    </w:p>
    <w:p w:rsidR="001F7164" w:rsidRDefault="007C46EF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CZAS REAKCJI SERWISU (podjęcie naprawy) ………………….. godzin (max 72 godziny)</w:t>
      </w:r>
    </w:p>
    <w:p w:rsidR="000F43E5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CD1EE8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15FFB" w:rsidRPr="00CD1EE8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Obowiązek złożenia oświadczenia w tej kwestii wynika z art. 91 ust. 3a ustawy –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BC3B59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7215ED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314279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 xml:space="preserve"> 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7215ED">
        <w:rPr>
          <w:rFonts w:ascii="Calibri" w:hAnsi="Calibri" w:cs="Calibri"/>
          <w:sz w:val="14"/>
          <w:szCs w:val="14"/>
        </w:rPr>
        <w:t xml:space="preserve">, </w:t>
      </w:r>
      <w:r w:rsidR="007215ED" w:rsidRPr="007215ED">
        <w:rPr>
          <w:rFonts w:ascii="Calibri" w:hAnsi="Calibri" w:cs="Calibri"/>
          <w:b/>
          <w:sz w:val="14"/>
          <w:szCs w:val="14"/>
        </w:rPr>
        <w:t>telefon kontaktowy do zgłaszania awarii/usterki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CD1EE8" w:rsidRDefault="00CD1EE8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CD1EE8" w:rsidRDefault="0059227E" w:rsidP="00715FFB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600C" w:rsidRPr="007C46EF" w:rsidRDefault="0059227E" w:rsidP="002E6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</w:t>
      </w:r>
      <w:r w:rsidR="00715FFB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argowym, nr …………………………………………………………………………………………………………………………………………………………………………..</w:t>
      </w:r>
    </w:p>
    <w:p w:rsidR="00715FFB" w:rsidRPr="00CD1EE8" w:rsidRDefault="0059227E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1B" w:rsidRDefault="00FE031B" w:rsidP="0059227E">
      <w:pPr>
        <w:spacing w:after="0" w:line="240" w:lineRule="auto"/>
      </w:pPr>
      <w:r>
        <w:separator/>
      </w:r>
    </w:p>
  </w:endnote>
  <w:endnote w:type="continuationSeparator" w:id="0">
    <w:p w:rsidR="00FE031B" w:rsidRDefault="00FE031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E85A71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E85A71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1B" w:rsidRDefault="00FE031B" w:rsidP="0059227E">
      <w:pPr>
        <w:spacing w:after="0" w:line="240" w:lineRule="auto"/>
      </w:pPr>
      <w:r>
        <w:separator/>
      </w:r>
    </w:p>
  </w:footnote>
  <w:footnote w:type="continuationSeparator" w:id="0">
    <w:p w:rsidR="00FE031B" w:rsidRDefault="00FE031B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E031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630B0"/>
    <w:rsid w:val="003A6EAF"/>
    <w:rsid w:val="003D2F12"/>
    <w:rsid w:val="003F340E"/>
    <w:rsid w:val="00467F7E"/>
    <w:rsid w:val="00497E27"/>
    <w:rsid w:val="00525E28"/>
    <w:rsid w:val="0059227E"/>
    <w:rsid w:val="00595090"/>
    <w:rsid w:val="005A11CB"/>
    <w:rsid w:val="00601FD0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C46EF"/>
    <w:rsid w:val="007F53C7"/>
    <w:rsid w:val="00835A8B"/>
    <w:rsid w:val="008600AD"/>
    <w:rsid w:val="00864402"/>
    <w:rsid w:val="009C0CD3"/>
    <w:rsid w:val="009E6F39"/>
    <w:rsid w:val="009F58DE"/>
    <w:rsid w:val="00A50739"/>
    <w:rsid w:val="00B03A88"/>
    <w:rsid w:val="00B95821"/>
    <w:rsid w:val="00BC3B59"/>
    <w:rsid w:val="00BE45CA"/>
    <w:rsid w:val="00C800A0"/>
    <w:rsid w:val="00C819F7"/>
    <w:rsid w:val="00CD004C"/>
    <w:rsid w:val="00CD1EE8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DB1F4C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58</cp:revision>
  <cp:lastPrinted>2020-05-04T07:34:00Z</cp:lastPrinted>
  <dcterms:created xsi:type="dcterms:W3CDTF">2019-04-10T11:52:00Z</dcterms:created>
  <dcterms:modified xsi:type="dcterms:W3CDTF">2020-05-04T07:37:00Z</dcterms:modified>
</cp:coreProperties>
</file>