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BE" w:rsidRPr="00CE19BE" w:rsidRDefault="00CE19BE" w:rsidP="00CE19BE">
      <w:pPr>
        <w:pBdr>
          <w:bottom w:val="single" w:sz="6" w:space="1" w:color="auto"/>
        </w:pBdr>
        <w:spacing w:after="0" w:line="240" w:lineRule="auto"/>
        <w:jc w:val="center"/>
        <w:rPr>
          <w:rFonts w:ascii="Arial" w:eastAsia="Times New Roman" w:hAnsi="Arial" w:cs="Arial"/>
          <w:vanish/>
          <w:sz w:val="16"/>
          <w:szCs w:val="16"/>
          <w:lang w:eastAsia="pl-PL"/>
        </w:rPr>
      </w:pPr>
      <w:r w:rsidRPr="00CE19BE">
        <w:rPr>
          <w:rFonts w:ascii="Arial" w:eastAsia="Times New Roman" w:hAnsi="Arial" w:cs="Arial"/>
          <w:vanish/>
          <w:sz w:val="16"/>
          <w:szCs w:val="16"/>
          <w:lang w:eastAsia="pl-PL"/>
        </w:rPr>
        <w:t>Początek formularza</w:t>
      </w:r>
    </w:p>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CE19BE">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CE19BE">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CE19BE">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CE19BE" w:rsidRPr="00CE19BE" w:rsidRDefault="00CE19BE" w:rsidP="00CE19BE">
      <w:pPr>
        <w:spacing w:after="24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Ogłoszenie nr 607243-N-2018 z dnia 2018-08-23 r. </w:t>
      </w:r>
    </w:p>
    <w:p w:rsidR="00CE19BE" w:rsidRPr="00CE19BE" w:rsidRDefault="00CE19BE" w:rsidP="00CE19BE">
      <w:pPr>
        <w:spacing w:after="0" w:line="450" w:lineRule="atLeast"/>
        <w:jc w:val="center"/>
        <w:rPr>
          <w:rFonts w:ascii="Times New Roman" w:eastAsia="Times New Roman" w:hAnsi="Times New Roman" w:cs="Times New Roman"/>
          <w:b/>
          <w:bCs/>
          <w:sz w:val="27"/>
          <w:szCs w:val="27"/>
          <w:lang w:eastAsia="pl-PL"/>
        </w:rPr>
      </w:pPr>
      <w:r w:rsidRPr="00CE19BE">
        <w:rPr>
          <w:rFonts w:ascii="Times New Roman" w:eastAsia="Times New Roman" w:hAnsi="Times New Roman" w:cs="Times New Roman"/>
          <w:b/>
          <w:bCs/>
          <w:sz w:val="27"/>
          <w:szCs w:val="27"/>
          <w:lang w:eastAsia="pl-PL"/>
        </w:rPr>
        <w:t>Szpital Powiatowy w Zawierciu: DOSTAWA JEDNORAZOWYCH RĘKAWIC MEDYCZNYCH – 2 pakiety</w:t>
      </w:r>
      <w:r w:rsidRPr="00CE19BE">
        <w:rPr>
          <w:rFonts w:ascii="Times New Roman" w:eastAsia="Times New Roman" w:hAnsi="Times New Roman" w:cs="Times New Roman"/>
          <w:b/>
          <w:bCs/>
          <w:sz w:val="27"/>
          <w:szCs w:val="27"/>
          <w:lang w:eastAsia="pl-PL"/>
        </w:rPr>
        <w:br/>
        <w:t xml:space="preserve">OGŁOSZENIE O ZAMÓWIENIU - Dostawy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Zamieszczanie ogłoszenia:</w:t>
      </w:r>
      <w:r w:rsidRPr="00CE19BE">
        <w:rPr>
          <w:rFonts w:ascii="Times New Roman" w:eastAsia="Times New Roman" w:hAnsi="Times New Roman" w:cs="Times New Roman"/>
          <w:sz w:val="24"/>
          <w:szCs w:val="24"/>
          <w:lang w:eastAsia="pl-PL"/>
        </w:rPr>
        <w:t xml:space="preserve"> Zamieszczanie obowiązkowe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Ogłoszenie dotyczy:</w:t>
      </w:r>
      <w:r w:rsidRPr="00CE19BE">
        <w:rPr>
          <w:rFonts w:ascii="Times New Roman" w:eastAsia="Times New Roman" w:hAnsi="Times New Roman" w:cs="Times New Roman"/>
          <w:sz w:val="24"/>
          <w:szCs w:val="24"/>
          <w:lang w:eastAsia="pl-PL"/>
        </w:rPr>
        <w:t xml:space="preserve"> Zamówienia publicznego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Nazwa projektu lub programu</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CE19BE">
        <w:rPr>
          <w:rFonts w:ascii="Times New Roman" w:eastAsia="Times New Roman" w:hAnsi="Times New Roman" w:cs="Times New Roman"/>
          <w:sz w:val="24"/>
          <w:szCs w:val="24"/>
          <w:lang w:eastAsia="pl-PL"/>
        </w:rPr>
        <w:t>Pzp</w:t>
      </w:r>
      <w:proofErr w:type="spellEnd"/>
      <w:r w:rsidRPr="00CE19B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7"/>
          <w:szCs w:val="27"/>
          <w:u w:val="single"/>
          <w:lang w:eastAsia="pl-PL"/>
        </w:rPr>
        <w:t>SEKCJA I: ZAMAWIAJĄCY</w:t>
      </w:r>
      <w:r w:rsidRPr="00CE19BE">
        <w:rPr>
          <w:rFonts w:ascii="Times New Roman" w:eastAsia="Times New Roman" w:hAnsi="Times New Roman" w:cs="Times New Roman"/>
          <w:b/>
          <w:bCs/>
          <w:sz w:val="27"/>
          <w:szCs w:val="27"/>
          <w:lang w:eastAsia="pl-PL"/>
        </w:rPr>
        <w:t xml:space="preserv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Postępowanie przeprowadza centralny zamawiający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Informacje na temat podmiotu któremu zamawiający powierzył/powierzyli prowadzenie postępowania:</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Postępowanie jest przeprowadzane wspólnie przez zamawiających</w:t>
      </w:r>
      <w:r w:rsidRPr="00CE19BE">
        <w:rPr>
          <w:rFonts w:ascii="Times New Roman" w:eastAsia="Times New Roman" w:hAnsi="Times New Roman" w:cs="Times New Roman"/>
          <w:sz w:val="24"/>
          <w:szCs w:val="24"/>
          <w:lang w:eastAsia="pl-PL"/>
        </w:rPr>
        <w:t xml:space="preserv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w:t>
      </w:r>
      <w:r>
        <w:rPr>
          <w:rFonts w:ascii="Times New Roman" w:eastAsia="Times New Roman" w:hAnsi="Times New Roman" w:cs="Times New Roman"/>
          <w:sz w:val="24"/>
          <w:szCs w:val="24"/>
          <w:lang w:eastAsia="pl-PL"/>
        </w:rPr>
        <w:t xml:space="preserve">z danymi do kontaktów: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Informacje dodatkowe:</w:t>
      </w:r>
      <w:r w:rsidRPr="00CE19BE">
        <w:rPr>
          <w:rFonts w:ascii="Times New Roman" w:eastAsia="Times New Roman" w:hAnsi="Times New Roman" w:cs="Times New Roman"/>
          <w:sz w:val="24"/>
          <w:szCs w:val="24"/>
          <w:lang w:eastAsia="pl-PL"/>
        </w:rPr>
        <w:t xml:space="preserv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 1) NAZWA I ADRES: </w:t>
      </w:r>
      <w:r w:rsidRPr="00CE19BE">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CE19BE">
        <w:rPr>
          <w:rFonts w:ascii="Times New Roman" w:eastAsia="Times New Roman" w:hAnsi="Times New Roman" w:cs="Times New Roman"/>
          <w:sz w:val="24"/>
          <w:szCs w:val="24"/>
          <w:lang w:eastAsia="pl-PL"/>
        </w:rPr>
        <w:br/>
        <w:t xml:space="preserve">Adres strony internetowej (URL): www.szpitalzawiercie.pl </w:t>
      </w:r>
      <w:r w:rsidRPr="00CE19BE">
        <w:rPr>
          <w:rFonts w:ascii="Times New Roman" w:eastAsia="Times New Roman" w:hAnsi="Times New Roman" w:cs="Times New Roman"/>
          <w:sz w:val="24"/>
          <w:szCs w:val="24"/>
          <w:lang w:eastAsia="pl-PL"/>
        </w:rPr>
        <w:br/>
        <w:t xml:space="preserve">Adres profilu nabywcy: www.szpitalzawiercie.pl </w:t>
      </w:r>
      <w:r w:rsidRPr="00CE19B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 2) RODZAJ ZAMAWIAJĄCEGO: </w:t>
      </w:r>
      <w:r w:rsidRPr="00CE19BE">
        <w:rPr>
          <w:rFonts w:ascii="Times New Roman" w:eastAsia="Times New Roman" w:hAnsi="Times New Roman" w:cs="Times New Roman"/>
          <w:sz w:val="24"/>
          <w:szCs w:val="24"/>
          <w:lang w:eastAsia="pl-PL"/>
        </w:rPr>
        <w:t xml:space="preserve">Podmiot prawa publicznego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I.3) WSPÓLNE UDZIELANIE ZAMÓWIENIA </w:t>
      </w:r>
      <w:r w:rsidRPr="00CE19BE">
        <w:rPr>
          <w:rFonts w:ascii="Times New Roman" w:eastAsia="Times New Roman" w:hAnsi="Times New Roman" w:cs="Times New Roman"/>
          <w:b/>
          <w:bCs/>
          <w:i/>
          <w:iCs/>
          <w:sz w:val="24"/>
          <w:szCs w:val="24"/>
          <w:lang w:eastAsia="pl-PL"/>
        </w:rPr>
        <w:t>(jeżeli dotyczy)</w:t>
      </w:r>
      <w:r w:rsidRPr="00CE19BE">
        <w:rPr>
          <w:rFonts w:ascii="Times New Roman" w:eastAsia="Times New Roman" w:hAnsi="Times New Roman" w:cs="Times New Roman"/>
          <w:b/>
          <w:bCs/>
          <w:sz w:val="24"/>
          <w:szCs w:val="24"/>
          <w:lang w:eastAsia="pl-PL"/>
        </w:rPr>
        <w:t xml:space="preserv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I.4) KOMUNIKACJA: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E19BE">
        <w:rPr>
          <w:rFonts w:ascii="Times New Roman" w:eastAsia="Times New Roman" w:hAnsi="Times New Roman" w:cs="Times New Roman"/>
          <w:sz w:val="24"/>
          <w:szCs w:val="24"/>
          <w:lang w:eastAsia="pl-PL"/>
        </w:rPr>
        <w:t xml:space="preserve"> </w:t>
      </w:r>
    </w:p>
    <w:p w:rsidR="00CE19BE" w:rsidRDefault="00CE19BE" w:rsidP="00CE19B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www.szpitalzawiercie.pl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Tak </w:t>
      </w:r>
      <w:r w:rsidRPr="00CE19BE">
        <w:rPr>
          <w:rFonts w:ascii="Times New Roman" w:eastAsia="Times New Roman" w:hAnsi="Times New Roman" w:cs="Times New Roman"/>
          <w:sz w:val="24"/>
          <w:szCs w:val="24"/>
          <w:lang w:eastAsia="pl-PL"/>
        </w:rPr>
        <w:br/>
        <w:t xml:space="preserve">www.szpitalzawiercie.pl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Oferty lub wnioski o dopuszczenie do udziału w postępowaniu należy przesyłać:</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Elektronicznie</w:t>
      </w:r>
      <w:r w:rsidRPr="00CE19BE">
        <w:rPr>
          <w:rFonts w:ascii="Times New Roman" w:eastAsia="Times New Roman" w:hAnsi="Times New Roman" w:cs="Times New Roman"/>
          <w:sz w:val="24"/>
          <w:szCs w:val="24"/>
          <w:lang w:eastAsia="pl-PL"/>
        </w:rPr>
        <w:t xml:space="preserv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r w:rsidRPr="00CE19BE">
        <w:rPr>
          <w:rFonts w:ascii="Times New Roman" w:eastAsia="Times New Roman" w:hAnsi="Times New Roman" w:cs="Times New Roman"/>
          <w:sz w:val="24"/>
          <w:szCs w:val="24"/>
          <w:lang w:eastAsia="pl-PL"/>
        </w:rPr>
        <w:br/>
        <w:t xml:space="preserve">adres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 xml:space="preserve">Tak </w:t>
      </w:r>
      <w:r w:rsidRPr="00CE19BE">
        <w:rPr>
          <w:rFonts w:ascii="Times New Roman" w:eastAsia="Times New Roman" w:hAnsi="Times New Roman" w:cs="Times New Roman"/>
          <w:sz w:val="24"/>
          <w:szCs w:val="24"/>
          <w:lang w:eastAsia="pl-PL"/>
        </w:rPr>
        <w:br/>
        <w:t xml:space="preserve">Inny sposób: </w:t>
      </w:r>
      <w:r w:rsidRPr="00CE19BE">
        <w:rPr>
          <w:rFonts w:ascii="Times New Roman" w:eastAsia="Times New Roman" w:hAnsi="Times New Roman" w:cs="Times New Roman"/>
          <w:sz w:val="24"/>
          <w:szCs w:val="24"/>
          <w:lang w:eastAsia="pl-PL"/>
        </w:rPr>
        <w:br/>
        <w:t xml:space="preserve">tak, pisemnie </w:t>
      </w:r>
      <w:r w:rsidRPr="00CE19BE">
        <w:rPr>
          <w:rFonts w:ascii="Times New Roman" w:eastAsia="Times New Roman" w:hAnsi="Times New Roman" w:cs="Times New Roman"/>
          <w:sz w:val="24"/>
          <w:szCs w:val="24"/>
          <w:lang w:eastAsia="pl-PL"/>
        </w:rPr>
        <w:br/>
        <w:t xml:space="preserve">Adres: </w:t>
      </w:r>
      <w:r w:rsidRPr="00CE19BE">
        <w:rPr>
          <w:rFonts w:ascii="Times New Roman" w:eastAsia="Times New Roman" w:hAnsi="Times New Roman" w:cs="Times New Roman"/>
          <w:sz w:val="24"/>
          <w:szCs w:val="24"/>
          <w:lang w:eastAsia="pl-PL"/>
        </w:rPr>
        <w:br/>
        <w:t xml:space="preserve">ul. Miodowa 14, 42-400 Zawiercie; budynek A I Piętro pokój 109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E19BE">
        <w:rPr>
          <w:rFonts w:ascii="Times New Roman" w:eastAsia="Times New Roman" w:hAnsi="Times New Roman" w:cs="Times New Roman"/>
          <w:sz w:val="24"/>
          <w:szCs w:val="24"/>
          <w:lang w:eastAsia="pl-PL"/>
        </w:rPr>
        <w:t xml:space="preserv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r w:rsidRPr="00CE19B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7"/>
          <w:szCs w:val="27"/>
          <w:u w:val="single"/>
          <w:lang w:eastAsia="pl-PL"/>
        </w:rPr>
        <w:t xml:space="preserve">SEKCJA II: PRZEDMIOT ZAMÓWIENIA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II.1) Nazwa nadana zamówieniu przez zamawiającego: </w:t>
      </w:r>
      <w:r w:rsidRPr="00CE19BE">
        <w:rPr>
          <w:rFonts w:ascii="Times New Roman" w:eastAsia="Times New Roman" w:hAnsi="Times New Roman" w:cs="Times New Roman"/>
          <w:sz w:val="24"/>
          <w:szCs w:val="24"/>
          <w:lang w:eastAsia="pl-PL"/>
        </w:rPr>
        <w:t xml:space="preserve">DOSTAWA JEDNORAZOWYCH RĘKAWIC MEDYCZNYCH – 2 pakiety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Numer referencyjny: </w:t>
      </w:r>
      <w:r w:rsidRPr="00CE19BE">
        <w:rPr>
          <w:rFonts w:ascii="Times New Roman" w:eastAsia="Times New Roman" w:hAnsi="Times New Roman" w:cs="Times New Roman"/>
          <w:sz w:val="24"/>
          <w:szCs w:val="24"/>
          <w:lang w:eastAsia="pl-PL"/>
        </w:rPr>
        <w:t xml:space="preserve">DZP/PN/59/2018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19BE" w:rsidRPr="00CE19BE" w:rsidRDefault="00CE19BE" w:rsidP="00CE19BE">
      <w:pPr>
        <w:spacing w:after="0" w:line="450" w:lineRule="atLeast"/>
        <w:jc w:val="both"/>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II.2) Rodzaj zamówienia: </w:t>
      </w:r>
      <w:r w:rsidRPr="00CE19BE">
        <w:rPr>
          <w:rFonts w:ascii="Times New Roman" w:eastAsia="Times New Roman" w:hAnsi="Times New Roman" w:cs="Times New Roman"/>
          <w:sz w:val="24"/>
          <w:szCs w:val="24"/>
          <w:lang w:eastAsia="pl-PL"/>
        </w:rPr>
        <w:t xml:space="preserve">Dostawy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II.3) Informacja o możliwości składania ofert częściowych</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 xml:space="preserve">Zamówienie podzielone jest na części: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Tak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Oferty lub wnioski o dopuszczenie do udziału w postępowaniu można składać w odniesieniu do:</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 xml:space="preserve">wszystkich części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II.4) Krótki opis przedmiotu zamówienia </w:t>
      </w:r>
      <w:r w:rsidRPr="00CE19B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19B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19BE">
        <w:rPr>
          <w:rFonts w:ascii="Times New Roman" w:eastAsia="Times New Roman" w:hAnsi="Times New Roman" w:cs="Times New Roman"/>
          <w:sz w:val="24"/>
          <w:szCs w:val="24"/>
          <w:lang w:eastAsia="pl-PL"/>
        </w:rPr>
        <w:t>Przedmiotem zamówienia jest: dostawa jednorazowych rękawic medycznych - 2 pakiety – zgodnie z zapisami zawartymi w formularzu cenowym stanowiącym załącznik nr 2 do SIWZ. Pakiet 1 – rękawice diagnostyczne Paki</w:t>
      </w:r>
      <w:r>
        <w:rPr>
          <w:rFonts w:ascii="Times New Roman" w:eastAsia="Times New Roman" w:hAnsi="Times New Roman" w:cs="Times New Roman"/>
          <w:sz w:val="24"/>
          <w:szCs w:val="24"/>
          <w:lang w:eastAsia="pl-PL"/>
        </w:rPr>
        <w:t xml:space="preserve">et 2 - rękawice chirurgiczne.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II.5) Główny kod CPV: </w:t>
      </w:r>
      <w:r w:rsidRPr="00CE19BE">
        <w:rPr>
          <w:rFonts w:ascii="Times New Roman" w:eastAsia="Times New Roman" w:hAnsi="Times New Roman" w:cs="Times New Roman"/>
          <w:sz w:val="24"/>
          <w:szCs w:val="24"/>
          <w:lang w:eastAsia="pl-PL"/>
        </w:rPr>
        <w:t xml:space="preserve">33141420-0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II.6) Całkowita wartość zamówienia </w:t>
      </w:r>
      <w:r w:rsidRPr="00CE19BE">
        <w:rPr>
          <w:rFonts w:ascii="Times New Roman" w:eastAsia="Times New Roman" w:hAnsi="Times New Roman" w:cs="Times New Roman"/>
          <w:i/>
          <w:iCs/>
          <w:sz w:val="24"/>
          <w:szCs w:val="24"/>
          <w:lang w:eastAsia="pl-PL"/>
        </w:rPr>
        <w:t>(jeżeli zamawiający podaje informacje o wartości zamówienia)</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 xml:space="preserve">Wartość bez VAT: </w:t>
      </w:r>
      <w:r w:rsidRPr="00CE19BE">
        <w:rPr>
          <w:rFonts w:ascii="Times New Roman" w:eastAsia="Times New Roman" w:hAnsi="Times New Roman" w:cs="Times New Roman"/>
          <w:sz w:val="24"/>
          <w:szCs w:val="24"/>
          <w:lang w:eastAsia="pl-PL"/>
        </w:rPr>
        <w:br/>
        <w:t xml:space="preserve">Waluta: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PLN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E19BE">
        <w:rPr>
          <w:rFonts w:ascii="Times New Roman" w:eastAsia="Times New Roman" w:hAnsi="Times New Roman" w:cs="Times New Roman"/>
          <w:sz w:val="24"/>
          <w:szCs w:val="24"/>
          <w:lang w:eastAsia="pl-PL"/>
        </w:rPr>
        <w:t xml:space="preserv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E19BE">
        <w:rPr>
          <w:rFonts w:ascii="Times New Roman" w:eastAsia="Times New Roman" w:hAnsi="Times New Roman" w:cs="Times New Roman"/>
          <w:b/>
          <w:bCs/>
          <w:sz w:val="24"/>
          <w:szCs w:val="24"/>
          <w:lang w:eastAsia="pl-PL"/>
        </w:rPr>
        <w:t>Pzp</w:t>
      </w:r>
      <w:proofErr w:type="spellEnd"/>
      <w:r w:rsidRPr="00CE19BE">
        <w:rPr>
          <w:rFonts w:ascii="Times New Roman" w:eastAsia="Times New Roman" w:hAnsi="Times New Roman" w:cs="Times New Roman"/>
          <w:b/>
          <w:bCs/>
          <w:sz w:val="24"/>
          <w:szCs w:val="24"/>
          <w:lang w:eastAsia="pl-PL"/>
        </w:rPr>
        <w:t xml:space="preserve">: </w:t>
      </w:r>
      <w:r w:rsidRPr="00CE19BE">
        <w:rPr>
          <w:rFonts w:ascii="Times New Roman" w:eastAsia="Times New Roman" w:hAnsi="Times New Roman" w:cs="Times New Roman"/>
          <w:sz w:val="24"/>
          <w:szCs w:val="24"/>
          <w:lang w:eastAsia="pl-PL"/>
        </w:rPr>
        <w:t xml:space="preserve">Tak </w:t>
      </w:r>
      <w:r w:rsidRPr="00CE19B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E19BE">
        <w:rPr>
          <w:rFonts w:ascii="Times New Roman" w:eastAsia="Times New Roman" w:hAnsi="Times New Roman" w:cs="Times New Roman"/>
          <w:sz w:val="24"/>
          <w:szCs w:val="24"/>
          <w:lang w:eastAsia="pl-PL"/>
        </w:rPr>
        <w:t>Pzp</w:t>
      </w:r>
      <w:proofErr w:type="spellEnd"/>
      <w:r w:rsidRPr="00CE19BE">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CE19BE">
        <w:rPr>
          <w:rFonts w:ascii="Times New Roman" w:eastAsia="Times New Roman" w:hAnsi="Times New Roman" w:cs="Times New Roman"/>
          <w:sz w:val="24"/>
          <w:szCs w:val="24"/>
          <w:lang w:eastAsia="pl-PL"/>
        </w:rPr>
        <w:t>Pzp</w:t>
      </w:r>
      <w:proofErr w:type="spellEnd"/>
      <w:r w:rsidRPr="00CE19BE">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rękawiczek tj. powtórzeniu podobnych dostaw do wysokości 30%.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miesiącach:  15  </w:t>
      </w:r>
      <w:r w:rsidRPr="00CE19BE">
        <w:rPr>
          <w:rFonts w:ascii="Times New Roman" w:eastAsia="Times New Roman" w:hAnsi="Times New Roman" w:cs="Times New Roman"/>
          <w:i/>
          <w:iCs/>
          <w:sz w:val="24"/>
          <w:szCs w:val="24"/>
          <w:lang w:eastAsia="pl-PL"/>
        </w:rPr>
        <w:t xml:space="preserve"> lub </w:t>
      </w:r>
      <w:r w:rsidRPr="00CE19BE">
        <w:rPr>
          <w:rFonts w:ascii="Times New Roman" w:eastAsia="Times New Roman" w:hAnsi="Times New Roman" w:cs="Times New Roman"/>
          <w:b/>
          <w:bCs/>
          <w:sz w:val="24"/>
          <w:szCs w:val="24"/>
          <w:lang w:eastAsia="pl-PL"/>
        </w:rPr>
        <w:t>dniach:</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i/>
          <w:iCs/>
          <w:sz w:val="24"/>
          <w:szCs w:val="24"/>
          <w:lang w:eastAsia="pl-PL"/>
        </w:rPr>
        <w:t>lub</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data rozpoczęcia: </w:t>
      </w:r>
      <w:r w:rsidRPr="00CE19BE">
        <w:rPr>
          <w:rFonts w:ascii="Times New Roman" w:eastAsia="Times New Roman" w:hAnsi="Times New Roman" w:cs="Times New Roman"/>
          <w:sz w:val="24"/>
          <w:szCs w:val="24"/>
          <w:lang w:eastAsia="pl-PL"/>
        </w:rPr>
        <w:t> </w:t>
      </w:r>
      <w:r w:rsidRPr="00CE19BE">
        <w:rPr>
          <w:rFonts w:ascii="Times New Roman" w:eastAsia="Times New Roman" w:hAnsi="Times New Roman" w:cs="Times New Roman"/>
          <w:i/>
          <w:iCs/>
          <w:sz w:val="24"/>
          <w:szCs w:val="24"/>
          <w:lang w:eastAsia="pl-PL"/>
        </w:rPr>
        <w:t xml:space="preserve"> lub </w:t>
      </w:r>
      <w:r w:rsidRPr="00CE19BE">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II.9) Informacje dodatkowe: </w:t>
      </w:r>
    </w:p>
    <w:p w:rsidR="00CE19BE" w:rsidRPr="00CE19BE" w:rsidRDefault="00CE19BE" w:rsidP="00CE19BE">
      <w:pPr>
        <w:spacing w:after="0" w:line="450" w:lineRule="atLeast"/>
        <w:rPr>
          <w:rFonts w:ascii="Times New Roman" w:eastAsia="Times New Roman" w:hAnsi="Times New Roman" w:cs="Times New Roman"/>
          <w:b/>
          <w:bCs/>
          <w:sz w:val="27"/>
          <w:szCs w:val="27"/>
          <w:lang w:eastAsia="pl-PL"/>
        </w:rPr>
      </w:pPr>
      <w:r w:rsidRPr="00CE19B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III.1) WARUNKI UDZIAŁU W POSTĘPOWANIU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CE19BE">
        <w:rPr>
          <w:rFonts w:ascii="Times New Roman" w:eastAsia="Times New Roman" w:hAnsi="Times New Roman" w:cs="Times New Roman"/>
          <w:sz w:val="24"/>
          <w:szCs w:val="24"/>
          <w:lang w:eastAsia="pl-PL"/>
        </w:rPr>
        <w:br/>
        <w:t xml:space="preserve">Informacje dodatkowe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III.1.2) Sytuacja finansowa lub ekonomiczna </w:t>
      </w:r>
      <w:r w:rsidRPr="00CE19B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CE19BE">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CE19BE">
        <w:rPr>
          <w:rFonts w:ascii="Times New Roman" w:eastAsia="Times New Roman" w:hAnsi="Times New Roman" w:cs="Times New Roman"/>
          <w:sz w:val="24"/>
          <w:szCs w:val="24"/>
          <w:lang w:eastAsia="pl-PL"/>
        </w:rPr>
        <w:t>pzp</w:t>
      </w:r>
      <w:proofErr w:type="spellEnd"/>
      <w:r w:rsidRPr="00CE19B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III.1.3) Zdolność techniczna lub zawodowa </w:t>
      </w:r>
      <w:r w:rsidRPr="00CE19BE">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CE19B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E19BE">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CE19BE">
        <w:rPr>
          <w:rFonts w:ascii="Times New Roman" w:eastAsia="Times New Roman" w:hAnsi="Times New Roman" w:cs="Times New Roman"/>
          <w:sz w:val="24"/>
          <w:szCs w:val="24"/>
          <w:lang w:eastAsia="pl-PL"/>
        </w:rPr>
        <w:t>pzp</w:t>
      </w:r>
      <w:proofErr w:type="spellEnd"/>
      <w:r w:rsidRPr="00CE19BE">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III.2) PODSTAWY WYKLUCZENIA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E19BE">
        <w:rPr>
          <w:rFonts w:ascii="Times New Roman" w:eastAsia="Times New Roman" w:hAnsi="Times New Roman" w:cs="Times New Roman"/>
          <w:b/>
          <w:bCs/>
          <w:sz w:val="24"/>
          <w:szCs w:val="24"/>
          <w:lang w:eastAsia="pl-PL"/>
        </w:rPr>
        <w:t>Pzp</w:t>
      </w:r>
      <w:proofErr w:type="spellEnd"/>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E19BE">
        <w:rPr>
          <w:rFonts w:ascii="Times New Roman" w:eastAsia="Times New Roman" w:hAnsi="Times New Roman" w:cs="Times New Roman"/>
          <w:b/>
          <w:bCs/>
          <w:sz w:val="24"/>
          <w:szCs w:val="24"/>
          <w:lang w:eastAsia="pl-PL"/>
        </w:rPr>
        <w:t>Pzp</w:t>
      </w:r>
      <w:proofErr w:type="spellEnd"/>
      <w:r w:rsidRPr="00CE19BE">
        <w:rPr>
          <w:rFonts w:ascii="Times New Roman" w:eastAsia="Times New Roman" w:hAnsi="Times New Roman" w:cs="Times New Roman"/>
          <w:sz w:val="24"/>
          <w:szCs w:val="24"/>
          <w:lang w:eastAsia="pl-PL"/>
        </w:rPr>
        <w:t xml:space="preserve"> Tak Zamawiający przewiduje następujące fakultatyw</w:t>
      </w:r>
      <w:r>
        <w:rPr>
          <w:rFonts w:ascii="Times New Roman" w:eastAsia="Times New Roman" w:hAnsi="Times New Roman" w:cs="Times New Roman"/>
          <w:sz w:val="24"/>
          <w:szCs w:val="24"/>
          <w:lang w:eastAsia="pl-PL"/>
        </w:rPr>
        <w:t xml:space="preserve">ne podstawy wykluczenia: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 xml:space="preserve">Tak (podstawa wykluczenia określona w art. 24 ust. 5 pkt 8 ustawy </w:t>
      </w:r>
      <w:proofErr w:type="spellStart"/>
      <w:r w:rsidRPr="00CE19BE">
        <w:rPr>
          <w:rFonts w:ascii="Times New Roman" w:eastAsia="Times New Roman" w:hAnsi="Times New Roman" w:cs="Times New Roman"/>
          <w:sz w:val="24"/>
          <w:szCs w:val="24"/>
          <w:lang w:eastAsia="pl-PL"/>
        </w:rPr>
        <w:t>Pzp</w:t>
      </w:r>
      <w:proofErr w:type="spellEnd"/>
      <w:r w:rsidRPr="00CE19BE">
        <w:rPr>
          <w:rFonts w:ascii="Times New Roman" w:eastAsia="Times New Roman" w:hAnsi="Times New Roman" w:cs="Times New Roman"/>
          <w:sz w:val="24"/>
          <w:szCs w:val="24"/>
          <w:lang w:eastAsia="pl-PL"/>
        </w:rPr>
        <w:t xml:space="preserv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19BE">
        <w:rPr>
          <w:rFonts w:ascii="Times New Roman" w:eastAsia="Times New Roman" w:hAnsi="Times New Roman" w:cs="Times New Roman"/>
          <w:sz w:val="24"/>
          <w:szCs w:val="24"/>
          <w:lang w:eastAsia="pl-PL"/>
        </w:rPr>
        <w:br/>
        <w:t xml:space="preserve">Tak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Oświadczenie o spełnianiu kryteriów selekcji </w:t>
      </w:r>
      <w:r w:rsidRPr="00CE19BE">
        <w:rPr>
          <w:rFonts w:ascii="Times New Roman" w:eastAsia="Times New Roman" w:hAnsi="Times New Roman" w:cs="Times New Roman"/>
          <w:sz w:val="24"/>
          <w:szCs w:val="24"/>
          <w:lang w:eastAsia="pl-PL"/>
        </w:rPr>
        <w:br/>
        <w:t xml:space="preserve">Nie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a. Aktualne zaświadczenia właściwego naczelnika Urzędu Skarbowego potwierdzające, że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wstrzymane w całości wykonania decyzji właściwego organu-wystawione nie wcześniej niż 3 miesiące przed upływem terminu do złożenia dokumentu na wezwanie;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III.5.1) W ZAKRESIE SPEŁNIANIA WARUNKÓW UDZIAŁU W POSTĘPOWANIU:</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 xml:space="preserve">Oświadczenia zał. nr 3 do SIWZ.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III.5.2) W ZAKRESIE KRYTERIÓW SELEKCJI:</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a. Dokumenty potwierdzające, że zaoferowane wyroby posiadają deklarację zgodności CE. b. Aktualne badania producenta na szczelność (AQL – Akceptowany Poziom wykonane nie później niż w 2016r W zakresie pakiet nr.1 Wykonawca złoży dokumenty iż jego produkt jest: 3.1. w poz. nr 1 Zarejestrowany jako wyrób medyczny kl. I – zgodnie z Dyrektywą o Wyrobach Medycznych MDD oraz jako środek ochrony indywidualnej kat. III zgodnie z Dyrektywą Środków Ochrony Osobistej – PPE, spełniające normę EN 455 -1,2,3; EN-374, EN- 420, EN- 388, ASTM F1671, AQL =1,5. Posiadające atest do kontaktu z żywnością. Opakowanie oznakowane fabrycznie DEHP/DOP FREE potwierdzające, że produkt nie zawiera </w:t>
      </w:r>
      <w:proofErr w:type="spellStart"/>
      <w:r w:rsidRPr="00CE19BE">
        <w:rPr>
          <w:rFonts w:ascii="Times New Roman" w:eastAsia="Times New Roman" w:hAnsi="Times New Roman" w:cs="Times New Roman"/>
          <w:sz w:val="24"/>
          <w:szCs w:val="24"/>
          <w:lang w:eastAsia="pl-PL"/>
        </w:rPr>
        <w:t>ftalanów</w:t>
      </w:r>
      <w:proofErr w:type="spellEnd"/>
      <w:r w:rsidRPr="00CE19BE">
        <w:rPr>
          <w:rFonts w:ascii="Times New Roman" w:eastAsia="Times New Roman" w:hAnsi="Times New Roman" w:cs="Times New Roman"/>
          <w:sz w:val="24"/>
          <w:szCs w:val="24"/>
          <w:lang w:eastAsia="pl-PL"/>
        </w:rPr>
        <w:t xml:space="preserve">. Parametry techniczne rękawic (AQL, długość i grubość rękawic, zawartość protein, siła zrywu) badane zgodnie z normą EN 455 - potwierdzenie raportem z badań producenta nie starszym niż z 2017. 3.2. w poz. nr 2 Podwójnie zarejestrowane jako wyrób medyczny Klasy I </w:t>
      </w:r>
      <w:proofErr w:type="spellStart"/>
      <w:r w:rsidRPr="00CE19BE">
        <w:rPr>
          <w:rFonts w:ascii="Times New Roman" w:eastAsia="Times New Roman" w:hAnsi="Times New Roman" w:cs="Times New Roman"/>
          <w:sz w:val="24"/>
          <w:szCs w:val="24"/>
          <w:lang w:eastAsia="pl-PL"/>
        </w:rPr>
        <w:t>i</w:t>
      </w:r>
      <w:proofErr w:type="spellEnd"/>
      <w:r w:rsidRPr="00CE19BE">
        <w:rPr>
          <w:rFonts w:ascii="Times New Roman" w:eastAsia="Times New Roman" w:hAnsi="Times New Roman" w:cs="Times New Roman"/>
          <w:sz w:val="24"/>
          <w:szCs w:val="24"/>
          <w:lang w:eastAsia="pl-PL"/>
        </w:rPr>
        <w:t xml:space="preserve"> środek ochrony osobistej kat III. spełniające AQL 1. Przebadana na substancje chemiczne wg 374-3 (załączyć badania jednostki niezależnej przynajmniej 4 związków chemicznych w tym </w:t>
      </w:r>
      <w:proofErr w:type="spellStart"/>
      <w:r w:rsidRPr="00CE19BE">
        <w:rPr>
          <w:rFonts w:ascii="Times New Roman" w:eastAsia="Times New Roman" w:hAnsi="Times New Roman" w:cs="Times New Roman"/>
          <w:sz w:val="24"/>
          <w:szCs w:val="24"/>
          <w:lang w:eastAsia="pl-PL"/>
        </w:rPr>
        <w:t>izopropanol</w:t>
      </w:r>
      <w:proofErr w:type="spellEnd"/>
      <w:r w:rsidRPr="00CE19BE">
        <w:rPr>
          <w:rFonts w:ascii="Times New Roman" w:eastAsia="Times New Roman" w:hAnsi="Times New Roman" w:cs="Times New Roman"/>
          <w:sz w:val="24"/>
          <w:szCs w:val="24"/>
          <w:lang w:eastAsia="pl-PL"/>
        </w:rPr>
        <w:t xml:space="preserve">, etanol, z czasem ochrony na co najmniej 1 poziomie). Przebadana na przenikanie wirusów wg ASTM F1671 oraz krwi syntetycznej zgodnie z normą ASTM F1670 (badania jednostki niezależnej nie starsze niż z 2016 r.). 3.3. w poz. nr 3 Zarejestrowany jako wyrób medyczny klasy I </w:t>
      </w:r>
      <w:proofErr w:type="spellStart"/>
      <w:r w:rsidRPr="00CE19BE">
        <w:rPr>
          <w:rFonts w:ascii="Times New Roman" w:eastAsia="Times New Roman" w:hAnsi="Times New Roman" w:cs="Times New Roman"/>
          <w:sz w:val="24"/>
          <w:szCs w:val="24"/>
          <w:lang w:eastAsia="pl-PL"/>
        </w:rPr>
        <w:t>i</w:t>
      </w:r>
      <w:proofErr w:type="spellEnd"/>
      <w:r w:rsidRPr="00CE19BE">
        <w:rPr>
          <w:rFonts w:ascii="Times New Roman" w:eastAsia="Times New Roman" w:hAnsi="Times New Roman" w:cs="Times New Roman"/>
          <w:sz w:val="24"/>
          <w:szCs w:val="24"/>
          <w:lang w:eastAsia="pl-PL"/>
        </w:rPr>
        <w:t xml:space="preserve"> środek ochrony indywidualnej kategorii III, spełniające AQL 1. Zgodność z normą EN 455 potwierdzoną przez europejską jednostkę notyfikowaną, z adekwatnym oznakowaniem na opakowaniu (norma EN 455, EN 374 – cz.2 i 3 z poziomami ochrony, EN 420) Odporne na przenikanie substancji chemicznych zgodnie z normą EN 374 1-3, z czasem ochrony co najmniej na 1 poziomie, w tym kwasy organiczne i nieorganiczne, zasady, alkohole i aldehydy. Odporne przez co najmniej 30 min. na działanie min. 12 </w:t>
      </w:r>
      <w:proofErr w:type="spellStart"/>
      <w:r w:rsidRPr="00CE19BE">
        <w:rPr>
          <w:rFonts w:ascii="Times New Roman" w:eastAsia="Times New Roman" w:hAnsi="Times New Roman" w:cs="Times New Roman"/>
          <w:sz w:val="24"/>
          <w:szCs w:val="24"/>
          <w:lang w:eastAsia="pl-PL"/>
        </w:rPr>
        <w:t>cytostatyków</w:t>
      </w:r>
      <w:proofErr w:type="spellEnd"/>
      <w:r w:rsidRPr="00CE19BE">
        <w:rPr>
          <w:rFonts w:ascii="Times New Roman" w:eastAsia="Times New Roman" w:hAnsi="Times New Roman" w:cs="Times New Roman"/>
          <w:sz w:val="24"/>
          <w:szCs w:val="24"/>
          <w:lang w:eastAsia="pl-PL"/>
        </w:rPr>
        <w:t xml:space="preserve"> (potwierdzone wynikami badań). Badania na przenikalność wirusów zgodnie z normą ASTM F1671. 3.4. w poz. nr 5 Atestu do kontaktu z żywnością. 3.5. w poz. nr 6 Zarejestrowane jako wyrób medyczny i środek ochrony indywidualnej kat. III (potwierdzone certyfikatem z jednostki niezależnej) spełniające max AQL =1,0. 4) W zakresie pakietu nr. 2 Wykonawca złoży dokumenty iż jego produkt jest: 4.1. W poz. nr 1. Podwójnie oznakowane jako wyrób medyczny klasa </w:t>
      </w:r>
      <w:proofErr w:type="spellStart"/>
      <w:r w:rsidRPr="00CE19BE">
        <w:rPr>
          <w:rFonts w:ascii="Times New Roman" w:eastAsia="Times New Roman" w:hAnsi="Times New Roman" w:cs="Times New Roman"/>
          <w:sz w:val="24"/>
          <w:szCs w:val="24"/>
          <w:lang w:eastAsia="pl-PL"/>
        </w:rPr>
        <w:t>IIa</w:t>
      </w:r>
      <w:proofErr w:type="spellEnd"/>
      <w:r w:rsidRPr="00CE19BE">
        <w:rPr>
          <w:rFonts w:ascii="Times New Roman" w:eastAsia="Times New Roman" w:hAnsi="Times New Roman" w:cs="Times New Roman"/>
          <w:sz w:val="24"/>
          <w:szCs w:val="24"/>
          <w:lang w:eastAsia="pl-PL"/>
        </w:rPr>
        <w:t xml:space="preserve"> i środek ochrony indywidualnej w kat. III. Rękawice zgodne z EN 455(1-4), przebadane na przenikanie mikroorganizmów zgodnie z ASTM F1671, przebadane na przenikanie substancji chemicznych zgodnie z EN 374-3. Oznakowane fabrycznie zgodnie z MDD/PPE i podanymi wyżej normami, oznakowane datą, sterylizacji, oznakowane datą ważności i numerem serii, Pakowane w opakowanie folia- folia. Parametry techniczne rękawic (AQL, długość i grubość rękawic, zawartość protein, siła zrywu) badane zgodnie z normą EN 455 - potwierdzenie raportem z badań producenta nie starszym niż z 2017. (potwierdzenie raportem z badań producenta nie starszym niż z 2017). 4.2. W poz. nr 2 Podwójnie oznakowane jako wyrób medyczny klasa </w:t>
      </w:r>
      <w:proofErr w:type="spellStart"/>
      <w:r w:rsidRPr="00CE19BE">
        <w:rPr>
          <w:rFonts w:ascii="Times New Roman" w:eastAsia="Times New Roman" w:hAnsi="Times New Roman" w:cs="Times New Roman"/>
          <w:sz w:val="24"/>
          <w:szCs w:val="24"/>
          <w:lang w:eastAsia="pl-PL"/>
        </w:rPr>
        <w:t>IIa</w:t>
      </w:r>
      <w:proofErr w:type="spellEnd"/>
      <w:r w:rsidRPr="00CE19BE">
        <w:rPr>
          <w:rFonts w:ascii="Times New Roman" w:eastAsia="Times New Roman" w:hAnsi="Times New Roman" w:cs="Times New Roman"/>
          <w:sz w:val="24"/>
          <w:szCs w:val="24"/>
          <w:lang w:eastAsia="pl-PL"/>
        </w:rPr>
        <w:t xml:space="preserve"> i środek ochrony indywidualnej w kat. III. Rękawice zgodne z EN 455(1-4), przebadane na przenikanie mikroorganizmów zgodnie z ASTM F1671, przebadane na przenikanie substancji chemicznych zgodnie z EN 374-3. Oznakowane fabrycznie zgodnie z MDD/PPE i podanymi wyżej normami, oznakowane datą, sterylizacji, oznakowane datą ważności i numerem serii, Pakowane w opakowanie folia- folia. Parametry techniczne rękawic (AQL, długość i grubość rękawic, zawartość protein, siła zrywu) badane zgodnie z normą EN 455 - potwierdzenie raportem z badań producenta nie starszym niż z 2017. (potwierdzenie raportem z badań producenta nie starszym niż z 2017). 4.3. W poz. nr 3 Zgodny z EN 455 ( 1-4); rękawice przebadane na przenikanie mikroorganizmów zgodnie z ASTM F 1671, przebadane na przenikanie substancji chemicznych zgodnie z EN 374- 3. Spełnienie wymagań (długość, grubość, poziom protein i AQL) potwierdzić protokołami badań producenta z kraju pochodzenia.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III.7) INNE DOKUMENTY NIE WYMIENIONE W pkt III.3) - III.6)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1) Oferta powinna zawierać: 1. podpisany przez Wykonawcę Formularz ofertowy według załącznika nr 1 do SIWZ, 2. podpisany przez Wykonawcę Formularz cenowy według załącznika nr 2 do SIWZ, 3.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 a)Zamiast dokumentów, o których mowa w pkt 5 lit.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lit. a, b-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E19BE" w:rsidRPr="00CE19BE" w:rsidRDefault="00CE19BE" w:rsidP="00CE19BE">
      <w:pPr>
        <w:spacing w:after="0" w:line="450" w:lineRule="atLeast"/>
        <w:rPr>
          <w:rFonts w:ascii="Times New Roman" w:eastAsia="Times New Roman" w:hAnsi="Times New Roman" w:cs="Times New Roman"/>
          <w:b/>
          <w:bCs/>
          <w:sz w:val="27"/>
          <w:szCs w:val="27"/>
          <w:lang w:eastAsia="pl-PL"/>
        </w:rPr>
      </w:pPr>
      <w:r w:rsidRPr="00CE19BE">
        <w:rPr>
          <w:rFonts w:ascii="Times New Roman" w:eastAsia="Times New Roman" w:hAnsi="Times New Roman" w:cs="Times New Roman"/>
          <w:b/>
          <w:bCs/>
          <w:sz w:val="27"/>
          <w:szCs w:val="27"/>
          <w:u w:val="single"/>
          <w:lang w:eastAsia="pl-PL"/>
        </w:rPr>
        <w:t xml:space="preserve">SEKCJA IV: PROCEDURA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IV.1) OPIS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IV.1.1) Tryb udzielenia zamówienia: </w:t>
      </w:r>
      <w:r w:rsidRPr="00CE19BE">
        <w:rPr>
          <w:rFonts w:ascii="Times New Roman" w:eastAsia="Times New Roman" w:hAnsi="Times New Roman" w:cs="Times New Roman"/>
          <w:sz w:val="24"/>
          <w:szCs w:val="24"/>
          <w:lang w:eastAsia="pl-PL"/>
        </w:rPr>
        <w:t xml:space="preserve">Przetarg nieograniczony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IV.1.2) Zamawiający żąda wniesienia wadium:</w:t>
      </w:r>
      <w:r w:rsidRPr="00CE19BE">
        <w:rPr>
          <w:rFonts w:ascii="Times New Roman" w:eastAsia="Times New Roman" w:hAnsi="Times New Roman" w:cs="Times New Roman"/>
          <w:sz w:val="24"/>
          <w:szCs w:val="24"/>
          <w:lang w:eastAsia="pl-PL"/>
        </w:rPr>
        <w:t xml:space="preserv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r w:rsidRPr="00CE19BE">
        <w:rPr>
          <w:rFonts w:ascii="Times New Roman" w:eastAsia="Times New Roman" w:hAnsi="Times New Roman" w:cs="Times New Roman"/>
          <w:sz w:val="24"/>
          <w:szCs w:val="24"/>
          <w:lang w:eastAsia="pl-PL"/>
        </w:rPr>
        <w:br/>
        <w:t xml:space="preserve">Informacja na temat wadium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IV.1.3) Przewiduje się udzielenie zaliczek na poczet wykonania zamówienia:</w:t>
      </w:r>
      <w:r w:rsidRPr="00CE19BE">
        <w:rPr>
          <w:rFonts w:ascii="Times New Roman" w:eastAsia="Times New Roman" w:hAnsi="Times New Roman" w:cs="Times New Roman"/>
          <w:sz w:val="24"/>
          <w:szCs w:val="24"/>
          <w:lang w:eastAsia="pl-PL"/>
        </w:rPr>
        <w:t xml:space="preserv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r w:rsidRPr="00CE19BE">
        <w:rPr>
          <w:rFonts w:ascii="Times New Roman" w:eastAsia="Times New Roman" w:hAnsi="Times New Roman" w:cs="Times New Roman"/>
          <w:sz w:val="24"/>
          <w:szCs w:val="24"/>
          <w:lang w:eastAsia="pl-PL"/>
        </w:rPr>
        <w:br/>
        <w:t xml:space="preserve">Należy podać informacje na temat udzielania zaliczek: </w:t>
      </w:r>
      <w:r w:rsidRPr="00CE19BE">
        <w:rPr>
          <w:rFonts w:ascii="Times New Roman" w:eastAsia="Times New Roman" w:hAnsi="Times New Roman" w:cs="Times New Roman"/>
          <w:sz w:val="24"/>
          <w:szCs w:val="24"/>
          <w:lang w:eastAsia="pl-PL"/>
        </w:rPr>
        <w:br/>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r w:rsidRPr="00CE19B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19BE">
        <w:rPr>
          <w:rFonts w:ascii="Times New Roman" w:eastAsia="Times New Roman" w:hAnsi="Times New Roman" w:cs="Times New Roman"/>
          <w:sz w:val="24"/>
          <w:szCs w:val="24"/>
          <w:lang w:eastAsia="pl-PL"/>
        </w:rPr>
        <w:br/>
        <w:t xml:space="preserve">Nie </w:t>
      </w:r>
      <w:r w:rsidRPr="00CE19BE">
        <w:rPr>
          <w:rFonts w:ascii="Times New Roman" w:eastAsia="Times New Roman" w:hAnsi="Times New Roman" w:cs="Times New Roman"/>
          <w:sz w:val="24"/>
          <w:szCs w:val="24"/>
          <w:lang w:eastAsia="pl-PL"/>
        </w:rPr>
        <w:br/>
        <w:t xml:space="preserve">Informacje dodatkowe: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IV.1.5.) Wymaga się złożenia oferty wariantowej: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Nie </w:t>
      </w:r>
      <w:r w:rsidRPr="00CE19BE">
        <w:rPr>
          <w:rFonts w:ascii="Times New Roman" w:eastAsia="Times New Roman" w:hAnsi="Times New Roman" w:cs="Times New Roman"/>
          <w:sz w:val="24"/>
          <w:szCs w:val="24"/>
          <w:lang w:eastAsia="pl-PL"/>
        </w:rPr>
        <w:br/>
        <w:t xml:space="preserve">Dopuszcza się złożenie oferty wariantowej </w:t>
      </w:r>
      <w:r w:rsidRPr="00CE19BE">
        <w:rPr>
          <w:rFonts w:ascii="Times New Roman" w:eastAsia="Times New Roman" w:hAnsi="Times New Roman" w:cs="Times New Roman"/>
          <w:sz w:val="24"/>
          <w:szCs w:val="24"/>
          <w:lang w:eastAsia="pl-PL"/>
        </w:rPr>
        <w:br/>
        <w:t xml:space="preserve">Nie </w:t>
      </w:r>
      <w:r w:rsidRPr="00CE19B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E19BE">
        <w:rPr>
          <w:rFonts w:ascii="Times New Roman" w:eastAsia="Times New Roman" w:hAnsi="Times New Roman" w:cs="Times New Roman"/>
          <w:sz w:val="24"/>
          <w:szCs w:val="24"/>
          <w:lang w:eastAsia="pl-PL"/>
        </w:rPr>
        <w:br/>
        <w:t xml:space="preserve">Nie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Liczba wykonawców   </w:t>
      </w:r>
      <w:r w:rsidRPr="00CE19BE">
        <w:rPr>
          <w:rFonts w:ascii="Times New Roman" w:eastAsia="Times New Roman" w:hAnsi="Times New Roman" w:cs="Times New Roman"/>
          <w:sz w:val="24"/>
          <w:szCs w:val="24"/>
          <w:lang w:eastAsia="pl-PL"/>
        </w:rPr>
        <w:br/>
        <w:t xml:space="preserve">Przewidywana minimalna liczba wykonawców </w:t>
      </w:r>
      <w:r w:rsidRPr="00CE19BE">
        <w:rPr>
          <w:rFonts w:ascii="Times New Roman" w:eastAsia="Times New Roman" w:hAnsi="Times New Roman" w:cs="Times New Roman"/>
          <w:sz w:val="24"/>
          <w:szCs w:val="24"/>
          <w:lang w:eastAsia="pl-PL"/>
        </w:rPr>
        <w:br/>
        <w:t xml:space="preserve">Maksymalna liczba wykonawców   </w:t>
      </w:r>
      <w:r w:rsidRPr="00CE19BE">
        <w:rPr>
          <w:rFonts w:ascii="Times New Roman" w:eastAsia="Times New Roman" w:hAnsi="Times New Roman" w:cs="Times New Roman"/>
          <w:sz w:val="24"/>
          <w:szCs w:val="24"/>
          <w:lang w:eastAsia="pl-PL"/>
        </w:rPr>
        <w:br/>
        <w:t xml:space="preserve">Kryteria selekcji wykonawców: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IV.1.7) Informacje na temat umowy ramowej lub dynamicznego systemu zakupów: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 xml:space="preserve">Zamówienie obejmuje ustanowienie dynamicznego systemu </w:t>
      </w:r>
      <w:r>
        <w:rPr>
          <w:rFonts w:ascii="Times New Roman" w:eastAsia="Times New Roman" w:hAnsi="Times New Roman" w:cs="Times New Roman"/>
          <w:sz w:val="24"/>
          <w:szCs w:val="24"/>
          <w:lang w:eastAsia="pl-PL"/>
        </w:rPr>
        <w:t xml:space="preserve">zakupów: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Adres strony internetowej, na której będą zamieszczone dodatkowe informacje dotyczące dynamicznego systemu zak</w:t>
      </w:r>
      <w:r>
        <w:rPr>
          <w:rFonts w:ascii="Times New Roman" w:eastAsia="Times New Roman" w:hAnsi="Times New Roman" w:cs="Times New Roman"/>
          <w:sz w:val="24"/>
          <w:szCs w:val="24"/>
          <w:lang w:eastAsia="pl-PL"/>
        </w:rPr>
        <w:t xml:space="preserve">upów: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W ramach umowy ramowej/dynamicznego systemu zakupów dopuszcza się złożenie ofert w formie katalogów ele</w:t>
      </w:r>
      <w:r>
        <w:rPr>
          <w:rFonts w:ascii="Times New Roman" w:eastAsia="Times New Roman" w:hAnsi="Times New Roman" w:cs="Times New Roman"/>
          <w:sz w:val="24"/>
          <w:szCs w:val="24"/>
          <w:lang w:eastAsia="pl-PL"/>
        </w:rPr>
        <w:t xml:space="preserve">ktronicznych: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IV.1.8) Aukcja elektroniczna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Przewidziane jest przeprowadzenie aukcji elektronicznej </w:t>
      </w:r>
      <w:r w:rsidRPr="00CE19BE">
        <w:rPr>
          <w:rFonts w:ascii="Times New Roman" w:eastAsia="Times New Roman" w:hAnsi="Times New Roman" w:cs="Times New Roman"/>
          <w:i/>
          <w:iCs/>
          <w:sz w:val="24"/>
          <w:szCs w:val="24"/>
          <w:lang w:eastAsia="pl-PL"/>
        </w:rPr>
        <w:t xml:space="preserve">(przetarg nieograniczony, przetarg ograniczony, negocjacje z ogłoszeniem) </w:t>
      </w:r>
      <w:r w:rsidRPr="00CE19BE">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CE19BE">
        <w:rPr>
          <w:rFonts w:ascii="Times New Roman" w:eastAsia="Times New Roman" w:hAnsi="Times New Roman" w:cs="Times New Roman"/>
          <w:sz w:val="24"/>
          <w:szCs w:val="24"/>
          <w:lang w:eastAsia="pl-PL"/>
        </w:rPr>
        <w:br/>
        <w:t xml:space="preserve">Informacje dotyczące przebiegu aukcji elektronicznej: </w:t>
      </w:r>
      <w:r w:rsidRPr="00CE19B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E19B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E19B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E19BE">
        <w:rPr>
          <w:rFonts w:ascii="Times New Roman" w:eastAsia="Times New Roman" w:hAnsi="Times New Roman" w:cs="Times New Roman"/>
          <w:sz w:val="24"/>
          <w:szCs w:val="24"/>
          <w:lang w:eastAsia="pl-PL"/>
        </w:rPr>
        <w:br/>
        <w:t xml:space="preserve">Informacje o liczbie etapów aukcji elektronicznej i czasie ich trwania: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CE19BE">
        <w:rPr>
          <w:rFonts w:ascii="Times New Roman" w:eastAsia="Times New Roman" w:hAnsi="Times New Roman" w:cs="Times New Roman"/>
          <w:sz w:val="24"/>
          <w:szCs w:val="24"/>
          <w:lang w:eastAsia="pl-PL"/>
        </w:rPr>
        <w:br/>
        <w:t xml:space="preserve">Warunki zamknięcia aukcji elektronicznej: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IV.2) KRYTERIA OCENY OFERT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IV.2.1) Kryteria oceny ofert: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IV.2.2) Kryteria</w:t>
      </w:r>
      <w:r w:rsidRPr="00CE19B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E19BE" w:rsidRPr="00CE19BE" w:rsidTr="00CE19BE">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Znaczenie</w:t>
            </w:r>
          </w:p>
        </w:tc>
      </w:tr>
      <w:tr w:rsidR="00CE19BE" w:rsidRPr="00CE19BE" w:rsidTr="00CE19BE">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100,00</w:t>
            </w:r>
          </w:p>
        </w:tc>
      </w:tr>
    </w:tbl>
    <w:p w:rsid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E19BE">
        <w:rPr>
          <w:rFonts w:ascii="Times New Roman" w:eastAsia="Times New Roman" w:hAnsi="Times New Roman" w:cs="Times New Roman"/>
          <w:b/>
          <w:bCs/>
          <w:sz w:val="24"/>
          <w:szCs w:val="24"/>
          <w:lang w:eastAsia="pl-PL"/>
        </w:rPr>
        <w:t>Pzp</w:t>
      </w:r>
      <w:proofErr w:type="spellEnd"/>
      <w:r w:rsidRPr="00CE19BE">
        <w:rPr>
          <w:rFonts w:ascii="Times New Roman" w:eastAsia="Times New Roman" w:hAnsi="Times New Roman" w:cs="Times New Roman"/>
          <w:b/>
          <w:bCs/>
          <w:sz w:val="24"/>
          <w:szCs w:val="24"/>
          <w:lang w:eastAsia="pl-PL"/>
        </w:rPr>
        <w:t xml:space="preserve"> </w:t>
      </w:r>
      <w:r w:rsidRPr="00CE19BE">
        <w:rPr>
          <w:rFonts w:ascii="Times New Roman" w:eastAsia="Times New Roman" w:hAnsi="Times New Roman" w:cs="Times New Roman"/>
          <w:sz w:val="24"/>
          <w:szCs w:val="24"/>
          <w:lang w:eastAsia="pl-PL"/>
        </w:rPr>
        <w:t xml:space="preserve">(przetarg nieograniczony) </w:t>
      </w:r>
      <w:r w:rsidRPr="00CE19BE">
        <w:rPr>
          <w:rFonts w:ascii="Times New Roman" w:eastAsia="Times New Roman" w:hAnsi="Times New Roman" w:cs="Times New Roman"/>
          <w:sz w:val="24"/>
          <w:szCs w:val="24"/>
          <w:lang w:eastAsia="pl-PL"/>
        </w:rPr>
        <w:br/>
        <w:t xml:space="preserve">Nie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IV.3) Negocjacje z ogłoszeniem, dialog konkurencyjny, partnerstwo innowacyjne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IV.3.1) Informacje na temat negocjacji z ogłoszeniem</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CE19BE">
        <w:rPr>
          <w:rFonts w:ascii="Times New Roman" w:eastAsia="Times New Roman" w:hAnsi="Times New Roman" w:cs="Times New Roman"/>
          <w:sz w:val="24"/>
          <w:szCs w:val="24"/>
          <w:lang w:eastAsia="pl-PL"/>
        </w:rPr>
        <w:br/>
        <w:t xml:space="preserve">Przewidziany jest podział negocjacji na etapy w celu ograniczenia liczby ofert: </w:t>
      </w:r>
      <w:r w:rsidRPr="00CE19BE">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IV.3.2) Informacje na temat dialogu konkurencyjnego</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Podział dialogu na etapy w celu ograniczenia liczb</w:t>
      </w:r>
      <w:r>
        <w:rPr>
          <w:rFonts w:ascii="Times New Roman" w:eastAsia="Times New Roman" w:hAnsi="Times New Roman" w:cs="Times New Roman"/>
          <w:sz w:val="24"/>
          <w:szCs w:val="24"/>
          <w:lang w:eastAsia="pl-PL"/>
        </w:rPr>
        <w:t xml:space="preserve">y rozwiązań: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IV.3.3) Informacje na temat partnerstwa innowacyjnego</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IV.4) Licytacja elektroniczna </w:t>
      </w:r>
      <w:r w:rsidRPr="00CE19BE">
        <w:rPr>
          <w:rFonts w:ascii="Times New Roman" w:eastAsia="Times New Roman" w:hAnsi="Times New Roman" w:cs="Times New Roman"/>
          <w:sz w:val="24"/>
          <w:szCs w:val="24"/>
          <w:lang w:eastAsia="pl-PL"/>
        </w:rPr>
        <w:br/>
        <w:t xml:space="preserve">Adres strony internetowej, na której będzie prowadzona licytacja elektroniczna: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Informacje o liczbie etapów licytacji elektronicznej i czasie ich trwania: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Czas trw</w:t>
      </w:r>
      <w:r>
        <w:rPr>
          <w:rFonts w:ascii="Times New Roman" w:eastAsia="Times New Roman" w:hAnsi="Times New Roman" w:cs="Times New Roman"/>
          <w:sz w:val="24"/>
          <w:szCs w:val="24"/>
          <w:lang w:eastAsia="pl-PL"/>
        </w:rPr>
        <w:t xml:space="preserve">ania: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Termin składania wniosków o dopuszczenie do udziału w licytacji elektronicznej: </w:t>
      </w:r>
      <w:r w:rsidRPr="00CE19BE">
        <w:rPr>
          <w:rFonts w:ascii="Times New Roman" w:eastAsia="Times New Roman" w:hAnsi="Times New Roman" w:cs="Times New Roman"/>
          <w:sz w:val="24"/>
          <w:szCs w:val="24"/>
          <w:lang w:eastAsia="pl-PL"/>
        </w:rPr>
        <w:br/>
        <w:t xml:space="preserve">Data: godzina: </w:t>
      </w:r>
      <w:r w:rsidRPr="00CE19BE">
        <w:rPr>
          <w:rFonts w:ascii="Times New Roman" w:eastAsia="Times New Roman" w:hAnsi="Times New Roman" w:cs="Times New Roman"/>
          <w:sz w:val="24"/>
          <w:szCs w:val="24"/>
          <w:lang w:eastAsia="pl-PL"/>
        </w:rPr>
        <w:br/>
        <w:t xml:space="preserve">Termin otwarcia licytacji elektronicznej: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Termin i warunki zamknięcia licytacji elektronicznej: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Wymagania dotyczące zabezpieczenia należytego wykonania umowy: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 xml:space="preserve">Informacje dodatkowe: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IV.5) ZMIANA UMOWY</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t>Należy wskazać zakres, charakter zmian oraz warunki wprow</w:t>
      </w:r>
      <w:r>
        <w:rPr>
          <w:rFonts w:ascii="Times New Roman" w:eastAsia="Times New Roman" w:hAnsi="Times New Roman" w:cs="Times New Roman"/>
          <w:sz w:val="24"/>
          <w:szCs w:val="24"/>
          <w:lang w:eastAsia="pl-PL"/>
        </w:rPr>
        <w:t xml:space="preserve">adzenia zmian: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IV.6.1) Sposób udostępniania informacji o charakterze poufnym </w:t>
      </w:r>
      <w:r w:rsidRPr="00CE19BE">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19BE">
        <w:rPr>
          <w:rFonts w:ascii="Times New Roman" w:eastAsia="Times New Roman" w:hAnsi="Times New Roman" w:cs="Times New Roman"/>
          <w:sz w:val="24"/>
          <w:szCs w:val="24"/>
          <w:lang w:eastAsia="pl-PL"/>
        </w:rPr>
        <w:br/>
        <w:t xml:space="preserve">Data: 2018-08-31, godzina: 10:00, </w:t>
      </w:r>
      <w:r w:rsidRPr="00CE19B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19BE">
        <w:rPr>
          <w:rFonts w:ascii="Times New Roman" w:eastAsia="Times New Roman" w:hAnsi="Times New Roman" w:cs="Times New Roman"/>
          <w:sz w:val="24"/>
          <w:szCs w:val="24"/>
          <w:lang w:eastAsia="pl-PL"/>
        </w:rPr>
        <w:br/>
        <w:t xml:space="preserve">Nie </w:t>
      </w:r>
      <w:r w:rsidRPr="00CE19B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Wskazać powody: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CE19BE">
        <w:rPr>
          <w:rFonts w:ascii="Times New Roman" w:eastAsia="Times New Roman" w:hAnsi="Times New Roman" w:cs="Times New Roman"/>
          <w:sz w:val="24"/>
          <w:szCs w:val="24"/>
          <w:lang w:eastAsia="pl-PL"/>
        </w:rPr>
        <w:br/>
        <w:t xml:space="preserve">&gt; Język polski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IV.6.3) Termin związania ofertą: </w:t>
      </w:r>
      <w:r w:rsidRPr="00CE19BE">
        <w:rPr>
          <w:rFonts w:ascii="Times New Roman" w:eastAsia="Times New Roman" w:hAnsi="Times New Roman" w:cs="Times New Roman"/>
          <w:sz w:val="24"/>
          <w:szCs w:val="24"/>
          <w:lang w:eastAsia="pl-PL"/>
        </w:rPr>
        <w:t xml:space="preserve">do: okres w dniach: 30 (od ostatecznego terminu składania ofert)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19BE">
        <w:rPr>
          <w:rFonts w:ascii="Times New Roman" w:eastAsia="Times New Roman" w:hAnsi="Times New Roman" w:cs="Times New Roman"/>
          <w:sz w:val="24"/>
          <w:szCs w:val="24"/>
          <w:lang w:eastAsia="pl-PL"/>
        </w:rPr>
        <w:t xml:space="preserve"> Nie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19BE">
        <w:rPr>
          <w:rFonts w:ascii="Times New Roman" w:eastAsia="Times New Roman" w:hAnsi="Times New Roman" w:cs="Times New Roman"/>
          <w:sz w:val="24"/>
          <w:szCs w:val="24"/>
          <w:lang w:eastAsia="pl-PL"/>
        </w:rPr>
        <w:t xml:space="preserve"> Nie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IV.6.6) Informacje dodatkowe:</w:t>
      </w:r>
      <w:r w:rsidRPr="00CE19BE">
        <w:rPr>
          <w:rFonts w:ascii="Times New Roman" w:eastAsia="Times New Roman" w:hAnsi="Times New Roman" w:cs="Times New Roman"/>
          <w:sz w:val="24"/>
          <w:szCs w:val="24"/>
          <w:lang w:eastAsia="pl-PL"/>
        </w:rPr>
        <w:t xml:space="preserve">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7"/>
          <w:szCs w:val="27"/>
          <w:u w:val="single"/>
          <w:lang w:eastAsia="pl-PL"/>
        </w:rPr>
        <w:t xml:space="preserve">ZAŁĄCZNIK I - INFORMACJE DOTYCZĄCE OFERT CZĘŚCIOWYCH </w:t>
      </w: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p>
    <w:p w:rsidR="00CE19BE" w:rsidRPr="00CE19BE" w:rsidRDefault="00CE19BE" w:rsidP="00CE19BE">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55"/>
      </w:tblGrid>
      <w:tr w:rsidR="00CE19BE" w:rsidRPr="00CE19BE" w:rsidTr="00CE19BE">
        <w:trPr>
          <w:tblCellSpacing w:w="15" w:type="dxa"/>
        </w:trPr>
        <w:tc>
          <w:tcPr>
            <w:tcW w:w="0" w:type="auto"/>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1</w:t>
            </w:r>
          </w:p>
        </w:tc>
        <w:tc>
          <w:tcPr>
            <w:tcW w:w="0" w:type="auto"/>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Nazwa: </w:t>
            </w:r>
          </w:p>
        </w:tc>
        <w:tc>
          <w:tcPr>
            <w:tcW w:w="0" w:type="auto"/>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Rękawice diagnostyczne</w:t>
            </w:r>
          </w:p>
        </w:tc>
      </w:tr>
    </w:tbl>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1) Krótki opis przedmiotu zamówienia </w:t>
      </w:r>
      <w:r w:rsidRPr="00CE19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19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19BE">
        <w:rPr>
          <w:rFonts w:ascii="Times New Roman" w:eastAsia="Times New Roman" w:hAnsi="Times New Roman" w:cs="Times New Roman"/>
          <w:b/>
          <w:bCs/>
          <w:sz w:val="24"/>
          <w:szCs w:val="24"/>
          <w:lang w:eastAsia="pl-PL"/>
        </w:rPr>
        <w:t>budowlane:</w:t>
      </w:r>
      <w:r w:rsidRPr="00CE19BE">
        <w:rPr>
          <w:rFonts w:ascii="Times New Roman" w:eastAsia="Times New Roman" w:hAnsi="Times New Roman" w:cs="Times New Roman"/>
          <w:sz w:val="24"/>
          <w:szCs w:val="24"/>
          <w:lang w:eastAsia="pl-PL"/>
        </w:rPr>
        <w:t>Zgodnie</w:t>
      </w:r>
      <w:proofErr w:type="spellEnd"/>
      <w:r w:rsidRPr="00CE19BE">
        <w:rPr>
          <w:rFonts w:ascii="Times New Roman" w:eastAsia="Times New Roman" w:hAnsi="Times New Roman" w:cs="Times New Roman"/>
          <w:sz w:val="24"/>
          <w:szCs w:val="24"/>
          <w:lang w:eastAsia="pl-PL"/>
        </w:rPr>
        <w:t xml:space="preserve"> z zapisami zawartymi w formularzu cenowym stanowiącym załącznik nr 2 do SIWZ.</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33141420-0,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3) Wartość części zamówienia(jeżeli zamawiający podaje informacje o wartości zamówienia):</w:t>
      </w:r>
      <w:r w:rsidRPr="00CE19BE">
        <w:rPr>
          <w:rFonts w:ascii="Times New Roman" w:eastAsia="Times New Roman" w:hAnsi="Times New Roman" w:cs="Times New Roman"/>
          <w:sz w:val="24"/>
          <w:szCs w:val="24"/>
          <w:lang w:eastAsia="pl-PL"/>
        </w:rPr>
        <w:br/>
        <w:t xml:space="preserve">Wartość bez VAT: </w:t>
      </w:r>
      <w:r w:rsidRPr="00CE19BE">
        <w:rPr>
          <w:rFonts w:ascii="Times New Roman" w:eastAsia="Times New Roman" w:hAnsi="Times New Roman" w:cs="Times New Roman"/>
          <w:sz w:val="24"/>
          <w:szCs w:val="24"/>
          <w:lang w:eastAsia="pl-PL"/>
        </w:rPr>
        <w:br/>
        <w:t xml:space="preserve">Waluta: </w:t>
      </w:r>
      <w:r w:rsidRPr="00CE19BE">
        <w:rPr>
          <w:rFonts w:ascii="Times New Roman" w:eastAsia="Times New Roman" w:hAnsi="Times New Roman" w:cs="Times New Roman"/>
          <w:sz w:val="24"/>
          <w:szCs w:val="24"/>
          <w:lang w:eastAsia="pl-PL"/>
        </w:rPr>
        <w:br/>
        <w:t>PLN</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4) Czas trwania lub termin wykonania: </w:t>
      </w:r>
      <w:r w:rsidRPr="00CE19BE">
        <w:rPr>
          <w:rFonts w:ascii="Times New Roman" w:eastAsia="Times New Roman" w:hAnsi="Times New Roman" w:cs="Times New Roman"/>
          <w:sz w:val="24"/>
          <w:szCs w:val="24"/>
          <w:lang w:eastAsia="pl-PL"/>
        </w:rPr>
        <w:br/>
        <w:t>okres w miesiącach: 15</w:t>
      </w:r>
      <w:r w:rsidRPr="00CE19BE">
        <w:rPr>
          <w:rFonts w:ascii="Times New Roman" w:eastAsia="Times New Roman" w:hAnsi="Times New Roman" w:cs="Times New Roman"/>
          <w:sz w:val="24"/>
          <w:szCs w:val="24"/>
          <w:lang w:eastAsia="pl-PL"/>
        </w:rPr>
        <w:br/>
        <w:t xml:space="preserve">okres w dniach: </w:t>
      </w:r>
      <w:r w:rsidRPr="00CE19BE">
        <w:rPr>
          <w:rFonts w:ascii="Times New Roman" w:eastAsia="Times New Roman" w:hAnsi="Times New Roman" w:cs="Times New Roman"/>
          <w:sz w:val="24"/>
          <w:szCs w:val="24"/>
          <w:lang w:eastAsia="pl-PL"/>
        </w:rPr>
        <w:br/>
        <w:t xml:space="preserve">data rozpoczęcia: </w:t>
      </w:r>
      <w:r w:rsidRPr="00CE19BE">
        <w:rPr>
          <w:rFonts w:ascii="Times New Roman" w:eastAsia="Times New Roman" w:hAnsi="Times New Roman" w:cs="Times New Roman"/>
          <w:sz w:val="24"/>
          <w:szCs w:val="24"/>
          <w:lang w:eastAsia="pl-PL"/>
        </w:rPr>
        <w:br/>
        <w:t xml:space="preserve">data zakończenia: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E19BE" w:rsidRPr="00CE19BE" w:rsidTr="00CE19BE">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Znaczenie</w:t>
            </w:r>
          </w:p>
        </w:tc>
      </w:tr>
      <w:tr w:rsidR="00CE19BE" w:rsidRPr="00CE19BE" w:rsidTr="00CE19BE">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100,00</w:t>
            </w:r>
          </w:p>
        </w:tc>
      </w:tr>
    </w:tbl>
    <w:p w:rsidR="00CE19BE" w:rsidRPr="00CE19BE" w:rsidRDefault="00CE19BE" w:rsidP="00CE19BE">
      <w:pPr>
        <w:spacing w:after="24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6) INFORMACJE DODATKOWE:</w:t>
      </w:r>
      <w:r w:rsidRPr="00CE19B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41"/>
      </w:tblGrid>
      <w:tr w:rsidR="00CE19BE" w:rsidRPr="00CE19BE" w:rsidTr="00CE19BE">
        <w:trPr>
          <w:tblCellSpacing w:w="15" w:type="dxa"/>
        </w:trPr>
        <w:tc>
          <w:tcPr>
            <w:tcW w:w="0" w:type="auto"/>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bookmarkStart w:id="0" w:name="_GoBack"/>
            <w:bookmarkEnd w:id="0"/>
            <w:r w:rsidRPr="00CE19BE">
              <w:rPr>
                <w:rFonts w:ascii="Times New Roman" w:eastAsia="Times New Roman" w:hAnsi="Times New Roman" w:cs="Times New Roman"/>
                <w:b/>
                <w:bCs/>
                <w:sz w:val="24"/>
                <w:szCs w:val="24"/>
                <w:lang w:eastAsia="pl-PL"/>
              </w:rPr>
              <w:t xml:space="preserve">Część nr: </w:t>
            </w:r>
          </w:p>
        </w:tc>
        <w:tc>
          <w:tcPr>
            <w:tcW w:w="0" w:type="auto"/>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2</w:t>
            </w:r>
          </w:p>
        </w:tc>
        <w:tc>
          <w:tcPr>
            <w:tcW w:w="0" w:type="auto"/>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Nazwa: </w:t>
            </w:r>
          </w:p>
        </w:tc>
        <w:tc>
          <w:tcPr>
            <w:tcW w:w="0" w:type="auto"/>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Rękawice chirurgiczne.</w:t>
            </w:r>
          </w:p>
        </w:tc>
      </w:tr>
    </w:tbl>
    <w:p w:rsidR="00CE19BE" w:rsidRPr="00CE19BE" w:rsidRDefault="00CE19BE" w:rsidP="00CE19BE">
      <w:pPr>
        <w:spacing w:after="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b/>
          <w:bCs/>
          <w:sz w:val="24"/>
          <w:szCs w:val="24"/>
          <w:lang w:eastAsia="pl-PL"/>
        </w:rPr>
        <w:t xml:space="preserve">1) Krótki opis przedmiotu zamówienia </w:t>
      </w:r>
      <w:r w:rsidRPr="00CE19B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19B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E19BE">
        <w:rPr>
          <w:rFonts w:ascii="Times New Roman" w:eastAsia="Times New Roman" w:hAnsi="Times New Roman" w:cs="Times New Roman"/>
          <w:b/>
          <w:bCs/>
          <w:sz w:val="24"/>
          <w:szCs w:val="24"/>
          <w:lang w:eastAsia="pl-PL"/>
        </w:rPr>
        <w:t>budowlane:</w:t>
      </w:r>
      <w:r w:rsidRPr="00CE19BE">
        <w:rPr>
          <w:rFonts w:ascii="Times New Roman" w:eastAsia="Times New Roman" w:hAnsi="Times New Roman" w:cs="Times New Roman"/>
          <w:sz w:val="24"/>
          <w:szCs w:val="24"/>
          <w:lang w:eastAsia="pl-PL"/>
        </w:rPr>
        <w:t>Zgodnie</w:t>
      </w:r>
      <w:proofErr w:type="spellEnd"/>
      <w:r w:rsidRPr="00CE19BE">
        <w:rPr>
          <w:rFonts w:ascii="Times New Roman" w:eastAsia="Times New Roman" w:hAnsi="Times New Roman" w:cs="Times New Roman"/>
          <w:sz w:val="24"/>
          <w:szCs w:val="24"/>
          <w:lang w:eastAsia="pl-PL"/>
        </w:rPr>
        <w:t xml:space="preserve"> z zapisami zawartymi w formularzu cenowym stanowiącym załącznik nr 2 do SIWZ.</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33141420-0, </w:t>
      </w:r>
      <w:r>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3) Wartość części zamówienia(jeżeli zamawiający podaje informacje o wartości zamówienia):</w:t>
      </w:r>
      <w:r w:rsidRPr="00CE19BE">
        <w:rPr>
          <w:rFonts w:ascii="Times New Roman" w:eastAsia="Times New Roman" w:hAnsi="Times New Roman" w:cs="Times New Roman"/>
          <w:sz w:val="24"/>
          <w:szCs w:val="24"/>
          <w:lang w:eastAsia="pl-PL"/>
        </w:rPr>
        <w:br/>
        <w:t xml:space="preserve">Wartość bez VAT: </w:t>
      </w:r>
      <w:r w:rsidRPr="00CE19BE">
        <w:rPr>
          <w:rFonts w:ascii="Times New Roman" w:eastAsia="Times New Roman" w:hAnsi="Times New Roman" w:cs="Times New Roman"/>
          <w:sz w:val="24"/>
          <w:szCs w:val="24"/>
          <w:lang w:eastAsia="pl-PL"/>
        </w:rPr>
        <w:br/>
        <w:t xml:space="preserve">Waluta: </w:t>
      </w:r>
      <w:r w:rsidRPr="00CE19BE">
        <w:rPr>
          <w:rFonts w:ascii="Times New Roman" w:eastAsia="Times New Roman" w:hAnsi="Times New Roman" w:cs="Times New Roman"/>
          <w:sz w:val="24"/>
          <w:szCs w:val="24"/>
          <w:lang w:eastAsia="pl-PL"/>
        </w:rPr>
        <w:br/>
        <w:t>PLN</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4) Czas trwania lub termin wykonania: </w:t>
      </w:r>
      <w:r w:rsidRPr="00CE19BE">
        <w:rPr>
          <w:rFonts w:ascii="Times New Roman" w:eastAsia="Times New Roman" w:hAnsi="Times New Roman" w:cs="Times New Roman"/>
          <w:sz w:val="24"/>
          <w:szCs w:val="24"/>
          <w:lang w:eastAsia="pl-PL"/>
        </w:rPr>
        <w:br/>
        <w:t>okres w miesiącach: 15</w:t>
      </w:r>
      <w:r w:rsidRPr="00CE19BE">
        <w:rPr>
          <w:rFonts w:ascii="Times New Roman" w:eastAsia="Times New Roman" w:hAnsi="Times New Roman" w:cs="Times New Roman"/>
          <w:sz w:val="24"/>
          <w:szCs w:val="24"/>
          <w:lang w:eastAsia="pl-PL"/>
        </w:rPr>
        <w:br/>
        <w:t xml:space="preserve">okres w dniach: </w:t>
      </w:r>
      <w:r w:rsidRPr="00CE19BE">
        <w:rPr>
          <w:rFonts w:ascii="Times New Roman" w:eastAsia="Times New Roman" w:hAnsi="Times New Roman" w:cs="Times New Roman"/>
          <w:sz w:val="24"/>
          <w:szCs w:val="24"/>
          <w:lang w:eastAsia="pl-PL"/>
        </w:rPr>
        <w:br/>
        <w:t xml:space="preserve">data rozpoczęcia: </w:t>
      </w:r>
      <w:r w:rsidRPr="00CE19BE">
        <w:rPr>
          <w:rFonts w:ascii="Times New Roman" w:eastAsia="Times New Roman" w:hAnsi="Times New Roman" w:cs="Times New Roman"/>
          <w:sz w:val="24"/>
          <w:szCs w:val="24"/>
          <w:lang w:eastAsia="pl-PL"/>
        </w:rPr>
        <w:br/>
        <w:t xml:space="preserve">data zakończenia: </w:t>
      </w: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E19BE" w:rsidRPr="00CE19BE" w:rsidTr="00CE19BE">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Znaczenie</w:t>
            </w:r>
          </w:p>
        </w:tc>
      </w:tr>
      <w:tr w:rsidR="00CE19BE" w:rsidRPr="00CE19BE" w:rsidTr="00CE19BE">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t>100,00</w:t>
            </w:r>
          </w:p>
        </w:tc>
      </w:tr>
    </w:tbl>
    <w:p w:rsidR="00CE19BE" w:rsidRPr="00CE19BE" w:rsidRDefault="00CE19BE" w:rsidP="00CE19BE">
      <w:pPr>
        <w:spacing w:after="240" w:line="450" w:lineRule="atLeast"/>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br/>
      </w:r>
      <w:r w:rsidRPr="00CE19BE">
        <w:rPr>
          <w:rFonts w:ascii="Times New Roman" w:eastAsia="Times New Roman" w:hAnsi="Times New Roman" w:cs="Times New Roman"/>
          <w:b/>
          <w:bCs/>
          <w:sz w:val="24"/>
          <w:szCs w:val="24"/>
          <w:lang w:eastAsia="pl-PL"/>
        </w:rPr>
        <w:t>6) INFORMACJE DODATKOWE:</w:t>
      </w:r>
      <w:r w:rsidRPr="00CE19BE">
        <w:rPr>
          <w:rFonts w:ascii="Times New Roman" w:eastAsia="Times New Roman" w:hAnsi="Times New Roman" w:cs="Times New Roman"/>
          <w:sz w:val="24"/>
          <w:szCs w:val="24"/>
          <w:lang w:eastAsia="pl-PL"/>
        </w:rPr>
        <w:br/>
      </w:r>
    </w:p>
    <w:p w:rsidR="00CE19BE" w:rsidRPr="00CE19BE" w:rsidRDefault="00CE19BE" w:rsidP="00CE19BE">
      <w:pPr>
        <w:spacing w:after="240" w:line="450" w:lineRule="atLeast"/>
        <w:rPr>
          <w:rFonts w:ascii="Times New Roman" w:eastAsia="Times New Roman" w:hAnsi="Times New Roman" w:cs="Times New Roman"/>
          <w:sz w:val="24"/>
          <w:szCs w:val="24"/>
          <w:lang w:eastAsia="pl-PL"/>
        </w:rPr>
      </w:pPr>
    </w:p>
    <w:p w:rsidR="00CE19BE" w:rsidRPr="00CE19BE" w:rsidRDefault="00CE19BE" w:rsidP="00CE19B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E19BE" w:rsidRPr="00CE19BE" w:rsidTr="00CE19BE">
        <w:trPr>
          <w:tblCellSpacing w:w="15" w:type="dxa"/>
        </w:trPr>
        <w:tc>
          <w:tcPr>
            <w:tcW w:w="0" w:type="auto"/>
            <w:vAlign w:val="center"/>
            <w:hideMark/>
          </w:tcPr>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object w:dxaOrig="1440" w:dyaOrig="1440">
                <v:shape id="_x0000_i1059" type="#_x0000_t75" style="width:66.1pt;height:22.55pt" o:ole="">
                  <v:imagedata r:id="rId11" o:title=""/>
                </v:shape>
                <w:control r:id="rId12" w:name="DefaultOcxName6" w:shapeid="_x0000_i1059"/>
              </w:object>
            </w:r>
          </w:p>
        </w:tc>
      </w:tr>
    </w:tbl>
    <w:p w:rsidR="00CE19BE" w:rsidRPr="00CE19BE" w:rsidRDefault="00CE19BE" w:rsidP="00CE19BE">
      <w:pPr>
        <w:spacing w:after="0" w:line="240" w:lineRule="auto"/>
        <w:rPr>
          <w:rFonts w:ascii="Times New Roman" w:eastAsia="Times New Roman" w:hAnsi="Times New Roman" w:cs="Times New Roman"/>
          <w:sz w:val="24"/>
          <w:szCs w:val="24"/>
          <w:lang w:eastAsia="pl-PL"/>
        </w:rPr>
      </w:pPr>
      <w:r w:rsidRPr="00CE19BE">
        <w:rPr>
          <w:rFonts w:ascii="Times New Roman" w:eastAsia="Times New Roman" w:hAnsi="Times New Roman" w:cs="Times New Roman"/>
          <w:sz w:val="24"/>
          <w:szCs w:val="24"/>
          <w:lang w:eastAsia="pl-PL"/>
        </w:rPr>
        <w:pict/>
      </w:r>
    </w:p>
    <w:p w:rsidR="00CE19BE" w:rsidRPr="00CE19BE" w:rsidRDefault="00CE19BE" w:rsidP="00CE19BE">
      <w:pPr>
        <w:pBdr>
          <w:top w:val="single" w:sz="6" w:space="1" w:color="auto"/>
        </w:pBdr>
        <w:spacing w:after="0" w:line="240" w:lineRule="auto"/>
        <w:jc w:val="center"/>
        <w:rPr>
          <w:rFonts w:ascii="Arial" w:eastAsia="Times New Roman" w:hAnsi="Arial" w:cs="Arial"/>
          <w:vanish/>
          <w:sz w:val="16"/>
          <w:szCs w:val="16"/>
          <w:lang w:eastAsia="pl-PL"/>
        </w:rPr>
      </w:pPr>
      <w:r w:rsidRPr="00CE19BE">
        <w:rPr>
          <w:rFonts w:ascii="Arial" w:eastAsia="Times New Roman" w:hAnsi="Arial" w:cs="Arial"/>
          <w:vanish/>
          <w:sz w:val="16"/>
          <w:szCs w:val="16"/>
          <w:lang w:eastAsia="pl-PL"/>
        </w:rPr>
        <w:t>Dół formularza</w:t>
      </w:r>
    </w:p>
    <w:p w:rsidR="00684C64" w:rsidRDefault="00CE19BE"/>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DE"/>
    <w:rsid w:val="000800B0"/>
    <w:rsid w:val="00467F7E"/>
    <w:rsid w:val="00CE19BE"/>
    <w:rsid w:val="00D23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E19B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E19B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E19B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E19B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E19B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E19B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E19B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E19B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62355">
      <w:bodyDiv w:val="1"/>
      <w:marLeft w:val="0"/>
      <w:marRight w:val="0"/>
      <w:marTop w:val="0"/>
      <w:marBottom w:val="0"/>
      <w:divBdr>
        <w:top w:val="none" w:sz="0" w:space="0" w:color="auto"/>
        <w:left w:val="none" w:sz="0" w:space="0" w:color="auto"/>
        <w:bottom w:val="none" w:sz="0" w:space="0" w:color="auto"/>
        <w:right w:val="none" w:sz="0" w:space="0" w:color="auto"/>
      </w:divBdr>
      <w:divsChild>
        <w:div w:id="673799462">
          <w:marLeft w:val="0"/>
          <w:marRight w:val="0"/>
          <w:marTop w:val="0"/>
          <w:marBottom w:val="0"/>
          <w:divBdr>
            <w:top w:val="none" w:sz="0" w:space="0" w:color="auto"/>
            <w:left w:val="none" w:sz="0" w:space="0" w:color="auto"/>
            <w:bottom w:val="none" w:sz="0" w:space="0" w:color="auto"/>
            <w:right w:val="none" w:sz="0" w:space="0" w:color="auto"/>
          </w:divBdr>
        </w:div>
        <w:div w:id="219679649">
          <w:marLeft w:val="0"/>
          <w:marRight w:val="0"/>
          <w:marTop w:val="0"/>
          <w:marBottom w:val="0"/>
          <w:divBdr>
            <w:top w:val="none" w:sz="0" w:space="0" w:color="auto"/>
            <w:left w:val="none" w:sz="0" w:space="0" w:color="auto"/>
            <w:bottom w:val="none" w:sz="0" w:space="0" w:color="auto"/>
            <w:right w:val="none" w:sz="0" w:space="0" w:color="auto"/>
          </w:divBdr>
        </w:div>
        <w:div w:id="1142381001">
          <w:marLeft w:val="0"/>
          <w:marRight w:val="0"/>
          <w:marTop w:val="0"/>
          <w:marBottom w:val="0"/>
          <w:divBdr>
            <w:top w:val="none" w:sz="0" w:space="0" w:color="auto"/>
            <w:left w:val="none" w:sz="0" w:space="0" w:color="auto"/>
            <w:bottom w:val="none" w:sz="0" w:space="0" w:color="auto"/>
            <w:right w:val="none" w:sz="0" w:space="0" w:color="auto"/>
          </w:divBdr>
          <w:divsChild>
            <w:div w:id="825706828">
              <w:marLeft w:val="0"/>
              <w:marRight w:val="0"/>
              <w:marTop w:val="0"/>
              <w:marBottom w:val="0"/>
              <w:divBdr>
                <w:top w:val="none" w:sz="0" w:space="0" w:color="auto"/>
                <w:left w:val="none" w:sz="0" w:space="0" w:color="auto"/>
                <w:bottom w:val="none" w:sz="0" w:space="0" w:color="auto"/>
                <w:right w:val="none" w:sz="0" w:space="0" w:color="auto"/>
              </w:divBdr>
            </w:div>
            <w:div w:id="2113625585">
              <w:marLeft w:val="0"/>
              <w:marRight w:val="0"/>
              <w:marTop w:val="0"/>
              <w:marBottom w:val="0"/>
              <w:divBdr>
                <w:top w:val="none" w:sz="0" w:space="0" w:color="auto"/>
                <w:left w:val="none" w:sz="0" w:space="0" w:color="auto"/>
                <w:bottom w:val="none" w:sz="0" w:space="0" w:color="auto"/>
                <w:right w:val="none" w:sz="0" w:space="0" w:color="auto"/>
              </w:divBdr>
            </w:div>
            <w:div w:id="393701875">
              <w:marLeft w:val="0"/>
              <w:marRight w:val="0"/>
              <w:marTop w:val="0"/>
              <w:marBottom w:val="0"/>
              <w:divBdr>
                <w:top w:val="none" w:sz="0" w:space="0" w:color="auto"/>
                <w:left w:val="none" w:sz="0" w:space="0" w:color="auto"/>
                <w:bottom w:val="none" w:sz="0" w:space="0" w:color="auto"/>
                <w:right w:val="none" w:sz="0" w:space="0" w:color="auto"/>
              </w:divBdr>
              <w:divsChild>
                <w:div w:id="93672194">
                  <w:marLeft w:val="0"/>
                  <w:marRight w:val="0"/>
                  <w:marTop w:val="0"/>
                  <w:marBottom w:val="0"/>
                  <w:divBdr>
                    <w:top w:val="none" w:sz="0" w:space="0" w:color="auto"/>
                    <w:left w:val="none" w:sz="0" w:space="0" w:color="auto"/>
                    <w:bottom w:val="none" w:sz="0" w:space="0" w:color="auto"/>
                    <w:right w:val="none" w:sz="0" w:space="0" w:color="auto"/>
                  </w:divBdr>
                </w:div>
              </w:divsChild>
            </w:div>
            <w:div w:id="1377854856">
              <w:marLeft w:val="0"/>
              <w:marRight w:val="0"/>
              <w:marTop w:val="0"/>
              <w:marBottom w:val="0"/>
              <w:divBdr>
                <w:top w:val="none" w:sz="0" w:space="0" w:color="auto"/>
                <w:left w:val="none" w:sz="0" w:space="0" w:color="auto"/>
                <w:bottom w:val="none" w:sz="0" w:space="0" w:color="auto"/>
                <w:right w:val="none" w:sz="0" w:space="0" w:color="auto"/>
              </w:divBdr>
              <w:divsChild>
                <w:div w:id="1108743672">
                  <w:marLeft w:val="0"/>
                  <w:marRight w:val="0"/>
                  <w:marTop w:val="0"/>
                  <w:marBottom w:val="0"/>
                  <w:divBdr>
                    <w:top w:val="none" w:sz="0" w:space="0" w:color="auto"/>
                    <w:left w:val="none" w:sz="0" w:space="0" w:color="auto"/>
                    <w:bottom w:val="none" w:sz="0" w:space="0" w:color="auto"/>
                    <w:right w:val="none" w:sz="0" w:space="0" w:color="auto"/>
                  </w:divBdr>
                </w:div>
              </w:divsChild>
            </w:div>
            <w:div w:id="643393890">
              <w:marLeft w:val="0"/>
              <w:marRight w:val="0"/>
              <w:marTop w:val="0"/>
              <w:marBottom w:val="0"/>
              <w:divBdr>
                <w:top w:val="none" w:sz="0" w:space="0" w:color="auto"/>
                <w:left w:val="none" w:sz="0" w:space="0" w:color="auto"/>
                <w:bottom w:val="none" w:sz="0" w:space="0" w:color="auto"/>
                <w:right w:val="none" w:sz="0" w:space="0" w:color="auto"/>
              </w:divBdr>
              <w:divsChild>
                <w:div w:id="1059203477">
                  <w:marLeft w:val="0"/>
                  <w:marRight w:val="0"/>
                  <w:marTop w:val="0"/>
                  <w:marBottom w:val="0"/>
                  <w:divBdr>
                    <w:top w:val="none" w:sz="0" w:space="0" w:color="auto"/>
                    <w:left w:val="none" w:sz="0" w:space="0" w:color="auto"/>
                    <w:bottom w:val="none" w:sz="0" w:space="0" w:color="auto"/>
                    <w:right w:val="none" w:sz="0" w:space="0" w:color="auto"/>
                  </w:divBdr>
                </w:div>
                <w:div w:id="1329362180">
                  <w:marLeft w:val="0"/>
                  <w:marRight w:val="0"/>
                  <w:marTop w:val="0"/>
                  <w:marBottom w:val="0"/>
                  <w:divBdr>
                    <w:top w:val="none" w:sz="0" w:space="0" w:color="auto"/>
                    <w:left w:val="none" w:sz="0" w:space="0" w:color="auto"/>
                    <w:bottom w:val="none" w:sz="0" w:space="0" w:color="auto"/>
                    <w:right w:val="none" w:sz="0" w:space="0" w:color="auto"/>
                  </w:divBdr>
                </w:div>
                <w:div w:id="1457916166">
                  <w:marLeft w:val="0"/>
                  <w:marRight w:val="0"/>
                  <w:marTop w:val="0"/>
                  <w:marBottom w:val="0"/>
                  <w:divBdr>
                    <w:top w:val="none" w:sz="0" w:space="0" w:color="auto"/>
                    <w:left w:val="none" w:sz="0" w:space="0" w:color="auto"/>
                    <w:bottom w:val="none" w:sz="0" w:space="0" w:color="auto"/>
                    <w:right w:val="none" w:sz="0" w:space="0" w:color="auto"/>
                  </w:divBdr>
                </w:div>
                <w:div w:id="721944967">
                  <w:marLeft w:val="0"/>
                  <w:marRight w:val="0"/>
                  <w:marTop w:val="0"/>
                  <w:marBottom w:val="0"/>
                  <w:divBdr>
                    <w:top w:val="none" w:sz="0" w:space="0" w:color="auto"/>
                    <w:left w:val="none" w:sz="0" w:space="0" w:color="auto"/>
                    <w:bottom w:val="none" w:sz="0" w:space="0" w:color="auto"/>
                    <w:right w:val="none" w:sz="0" w:space="0" w:color="auto"/>
                  </w:divBdr>
                </w:div>
              </w:divsChild>
            </w:div>
            <w:div w:id="1161584286">
              <w:marLeft w:val="0"/>
              <w:marRight w:val="0"/>
              <w:marTop w:val="0"/>
              <w:marBottom w:val="0"/>
              <w:divBdr>
                <w:top w:val="none" w:sz="0" w:space="0" w:color="auto"/>
                <w:left w:val="none" w:sz="0" w:space="0" w:color="auto"/>
                <w:bottom w:val="none" w:sz="0" w:space="0" w:color="auto"/>
                <w:right w:val="none" w:sz="0" w:space="0" w:color="auto"/>
              </w:divBdr>
              <w:divsChild>
                <w:div w:id="2047556323">
                  <w:marLeft w:val="0"/>
                  <w:marRight w:val="0"/>
                  <w:marTop w:val="0"/>
                  <w:marBottom w:val="0"/>
                  <w:divBdr>
                    <w:top w:val="none" w:sz="0" w:space="0" w:color="auto"/>
                    <w:left w:val="none" w:sz="0" w:space="0" w:color="auto"/>
                    <w:bottom w:val="none" w:sz="0" w:space="0" w:color="auto"/>
                    <w:right w:val="none" w:sz="0" w:space="0" w:color="auto"/>
                  </w:divBdr>
                </w:div>
                <w:div w:id="1062557035">
                  <w:marLeft w:val="0"/>
                  <w:marRight w:val="0"/>
                  <w:marTop w:val="0"/>
                  <w:marBottom w:val="0"/>
                  <w:divBdr>
                    <w:top w:val="none" w:sz="0" w:space="0" w:color="auto"/>
                    <w:left w:val="none" w:sz="0" w:space="0" w:color="auto"/>
                    <w:bottom w:val="none" w:sz="0" w:space="0" w:color="auto"/>
                    <w:right w:val="none" w:sz="0" w:space="0" w:color="auto"/>
                  </w:divBdr>
                </w:div>
                <w:div w:id="453057223">
                  <w:marLeft w:val="0"/>
                  <w:marRight w:val="0"/>
                  <w:marTop w:val="0"/>
                  <w:marBottom w:val="0"/>
                  <w:divBdr>
                    <w:top w:val="none" w:sz="0" w:space="0" w:color="auto"/>
                    <w:left w:val="none" w:sz="0" w:space="0" w:color="auto"/>
                    <w:bottom w:val="none" w:sz="0" w:space="0" w:color="auto"/>
                    <w:right w:val="none" w:sz="0" w:space="0" w:color="auto"/>
                  </w:divBdr>
                </w:div>
                <w:div w:id="1499883198">
                  <w:marLeft w:val="0"/>
                  <w:marRight w:val="0"/>
                  <w:marTop w:val="0"/>
                  <w:marBottom w:val="0"/>
                  <w:divBdr>
                    <w:top w:val="none" w:sz="0" w:space="0" w:color="auto"/>
                    <w:left w:val="none" w:sz="0" w:space="0" w:color="auto"/>
                    <w:bottom w:val="none" w:sz="0" w:space="0" w:color="auto"/>
                    <w:right w:val="none" w:sz="0" w:space="0" w:color="auto"/>
                  </w:divBdr>
                </w:div>
                <w:div w:id="587425631">
                  <w:marLeft w:val="0"/>
                  <w:marRight w:val="0"/>
                  <w:marTop w:val="0"/>
                  <w:marBottom w:val="0"/>
                  <w:divBdr>
                    <w:top w:val="none" w:sz="0" w:space="0" w:color="auto"/>
                    <w:left w:val="none" w:sz="0" w:space="0" w:color="auto"/>
                    <w:bottom w:val="none" w:sz="0" w:space="0" w:color="auto"/>
                    <w:right w:val="none" w:sz="0" w:space="0" w:color="auto"/>
                  </w:divBdr>
                </w:div>
                <w:div w:id="1170683346">
                  <w:marLeft w:val="0"/>
                  <w:marRight w:val="0"/>
                  <w:marTop w:val="0"/>
                  <w:marBottom w:val="0"/>
                  <w:divBdr>
                    <w:top w:val="none" w:sz="0" w:space="0" w:color="auto"/>
                    <w:left w:val="none" w:sz="0" w:space="0" w:color="auto"/>
                    <w:bottom w:val="none" w:sz="0" w:space="0" w:color="auto"/>
                    <w:right w:val="none" w:sz="0" w:space="0" w:color="auto"/>
                  </w:divBdr>
                </w:div>
                <w:div w:id="1172185779">
                  <w:marLeft w:val="0"/>
                  <w:marRight w:val="0"/>
                  <w:marTop w:val="0"/>
                  <w:marBottom w:val="0"/>
                  <w:divBdr>
                    <w:top w:val="none" w:sz="0" w:space="0" w:color="auto"/>
                    <w:left w:val="none" w:sz="0" w:space="0" w:color="auto"/>
                    <w:bottom w:val="none" w:sz="0" w:space="0" w:color="auto"/>
                    <w:right w:val="none" w:sz="0" w:space="0" w:color="auto"/>
                  </w:divBdr>
                </w:div>
              </w:divsChild>
            </w:div>
            <w:div w:id="2109037305">
              <w:marLeft w:val="0"/>
              <w:marRight w:val="0"/>
              <w:marTop w:val="0"/>
              <w:marBottom w:val="0"/>
              <w:divBdr>
                <w:top w:val="none" w:sz="0" w:space="0" w:color="auto"/>
                <w:left w:val="none" w:sz="0" w:space="0" w:color="auto"/>
                <w:bottom w:val="none" w:sz="0" w:space="0" w:color="auto"/>
                <w:right w:val="none" w:sz="0" w:space="0" w:color="auto"/>
              </w:divBdr>
              <w:divsChild>
                <w:div w:id="2022395159">
                  <w:marLeft w:val="0"/>
                  <w:marRight w:val="0"/>
                  <w:marTop w:val="0"/>
                  <w:marBottom w:val="0"/>
                  <w:divBdr>
                    <w:top w:val="none" w:sz="0" w:space="0" w:color="auto"/>
                    <w:left w:val="none" w:sz="0" w:space="0" w:color="auto"/>
                    <w:bottom w:val="none" w:sz="0" w:space="0" w:color="auto"/>
                    <w:right w:val="none" w:sz="0" w:space="0" w:color="auto"/>
                  </w:divBdr>
                </w:div>
                <w:div w:id="2101900469">
                  <w:marLeft w:val="0"/>
                  <w:marRight w:val="0"/>
                  <w:marTop w:val="0"/>
                  <w:marBottom w:val="0"/>
                  <w:divBdr>
                    <w:top w:val="none" w:sz="0" w:space="0" w:color="auto"/>
                    <w:left w:val="none" w:sz="0" w:space="0" w:color="auto"/>
                    <w:bottom w:val="none" w:sz="0" w:space="0" w:color="auto"/>
                    <w:right w:val="none" w:sz="0" w:space="0" w:color="auto"/>
                  </w:divBdr>
                </w:div>
              </w:divsChild>
            </w:div>
            <w:div w:id="2075156595">
              <w:marLeft w:val="0"/>
              <w:marRight w:val="0"/>
              <w:marTop w:val="0"/>
              <w:marBottom w:val="0"/>
              <w:divBdr>
                <w:top w:val="none" w:sz="0" w:space="0" w:color="auto"/>
                <w:left w:val="none" w:sz="0" w:space="0" w:color="auto"/>
                <w:bottom w:val="none" w:sz="0" w:space="0" w:color="auto"/>
                <w:right w:val="none" w:sz="0" w:space="0" w:color="auto"/>
              </w:divBdr>
              <w:divsChild>
                <w:div w:id="676617184">
                  <w:marLeft w:val="0"/>
                  <w:marRight w:val="0"/>
                  <w:marTop w:val="0"/>
                  <w:marBottom w:val="0"/>
                  <w:divBdr>
                    <w:top w:val="none" w:sz="0" w:space="0" w:color="auto"/>
                    <w:left w:val="none" w:sz="0" w:space="0" w:color="auto"/>
                    <w:bottom w:val="none" w:sz="0" w:space="0" w:color="auto"/>
                    <w:right w:val="none" w:sz="0" w:space="0" w:color="auto"/>
                  </w:divBdr>
                </w:div>
                <w:div w:id="1358776519">
                  <w:marLeft w:val="0"/>
                  <w:marRight w:val="0"/>
                  <w:marTop w:val="0"/>
                  <w:marBottom w:val="0"/>
                  <w:divBdr>
                    <w:top w:val="none" w:sz="0" w:space="0" w:color="auto"/>
                    <w:left w:val="none" w:sz="0" w:space="0" w:color="auto"/>
                    <w:bottom w:val="none" w:sz="0" w:space="0" w:color="auto"/>
                    <w:right w:val="none" w:sz="0" w:space="0" w:color="auto"/>
                  </w:divBdr>
                </w:div>
                <w:div w:id="382145886">
                  <w:marLeft w:val="0"/>
                  <w:marRight w:val="0"/>
                  <w:marTop w:val="0"/>
                  <w:marBottom w:val="0"/>
                  <w:divBdr>
                    <w:top w:val="none" w:sz="0" w:space="0" w:color="auto"/>
                    <w:left w:val="none" w:sz="0" w:space="0" w:color="auto"/>
                    <w:bottom w:val="none" w:sz="0" w:space="0" w:color="auto"/>
                    <w:right w:val="none" w:sz="0" w:space="0" w:color="auto"/>
                  </w:divBdr>
                </w:div>
                <w:div w:id="916942464">
                  <w:marLeft w:val="0"/>
                  <w:marRight w:val="0"/>
                  <w:marTop w:val="0"/>
                  <w:marBottom w:val="0"/>
                  <w:divBdr>
                    <w:top w:val="none" w:sz="0" w:space="0" w:color="auto"/>
                    <w:left w:val="none" w:sz="0" w:space="0" w:color="auto"/>
                    <w:bottom w:val="none" w:sz="0" w:space="0" w:color="auto"/>
                    <w:right w:val="none" w:sz="0" w:space="0" w:color="auto"/>
                  </w:divBdr>
                </w:div>
                <w:div w:id="1051491072">
                  <w:marLeft w:val="0"/>
                  <w:marRight w:val="0"/>
                  <w:marTop w:val="0"/>
                  <w:marBottom w:val="0"/>
                  <w:divBdr>
                    <w:top w:val="none" w:sz="0" w:space="0" w:color="auto"/>
                    <w:left w:val="none" w:sz="0" w:space="0" w:color="auto"/>
                    <w:bottom w:val="none" w:sz="0" w:space="0" w:color="auto"/>
                    <w:right w:val="none" w:sz="0" w:space="0" w:color="auto"/>
                  </w:divBdr>
                </w:div>
                <w:div w:id="1619676737">
                  <w:marLeft w:val="0"/>
                  <w:marRight w:val="0"/>
                  <w:marTop w:val="0"/>
                  <w:marBottom w:val="0"/>
                  <w:divBdr>
                    <w:top w:val="none" w:sz="0" w:space="0" w:color="auto"/>
                    <w:left w:val="none" w:sz="0" w:space="0" w:color="auto"/>
                    <w:bottom w:val="none" w:sz="0" w:space="0" w:color="auto"/>
                    <w:right w:val="none" w:sz="0" w:space="0" w:color="auto"/>
                  </w:divBdr>
                </w:div>
                <w:div w:id="792938334">
                  <w:marLeft w:val="0"/>
                  <w:marRight w:val="0"/>
                  <w:marTop w:val="0"/>
                  <w:marBottom w:val="0"/>
                  <w:divBdr>
                    <w:top w:val="none" w:sz="0" w:space="0" w:color="auto"/>
                    <w:left w:val="none" w:sz="0" w:space="0" w:color="auto"/>
                    <w:bottom w:val="none" w:sz="0" w:space="0" w:color="auto"/>
                    <w:right w:val="none" w:sz="0" w:space="0" w:color="auto"/>
                  </w:divBdr>
                </w:div>
              </w:divsChild>
            </w:div>
            <w:div w:id="1749839643">
              <w:marLeft w:val="0"/>
              <w:marRight w:val="0"/>
              <w:marTop w:val="0"/>
              <w:marBottom w:val="0"/>
              <w:divBdr>
                <w:top w:val="none" w:sz="0" w:space="0" w:color="auto"/>
                <w:left w:val="none" w:sz="0" w:space="0" w:color="auto"/>
                <w:bottom w:val="none" w:sz="0" w:space="0" w:color="auto"/>
                <w:right w:val="none" w:sz="0" w:space="0" w:color="auto"/>
              </w:divBdr>
              <w:divsChild>
                <w:div w:id="1011906768">
                  <w:marLeft w:val="0"/>
                  <w:marRight w:val="0"/>
                  <w:marTop w:val="0"/>
                  <w:marBottom w:val="0"/>
                  <w:divBdr>
                    <w:top w:val="none" w:sz="0" w:space="0" w:color="auto"/>
                    <w:left w:val="none" w:sz="0" w:space="0" w:color="auto"/>
                    <w:bottom w:val="none" w:sz="0" w:space="0" w:color="auto"/>
                    <w:right w:val="none" w:sz="0" w:space="0" w:color="auto"/>
                  </w:divBdr>
                </w:div>
                <w:div w:id="8870999">
                  <w:marLeft w:val="0"/>
                  <w:marRight w:val="0"/>
                  <w:marTop w:val="0"/>
                  <w:marBottom w:val="0"/>
                  <w:divBdr>
                    <w:top w:val="none" w:sz="0" w:space="0" w:color="auto"/>
                    <w:left w:val="none" w:sz="0" w:space="0" w:color="auto"/>
                    <w:bottom w:val="none" w:sz="0" w:space="0" w:color="auto"/>
                    <w:right w:val="none" w:sz="0" w:space="0" w:color="auto"/>
                  </w:divBdr>
                </w:div>
                <w:div w:id="595286437">
                  <w:marLeft w:val="0"/>
                  <w:marRight w:val="0"/>
                  <w:marTop w:val="0"/>
                  <w:marBottom w:val="0"/>
                  <w:divBdr>
                    <w:top w:val="none" w:sz="0" w:space="0" w:color="auto"/>
                    <w:left w:val="none" w:sz="0" w:space="0" w:color="auto"/>
                    <w:bottom w:val="none" w:sz="0" w:space="0" w:color="auto"/>
                    <w:right w:val="none" w:sz="0" w:space="0" w:color="auto"/>
                  </w:divBdr>
                </w:div>
                <w:div w:id="923608245">
                  <w:marLeft w:val="0"/>
                  <w:marRight w:val="0"/>
                  <w:marTop w:val="0"/>
                  <w:marBottom w:val="0"/>
                  <w:divBdr>
                    <w:top w:val="none" w:sz="0" w:space="0" w:color="auto"/>
                    <w:left w:val="none" w:sz="0" w:space="0" w:color="auto"/>
                    <w:bottom w:val="none" w:sz="0" w:space="0" w:color="auto"/>
                    <w:right w:val="none" w:sz="0" w:space="0" w:color="auto"/>
                  </w:divBdr>
                </w:div>
                <w:div w:id="1227959673">
                  <w:marLeft w:val="0"/>
                  <w:marRight w:val="0"/>
                  <w:marTop w:val="0"/>
                  <w:marBottom w:val="0"/>
                  <w:divBdr>
                    <w:top w:val="none" w:sz="0" w:space="0" w:color="auto"/>
                    <w:left w:val="none" w:sz="0" w:space="0" w:color="auto"/>
                    <w:bottom w:val="none" w:sz="0" w:space="0" w:color="auto"/>
                    <w:right w:val="none" w:sz="0" w:space="0" w:color="auto"/>
                  </w:divBdr>
                </w:div>
                <w:div w:id="179853771">
                  <w:marLeft w:val="0"/>
                  <w:marRight w:val="0"/>
                  <w:marTop w:val="0"/>
                  <w:marBottom w:val="0"/>
                  <w:divBdr>
                    <w:top w:val="none" w:sz="0" w:space="0" w:color="auto"/>
                    <w:left w:val="none" w:sz="0" w:space="0" w:color="auto"/>
                    <w:bottom w:val="none" w:sz="0" w:space="0" w:color="auto"/>
                    <w:right w:val="none" w:sz="0" w:space="0" w:color="auto"/>
                  </w:divBdr>
                </w:div>
                <w:div w:id="1729257777">
                  <w:marLeft w:val="0"/>
                  <w:marRight w:val="0"/>
                  <w:marTop w:val="0"/>
                  <w:marBottom w:val="0"/>
                  <w:divBdr>
                    <w:top w:val="none" w:sz="0" w:space="0" w:color="auto"/>
                    <w:left w:val="none" w:sz="0" w:space="0" w:color="auto"/>
                    <w:bottom w:val="none" w:sz="0" w:space="0" w:color="auto"/>
                    <w:right w:val="none" w:sz="0" w:space="0" w:color="auto"/>
                  </w:divBdr>
                </w:div>
                <w:div w:id="1228346195">
                  <w:marLeft w:val="0"/>
                  <w:marRight w:val="0"/>
                  <w:marTop w:val="0"/>
                  <w:marBottom w:val="0"/>
                  <w:divBdr>
                    <w:top w:val="none" w:sz="0" w:space="0" w:color="auto"/>
                    <w:left w:val="none" w:sz="0" w:space="0" w:color="auto"/>
                    <w:bottom w:val="none" w:sz="0" w:space="0" w:color="auto"/>
                    <w:right w:val="none" w:sz="0" w:space="0" w:color="auto"/>
                  </w:divBdr>
                </w:div>
              </w:divsChild>
            </w:div>
            <w:div w:id="17501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3912</Words>
  <Characters>23477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2018-08-23T10:49:00Z</dcterms:created>
  <dcterms:modified xsi:type="dcterms:W3CDTF">2018-08-23T10:52:00Z</dcterms:modified>
</cp:coreProperties>
</file>