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AC" w:rsidRPr="00C21990" w:rsidRDefault="00EB21AC" w:rsidP="00EB21AC">
      <w:pPr>
        <w:pStyle w:val="Nagwek1"/>
        <w:numPr>
          <w:ilvl w:val="0"/>
          <w:numId w:val="1"/>
        </w:numPr>
        <w:spacing w:before="0" w:after="0" w:line="360" w:lineRule="auto"/>
        <w:ind w:left="4248" w:firstLine="708"/>
        <w:rPr>
          <w:rFonts w:ascii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 </w:t>
      </w:r>
      <w:r>
        <w:rPr>
          <w:rFonts w:ascii="Verdana" w:hAnsi="Verdana" w:cs="Verdana"/>
          <w:sz w:val="16"/>
        </w:rPr>
        <w:t xml:space="preserve">Zał. nr 5 do SIWZ </w:t>
      </w:r>
    </w:p>
    <w:p w:rsidR="00EB21AC" w:rsidRDefault="00EB21AC" w:rsidP="00EB21AC">
      <w:pPr>
        <w:pStyle w:val="Nagwek1"/>
        <w:numPr>
          <w:ilvl w:val="0"/>
          <w:numId w:val="1"/>
        </w:numPr>
        <w:spacing w:before="0" w:after="0" w:line="360" w:lineRule="auto"/>
        <w:rPr>
          <w:rFonts w:ascii="Verdana" w:hAnsi="Verdana" w:cs="Verdana"/>
          <w:sz w:val="16"/>
        </w:rPr>
      </w:pPr>
    </w:p>
    <w:p w:rsidR="008D2D22" w:rsidRPr="008D2D22" w:rsidRDefault="008D2D22" w:rsidP="00EB21AC">
      <w:pPr>
        <w:pStyle w:val="Nagwek1"/>
        <w:numPr>
          <w:ilvl w:val="0"/>
          <w:numId w:val="1"/>
        </w:numPr>
        <w:spacing w:before="0" w:after="0" w:line="360" w:lineRule="auto"/>
        <w:jc w:val="center"/>
      </w:pPr>
    </w:p>
    <w:p w:rsidR="00EB21AC" w:rsidRDefault="00EB21AC" w:rsidP="00EB21AC">
      <w:pPr>
        <w:pStyle w:val="Nagwek1"/>
        <w:numPr>
          <w:ilvl w:val="0"/>
          <w:numId w:val="1"/>
        </w:numPr>
        <w:spacing w:before="0" w:after="0" w:line="360" w:lineRule="auto"/>
        <w:jc w:val="center"/>
      </w:pPr>
      <w:r>
        <w:rPr>
          <w:rFonts w:ascii="Verdana" w:hAnsi="Verdana" w:cs="Verdana"/>
          <w:sz w:val="16"/>
        </w:rPr>
        <w:t>ISTOTNE POSTANOWIENIA UMOWY SPRZEDAŻY</w:t>
      </w:r>
    </w:p>
    <w:p w:rsidR="00EB21AC" w:rsidRDefault="00EB21AC" w:rsidP="00EB21AC">
      <w:pPr>
        <w:spacing w:line="360" w:lineRule="auto"/>
        <w:rPr>
          <w:rFonts w:ascii="Verdana" w:hAnsi="Verdana" w:cs="Verdana"/>
          <w:sz w:val="16"/>
        </w:rPr>
      </w:pPr>
    </w:p>
    <w:p w:rsidR="00EB21AC" w:rsidRDefault="00EB21AC" w:rsidP="00EB21AC">
      <w:pPr>
        <w:spacing w:line="360" w:lineRule="auto"/>
      </w:pPr>
      <w:r>
        <w:rPr>
          <w:rFonts w:ascii="Verdana" w:hAnsi="Verdana" w:cs="Verdana"/>
          <w:sz w:val="16"/>
        </w:rPr>
        <w:t>zawarta w dniu …………….2018r. w Zawierciu, pomiędzy:</w:t>
      </w:r>
    </w:p>
    <w:p w:rsidR="00EB21AC" w:rsidRDefault="00EB21AC" w:rsidP="00895F7E">
      <w:pPr>
        <w:spacing w:line="360" w:lineRule="auto"/>
        <w:jc w:val="both"/>
      </w:pPr>
      <w:r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EB21AC" w:rsidRDefault="00EB21AC" w:rsidP="00895F7E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reprezentowanym przez</w:t>
      </w:r>
    </w:p>
    <w:p w:rsidR="00EB21AC" w:rsidRDefault="00EB21AC" w:rsidP="00EB21AC">
      <w:pPr>
        <w:spacing w:line="360" w:lineRule="auto"/>
        <w:jc w:val="both"/>
        <w:rPr>
          <w:rFonts w:ascii="Verdana" w:hAnsi="Verdana" w:cs="Verdana"/>
          <w:sz w:val="16"/>
        </w:rPr>
      </w:pPr>
    </w:p>
    <w:p w:rsidR="00EB21AC" w:rsidRDefault="00EB21AC" w:rsidP="00EB21AC">
      <w:pPr>
        <w:pStyle w:val="Nagwek"/>
        <w:tabs>
          <w:tab w:val="left" w:pos="708"/>
        </w:tabs>
        <w:spacing w:line="360" w:lineRule="auto"/>
        <w:jc w:val="both"/>
      </w:pPr>
      <w:r>
        <w:rPr>
          <w:rFonts w:ascii="Verdana" w:hAnsi="Verdana" w:cs="Verdana"/>
          <w:sz w:val="16"/>
        </w:rPr>
        <w:t>- …………………………………………………………………………………………………</w:t>
      </w:r>
    </w:p>
    <w:p w:rsidR="00EB21AC" w:rsidRDefault="00EB21AC" w:rsidP="00EB21AC">
      <w:pPr>
        <w:pStyle w:val="Nagwek"/>
        <w:tabs>
          <w:tab w:val="left" w:pos="708"/>
        </w:tabs>
        <w:spacing w:line="360" w:lineRule="auto"/>
      </w:pPr>
      <w:r>
        <w:rPr>
          <w:rFonts w:ascii="Verdana" w:hAnsi="Verdana" w:cs="Verdana"/>
          <w:sz w:val="16"/>
        </w:rPr>
        <w:t xml:space="preserve">zwanym w treści umowy </w:t>
      </w:r>
      <w:r>
        <w:rPr>
          <w:rFonts w:ascii="Verdana" w:hAnsi="Verdana" w:cs="Verdana"/>
          <w:b/>
          <w:sz w:val="16"/>
        </w:rPr>
        <w:t>Zamawiającym</w:t>
      </w:r>
    </w:p>
    <w:p w:rsidR="00EB21AC" w:rsidRDefault="00EB21AC" w:rsidP="00EB21AC">
      <w:pPr>
        <w:spacing w:line="360" w:lineRule="auto"/>
      </w:pPr>
      <w:r>
        <w:rPr>
          <w:rFonts w:ascii="Verdana" w:hAnsi="Verdana" w:cs="Verdana"/>
          <w:sz w:val="16"/>
        </w:rPr>
        <w:t>a</w:t>
      </w:r>
    </w:p>
    <w:p w:rsidR="00EB21AC" w:rsidRDefault="00EB21AC" w:rsidP="00EB21AC">
      <w:pPr>
        <w:spacing w:line="360" w:lineRule="auto"/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…………………………………………………………………………………………………...</w:t>
      </w:r>
    </w:p>
    <w:p w:rsidR="00EB21AC" w:rsidRPr="00C21990" w:rsidRDefault="00EB21AC" w:rsidP="00EB21AC">
      <w:pPr>
        <w:pStyle w:val="Tekstpodstawowy"/>
        <w:spacing w:line="360" w:lineRule="auto"/>
      </w:pPr>
      <w:r>
        <w:rPr>
          <w:rFonts w:ascii="Verdana" w:hAnsi="Verdana" w:cs="Verdana"/>
          <w:sz w:val="16"/>
        </w:rPr>
        <w:t xml:space="preserve">zwaną w  treści  umowy  </w:t>
      </w:r>
      <w:r>
        <w:rPr>
          <w:rFonts w:ascii="Verdana" w:hAnsi="Verdana" w:cs="Verdana"/>
          <w:b/>
          <w:sz w:val="16"/>
        </w:rPr>
        <w:t>Wykonawcą</w:t>
      </w:r>
    </w:p>
    <w:p w:rsidR="00EB21AC" w:rsidRDefault="00EB21AC" w:rsidP="00895F7E">
      <w:pPr>
        <w:pStyle w:val="western"/>
        <w:spacing w:after="0" w:line="360" w:lineRule="auto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Wykonawca  został  wyłoniony  w  trybie  przetargu nieograniczonego zgodnie z art. 39 i nast. ustawy z dnia  29.01.2004 r. - Prawo  zamówień  publicznych (t.j. Dz. U. z 2017r., poz. 1579 ze zm.) zwanej  dal</w:t>
      </w:r>
      <w:r w:rsidR="003708A4">
        <w:rPr>
          <w:rFonts w:ascii="Verdana" w:hAnsi="Verdana" w:cs="Verdana"/>
          <w:sz w:val="16"/>
          <w:szCs w:val="16"/>
        </w:rPr>
        <w:t>ej  ustawą, nr sprawy  DZP/PN/49</w:t>
      </w:r>
      <w:r>
        <w:rPr>
          <w:rFonts w:ascii="Verdana" w:hAnsi="Verdana" w:cs="Verdana"/>
          <w:sz w:val="16"/>
          <w:szCs w:val="16"/>
        </w:rPr>
        <w:t xml:space="preserve">/2018 – </w:t>
      </w:r>
      <w:r>
        <w:rPr>
          <w:rFonts w:ascii="Verdana" w:hAnsi="Verdana" w:cs="Verdana"/>
          <w:bCs/>
          <w:sz w:val="16"/>
          <w:szCs w:val="16"/>
        </w:rPr>
        <w:t>„</w:t>
      </w:r>
      <w:r w:rsidR="003708A4" w:rsidRPr="003708A4">
        <w:rPr>
          <w:rFonts w:ascii="Verdana" w:hAnsi="Verdana" w:cs="Verdana"/>
          <w:bCs/>
          <w:sz w:val="16"/>
          <w:szCs w:val="16"/>
        </w:rPr>
        <w:t>Dostawę odczynników wraz z wydzierżawieniem aparatu analizatora parametrów krytycznych”</w:t>
      </w:r>
      <w:r>
        <w:rPr>
          <w:rFonts w:ascii="Verdana" w:hAnsi="Verdana" w:cs="Verdana"/>
          <w:bCs/>
          <w:sz w:val="16"/>
          <w:szCs w:val="16"/>
        </w:rPr>
        <w:t>.</w:t>
      </w:r>
    </w:p>
    <w:p w:rsidR="00EB21AC" w:rsidRDefault="00EB21AC" w:rsidP="00895F7E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EB21AC" w:rsidRDefault="00EB21AC" w:rsidP="00EB21AC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8F530E" w:rsidRDefault="008F530E" w:rsidP="00EB21AC">
      <w:pPr>
        <w:spacing w:line="360" w:lineRule="auto"/>
        <w:ind w:left="357" w:hanging="357"/>
        <w:jc w:val="center"/>
        <w:rPr>
          <w:rFonts w:ascii="Verdana" w:hAnsi="Verdana" w:cs="Verdana"/>
          <w:b/>
          <w:sz w:val="16"/>
        </w:rPr>
      </w:pPr>
    </w:p>
    <w:p w:rsidR="00EB21AC" w:rsidRDefault="00EB21AC" w:rsidP="00EB21AC">
      <w:pPr>
        <w:spacing w:line="360" w:lineRule="auto"/>
        <w:ind w:left="357" w:hanging="357"/>
        <w:jc w:val="center"/>
      </w:pPr>
      <w:r>
        <w:rPr>
          <w:rFonts w:ascii="Verdana" w:hAnsi="Verdana" w:cs="Verdana"/>
          <w:b/>
          <w:sz w:val="16"/>
        </w:rPr>
        <w:t>§ 1</w:t>
      </w:r>
    </w:p>
    <w:p w:rsidR="00A96E26" w:rsidRPr="00A96E26" w:rsidRDefault="00A96E26" w:rsidP="00A96E26">
      <w:pPr>
        <w:numPr>
          <w:ilvl w:val="0"/>
          <w:numId w:val="11"/>
        </w:numPr>
        <w:spacing w:line="360" w:lineRule="auto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Przedmiotem niniejszej umowy jest dostawa </w:t>
      </w:r>
      <w:r w:rsidRPr="00A96E26">
        <w:rPr>
          <w:rFonts w:ascii="Verdana" w:eastAsia="Tahoma" w:hAnsi="Verdana"/>
          <w:kern w:val="2"/>
          <w:sz w:val="16"/>
          <w:szCs w:val="16"/>
        </w:rPr>
        <w:t>odczynników wraz z dzierżawą analizatora parametrów krytycznych i niezbędnego doposażenia na okres 36 miesięcy-</w:t>
      </w:r>
      <w:r w:rsidRPr="00A96E26">
        <w:rPr>
          <w:rFonts w:ascii="Verdana" w:hAnsi="Verdana"/>
          <w:kern w:val="2"/>
          <w:sz w:val="16"/>
          <w:szCs w:val="16"/>
        </w:rPr>
        <w:t xml:space="preserve"> zgodnie z zobowiązaniem zawartym w ofercie oraz z treścią specyfikacji istotnych warunków zamówienia stanowiącymi integralną cześć umowy.</w:t>
      </w:r>
    </w:p>
    <w:p w:rsidR="00A96E26" w:rsidRPr="00A96E26" w:rsidRDefault="00A96E26" w:rsidP="00A96E26">
      <w:pPr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Szczegółowy opis przedmiotu umowy zawierający w szczególności parametry techniczne i eksploatacyjne znajduje się w załączniku nr 2 do niniejszej umowy stanowiącym jej integralną część.</w:t>
      </w:r>
    </w:p>
    <w:p w:rsidR="00A96E26" w:rsidRPr="00A96E26" w:rsidRDefault="00A96E26" w:rsidP="00A96E26">
      <w:pPr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Wykonawca oświadcza, że objęte umową wyroby są dopuszczone do obrotu i używania zgodnie z postanowieniami art. 4 i nast. ustawy z dnia 20 maja 2010 r. o wyrobach medycznych (t.j. Dz. U. z 2017r., poz. 211) oraz, że Wykonawca jest gotowy w każdej chwili potwierdzić to poprzez przesłanie kopii odpowiedniej dokumentacji.</w:t>
      </w:r>
    </w:p>
    <w:p w:rsidR="00A96E26" w:rsidRPr="00A96E26" w:rsidRDefault="00A96E26" w:rsidP="00A96E26">
      <w:pPr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bCs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 ramach dzierżawy analizatora oraz uiszczanego czynszu dzierżawnego Wykonawca zapewni Zamawiającemu materiały eksploatacyjne umożliwiające ciągłą, nieprzerwaną pracę analizatora przez cały czas trwania umowy. Za zapewnienie ciągłej pracy urządzenia odpowiedzialny jest Wykonawca.                 W szczególności Wykonawca zobowiązany do konserwacji i serwisu analizatora zgodnie z zapisami załącznika nr 1 do umowy. Wykonawca zobowiązany jest również do usunięcia awarii uniemożliwiającej bądź utrudniającej korzystanie z urządzenia w sposób zgodny z przeznaczeniem w czasie do 24 godzin od zgłoszenia awarii przez Zamawiającego.</w:t>
      </w:r>
    </w:p>
    <w:p w:rsidR="00A96E26" w:rsidRPr="00A96E26" w:rsidRDefault="00A96E26" w:rsidP="00A96E26">
      <w:pPr>
        <w:numPr>
          <w:ilvl w:val="0"/>
          <w:numId w:val="11"/>
        </w:numPr>
        <w:spacing w:line="360" w:lineRule="auto"/>
        <w:jc w:val="both"/>
        <w:rPr>
          <w:rFonts w:ascii="Verdana" w:hAnsi="Verdana" w:cs="Verdana"/>
          <w:bCs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W razie braku możliwości usunięcia awarii w ciągu 72 godzin Wykonawca wymieni analizator na sprawny o cechach wskazanych w § 4 pkt 1.</w:t>
      </w:r>
    </w:p>
    <w:p w:rsidR="00A96E26" w:rsidRPr="00A96E26" w:rsidRDefault="00A96E26" w:rsidP="00A96E26">
      <w:pPr>
        <w:tabs>
          <w:tab w:val="left" w:pos="0"/>
        </w:tabs>
        <w:spacing w:line="360" w:lineRule="auto"/>
        <w:jc w:val="center"/>
        <w:rPr>
          <w:rFonts w:ascii="Verdana" w:hAnsi="Verdana" w:cs="Verdana"/>
          <w:bCs/>
          <w:kern w:val="2"/>
          <w:sz w:val="16"/>
          <w:szCs w:val="16"/>
        </w:rPr>
      </w:pPr>
    </w:p>
    <w:p w:rsidR="008D2D22" w:rsidRDefault="008D2D22" w:rsidP="00A96E26">
      <w:pPr>
        <w:tabs>
          <w:tab w:val="left" w:pos="0"/>
        </w:tabs>
        <w:spacing w:line="360" w:lineRule="auto"/>
        <w:jc w:val="center"/>
        <w:rPr>
          <w:rFonts w:ascii="Verdana" w:hAnsi="Verdana" w:cs="Verdana"/>
          <w:b/>
          <w:bCs/>
          <w:kern w:val="2"/>
          <w:sz w:val="16"/>
          <w:szCs w:val="16"/>
        </w:rPr>
      </w:pPr>
    </w:p>
    <w:p w:rsidR="008D2D22" w:rsidRDefault="008D2D22" w:rsidP="00A96E26">
      <w:pPr>
        <w:tabs>
          <w:tab w:val="left" w:pos="0"/>
        </w:tabs>
        <w:spacing w:line="360" w:lineRule="auto"/>
        <w:jc w:val="center"/>
        <w:rPr>
          <w:rFonts w:ascii="Verdana" w:hAnsi="Verdana" w:cs="Verdana"/>
          <w:b/>
          <w:bCs/>
          <w:kern w:val="2"/>
          <w:sz w:val="16"/>
          <w:szCs w:val="16"/>
        </w:rPr>
      </w:pPr>
    </w:p>
    <w:p w:rsidR="008D2D22" w:rsidRDefault="008D2D22" w:rsidP="00A96E26">
      <w:pPr>
        <w:tabs>
          <w:tab w:val="left" w:pos="0"/>
        </w:tabs>
        <w:spacing w:line="360" w:lineRule="auto"/>
        <w:jc w:val="center"/>
        <w:rPr>
          <w:rFonts w:ascii="Verdana" w:hAnsi="Verdana" w:cs="Verdana"/>
          <w:b/>
          <w:bCs/>
          <w:kern w:val="2"/>
          <w:sz w:val="16"/>
          <w:szCs w:val="16"/>
        </w:rPr>
      </w:pPr>
    </w:p>
    <w:p w:rsidR="008D2D22" w:rsidRDefault="008D2D22" w:rsidP="00A96E26">
      <w:pPr>
        <w:tabs>
          <w:tab w:val="left" w:pos="0"/>
        </w:tabs>
        <w:spacing w:line="360" w:lineRule="auto"/>
        <w:jc w:val="center"/>
        <w:rPr>
          <w:rFonts w:ascii="Verdana" w:hAnsi="Verdana" w:cs="Verdana"/>
          <w:b/>
          <w:bCs/>
          <w:kern w:val="2"/>
          <w:sz w:val="16"/>
          <w:szCs w:val="16"/>
        </w:rPr>
      </w:pPr>
    </w:p>
    <w:p w:rsidR="00A96E26" w:rsidRPr="00A96E26" w:rsidRDefault="00A96E26" w:rsidP="00A96E26">
      <w:pPr>
        <w:tabs>
          <w:tab w:val="left" w:pos="0"/>
        </w:tabs>
        <w:spacing w:line="360" w:lineRule="auto"/>
        <w:jc w:val="center"/>
        <w:rPr>
          <w:rFonts w:ascii="Verdana" w:hAnsi="Verdana" w:cs="Verdana"/>
          <w:b/>
          <w:bCs/>
          <w:kern w:val="2"/>
          <w:sz w:val="16"/>
          <w:szCs w:val="16"/>
        </w:rPr>
      </w:pPr>
      <w:r w:rsidRPr="00A96E26">
        <w:rPr>
          <w:rFonts w:ascii="Verdana" w:hAnsi="Verdana" w:cs="Verdana"/>
          <w:b/>
          <w:bCs/>
          <w:kern w:val="2"/>
          <w:sz w:val="16"/>
          <w:szCs w:val="16"/>
        </w:rPr>
        <w:t>§ 2</w:t>
      </w:r>
    </w:p>
    <w:p w:rsid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Wartość przedmiotu umowy wynosi: 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w tym: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Dostawa odczynników :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............................... zł brutto (słownie zł : ........................................................................ 00/100), 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w tym podatek VAT ......................... zł (słownie zł : .............................................................. 00/100), 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tj. netto ............................. zł (słownie zł : .......................................................................... 00/100).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Dzierżawa analizatora przez okres 36  miesięcy :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...................................... zł brutto (słownie zł : .................................................................... 00/100), 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w tym podatek VAT ......................... zł (słownie zł : .................................................................. 00/100), 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tj. netto ..................... zł (słownie zł : .................................................................................... 00/100);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tj. dzierżawa analizatora na 1 miesiąc :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...................................... zł brutto (słownie zł : .................................................................... 00/100), </w:t>
      </w:r>
    </w:p>
    <w:p w:rsidR="00A96E26" w:rsidRPr="00A96E26" w:rsidRDefault="00A96E26" w:rsidP="00A96E26">
      <w:pPr>
        <w:tabs>
          <w:tab w:val="left" w:pos="0"/>
        </w:tabs>
        <w:spacing w:after="120" w:line="360" w:lineRule="auto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w tym podatek VAT ......................... zł (słownie zł : .................................................................. 00/100), </w:t>
      </w:r>
    </w:p>
    <w:p w:rsidR="00A96E26" w:rsidRPr="00A96E26" w:rsidRDefault="00A96E26" w:rsidP="00A96E26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tj. netto ..................... zł (słownie zł : .................................................................................... 00/100).</w:t>
      </w:r>
    </w:p>
    <w:p w:rsidR="00A96E26" w:rsidRPr="00A96E26" w:rsidRDefault="00A96E26" w:rsidP="00A96E26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  <w:kern w:val="2"/>
          <w:sz w:val="16"/>
          <w:szCs w:val="16"/>
        </w:rPr>
      </w:pPr>
    </w:p>
    <w:p w:rsidR="00A96E26" w:rsidRPr="00A96E26" w:rsidRDefault="00A96E26" w:rsidP="00A96E26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3</w:t>
      </w:r>
    </w:p>
    <w:p w:rsidR="00A96E26" w:rsidRPr="00A96E26" w:rsidRDefault="00A96E26" w:rsidP="00A96E26">
      <w:p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Umowę zawiera się na okres 36 miesięcy od dnia zawarcia umowy.</w:t>
      </w:r>
    </w:p>
    <w:p w:rsidR="00A96E26" w:rsidRPr="00A96E26" w:rsidRDefault="00A96E26" w:rsidP="00A96E26">
      <w:p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</w:p>
    <w:p w:rsidR="00A96E26" w:rsidRPr="00A96E26" w:rsidRDefault="00A96E26" w:rsidP="00A96E26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4</w:t>
      </w:r>
    </w:p>
    <w:p w:rsidR="00A96E26" w:rsidRPr="00A96E26" w:rsidRDefault="00A96E26" w:rsidP="00A96E26">
      <w:p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Wykonawca zobowiązuje się w szczególności do :</w:t>
      </w:r>
    </w:p>
    <w:p w:rsidR="00A96E26" w:rsidRPr="00A96E26" w:rsidRDefault="00A96E26" w:rsidP="00A96E26">
      <w:pPr>
        <w:numPr>
          <w:ilvl w:val="0"/>
          <w:numId w:val="12"/>
        </w:num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Dostarczenia na własny koszt i ryzyko nowego, nie używanego przedmiotu dzierżawy, w pełni zdatnego do użytku zgodnie z jego przeznaczeniem – do miejsca wskazanego przez Zamawiającego w terminie do 14 dni roboczych od złożenia zapotrzebowania przez kierownika Oddziału Intensywnej Terapii. Termin dostawy winien być uzgodniony z kierownikiem Oddziału Intensywnej Terapii </w:t>
      </w:r>
      <w:r>
        <w:rPr>
          <w:rFonts w:ascii="Verdana" w:hAnsi="Verdana" w:cs="Verdana"/>
          <w:kern w:val="2"/>
          <w:sz w:val="16"/>
          <w:szCs w:val="16"/>
        </w:rPr>
        <w:t xml:space="preserve">Paweł Dubik </w:t>
      </w:r>
      <w:r w:rsidRPr="00A96E26">
        <w:rPr>
          <w:rFonts w:ascii="Verdana" w:hAnsi="Verdana" w:cs="Verdana"/>
          <w:kern w:val="2"/>
          <w:sz w:val="16"/>
          <w:szCs w:val="16"/>
        </w:rPr>
        <w:t>nr tel. :</w:t>
      </w:r>
      <w:r w:rsidRPr="00A96E26">
        <w:rPr>
          <w:rFonts w:ascii="Verdana" w:hAnsi="Verdana" w:cs="Verdana"/>
          <w:kern w:val="2"/>
          <w:sz w:val="16"/>
          <w:lang w:eastAsia="ar-SA"/>
        </w:rPr>
        <w:t xml:space="preserve"> </w:t>
      </w:r>
      <w:r w:rsidRPr="004069D5">
        <w:rPr>
          <w:rFonts w:ascii="Verdana" w:hAnsi="Verdana" w:cs="Verdana"/>
          <w:kern w:val="2"/>
          <w:sz w:val="16"/>
          <w:lang w:eastAsia="ar-SA"/>
        </w:rPr>
        <w:t>32 67 40</w:t>
      </w:r>
      <w:r>
        <w:rPr>
          <w:rFonts w:ascii="Verdana" w:hAnsi="Verdana" w:cs="Verdana"/>
          <w:kern w:val="2"/>
          <w:sz w:val="16"/>
          <w:lang w:eastAsia="ar-SA"/>
        </w:rPr>
        <w:t> 209.</w:t>
      </w:r>
    </w:p>
    <w:p w:rsidR="00A96E26" w:rsidRPr="00A96E26" w:rsidRDefault="00A96E26" w:rsidP="00A96E26">
      <w:pPr>
        <w:numPr>
          <w:ilvl w:val="0"/>
          <w:numId w:val="12"/>
        </w:num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Montażu i uruchomienia przedmiotu dzierżawy w terminie, o którym mowa w pkt 1 (bez dodatkowego wynagrodzenia).</w:t>
      </w:r>
    </w:p>
    <w:p w:rsidR="00A96E26" w:rsidRPr="00A96E26" w:rsidRDefault="00A96E26" w:rsidP="00A96E26">
      <w:pPr>
        <w:numPr>
          <w:ilvl w:val="0"/>
          <w:numId w:val="12"/>
        </w:num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Przeszkolenia personelu Zamawiającego  w obsłudze przedmiotu dzierżawy w terminie uzgodnionym z kierownikiem w terminie, o którym mowa w pkt 1 (bez dodatkowego wynagrodzenia). W przypadku zmiany pracownika Zamawiającego Wykonawca zobowiązany jest do przeszkolenia tej osoby na zasadach wskazanych powyżej (bez dodatkowego wynagrodzenia z tego tytułu).</w:t>
      </w:r>
    </w:p>
    <w:p w:rsidR="00A96E26" w:rsidRPr="00A96E26" w:rsidRDefault="00A96E26" w:rsidP="00A96E26">
      <w:pPr>
        <w:numPr>
          <w:ilvl w:val="0"/>
          <w:numId w:val="12"/>
        </w:num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Dostarczenia wraz z przedmiotem dzierżawy karty gwarancyjnej z postanowieniami gwarancji, zgodnymi z postanowieniami niniejszej umowy. </w:t>
      </w:r>
    </w:p>
    <w:p w:rsidR="00A96E26" w:rsidRPr="00A96E26" w:rsidRDefault="00A96E26" w:rsidP="00A96E26">
      <w:pPr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Sukcesywnych dostaw odczynników - w ciągu 3  roboczych (wg oferty) od złożenia zamówienia.</w:t>
      </w:r>
    </w:p>
    <w:p w:rsidR="00A96E26" w:rsidRPr="00A96E26" w:rsidRDefault="00A96E26" w:rsidP="00A96E26">
      <w:pPr>
        <w:spacing w:line="360" w:lineRule="auto"/>
        <w:rPr>
          <w:rFonts w:ascii="Verdana" w:hAnsi="Verdana" w:cs="Verdana"/>
          <w:kern w:val="2"/>
          <w:sz w:val="16"/>
          <w:szCs w:val="16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5</w:t>
      </w:r>
    </w:p>
    <w:p w:rsidR="00A96E26" w:rsidRPr="00A96E26" w:rsidRDefault="00A96E26" w:rsidP="00A96E26">
      <w:pPr>
        <w:numPr>
          <w:ilvl w:val="0"/>
          <w:numId w:val="1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Warunkiem odbioru analizatora będzie potwierdzenie przez Zamawiającego kompletności i zgodności z umową, oferta oraz specyfikacja istotnych warunków zamówienia, jego montaż i uruchomienie oraz przeszkolenie personelu w obsłudze analizatora w miejscu wskazanym przez Kierownika Oddziału Intensywnej Terapii potwierdzone protokołem przeszkolenia.</w:t>
      </w:r>
    </w:p>
    <w:p w:rsidR="00A96E26" w:rsidRPr="00A96E26" w:rsidRDefault="00A96E26" w:rsidP="00A96E26">
      <w:pPr>
        <w:numPr>
          <w:ilvl w:val="1"/>
          <w:numId w:val="14"/>
        </w:num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Potwierdzenie, o którym mowa w ust. 1, nastąpi w formie protokołu zdawczo-odbiorczego z dostawy i odbioru sprzętu podpisanego przez osoby upoważnione przez Zamawiającego oraz Wykonawcę,  w dniu uruchomienia.</w:t>
      </w:r>
    </w:p>
    <w:p w:rsidR="00A96E26" w:rsidRPr="00A96E26" w:rsidRDefault="00A96E26" w:rsidP="00A96E26">
      <w:pPr>
        <w:numPr>
          <w:ilvl w:val="1"/>
          <w:numId w:val="14"/>
        </w:numPr>
        <w:tabs>
          <w:tab w:val="left" w:pos="1440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Od daty protokolarnego odbioru analizatora rozpoczyna bieg okres gwarancji.</w:t>
      </w:r>
    </w:p>
    <w:p w:rsidR="00A96E26" w:rsidRPr="00A96E26" w:rsidRDefault="00A96E26" w:rsidP="00A96E26">
      <w:pPr>
        <w:numPr>
          <w:ilvl w:val="1"/>
          <w:numId w:val="14"/>
        </w:numPr>
        <w:tabs>
          <w:tab w:val="left" w:pos="1440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Za realizację umowy po stronie Wykonawcy odpowiedzialny jest p. ..................................., nr tel. ............... </w:t>
      </w:r>
    </w:p>
    <w:p w:rsidR="00A96E26" w:rsidRPr="00A96E26" w:rsidRDefault="00A96E26" w:rsidP="00A96E26">
      <w:pPr>
        <w:numPr>
          <w:ilvl w:val="1"/>
          <w:numId w:val="14"/>
        </w:numPr>
        <w:tabs>
          <w:tab w:val="left" w:pos="1440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Za realizację umowy po stronie Zamawiającego odpowiedzialny jest kierownika Oddziału Intensywnej Terapii, nr tel. …………………………….</w:t>
      </w:r>
    </w:p>
    <w:p w:rsidR="00A96E26" w:rsidRPr="00A96E26" w:rsidRDefault="00A96E26" w:rsidP="00A96E26">
      <w:pPr>
        <w:tabs>
          <w:tab w:val="left" w:pos="1440"/>
        </w:tabs>
        <w:spacing w:line="360" w:lineRule="auto"/>
        <w:ind w:left="360"/>
        <w:jc w:val="both"/>
        <w:rPr>
          <w:rFonts w:ascii="Verdana" w:hAnsi="Verdana" w:cs="Verdana"/>
          <w:kern w:val="2"/>
          <w:sz w:val="16"/>
          <w:szCs w:val="16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6</w:t>
      </w:r>
    </w:p>
    <w:p w:rsidR="00A96E26" w:rsidRPr="00A96E26" w:rsidRDefault="00A96E26" w:rsidP="00A96E26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Sukcesywne dostawy odczynników - loco Apteka Szpitalna będą realizowane na koszt i ryzyko Wykonawcy w ciągu 3 dni roboczych od złożenia zamówienia – na podstawie zamówień asortymentowo-ilościowych, przesłanych przez Zamawiającego faksem. </w:t>
      </w:r>
    </w:p>
    <w:p w:rsidR="00A96E26" w:rsidRPr="00A96E26" w:rsidRDefault="00A96E26" w:rsidP="00A96E26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Wykonawca zobowiązany jest powiadomić Zamawiającego w ciągu 24 godzin od złożenia zamówienia o chwilowym braku możliwości realizacji zamówionych produktów i podać czas realizacji zamówienia.</w:t>
      </w:r>
    </w:p>
    <w:p w:rsidR="00A96E26" w:rsidRPr="00A96E26" w:rsidRDefault="00A96E26" w:rsidP="00A96E26">
      <w:pPr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 uzasadnionych przypadkach Wykonawca, po uzgodnieniu z kierownika Oddziału Intensywnej Terapii uwzględnia w dostawie produkt będący zamiennikiem produktu zamówionego, określonego w specyfikacji asortymentowo- ilościowej, pod warunkiem zachowania tej samej jakości i jego ceny jednostkowej.</w:t>
      </w:r>
    </w:p>
    <w:p w:rsidR="00A96E26" w:rsidRPr="00A96E26" w:rsidRDefault="00A96E26" w:rsidP="00A96E26">
      <w:pPr>
        <w:tabs>
          <w:tab w:val="num" w:pos="360"/>
        </w:tabs>
        <w:suppressAutoHyphens w:val="0"/>
        <w:spacing w:line="360" w:lineRule="auto"/>
        <w:ind w:left="284" w:hanging="284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4.  W trakcie realizacji umowy, na wniosek Wykonawcy (wyrażony w formie pisemnej), mogą zostać dokonane  zmiany, nie wymagające aneksowania umowy, dochodzące do skutku po akceptacji przez Zamawiającego, dotyczące:</w:t>
      </w:r>
    </w:p>
    <w:p w:rsidR="00A96E26" w:rsidRPr="00A96E26" w:rsidRDefault="00A96E26" w:rsidP="00A96E26">
      <w:pPr>
        <w:spacing w:line="360" w:lineRule="auto"/>
        <w:ind w:left="720"/>
        <w:jc w:val="both"/>
        <w:rPr>
          <w:rFonts w:ascii="Verdana" w:eastAsia="Calibri" w:hAnsi="Verdana" w:cs="Calibri"/>
          <w:sz w:val="16"/>
          <w:szCs w:val="16"/>
          <w:lang w:eastAsia="ar-SA"/>
        </w:rPr>
      </w:pPr>
      <w:r w:rsidRPr="00A96E26">
        <w:rPr>
          <w:rFonts w:ascii="Verdana" w:eastAsia="Calibri" w:hAnsi="Verdana" w:cs="Calibri"/>
          <w:sz w:val="16"/>
          <w:szCs w:val="16"/>
          <w:lang w:eastAsia="ar-SA"/>
        </w:rPr>
        <w:t xml:space="preserve">- numeru katalogowego tego samego produktu </w:t>
      </w:r>
    </w:p>
    <w:p w:rsidR="00A96E26" w:rsidRPr="00A96E26" w:rsidRDefault="00A96E26" w:rsidP="00A96E26">
      <w:pPr>
        <w:spacing w:line="360" w:lineRule="auto"/>
        <w:ind w:left="720"/>
        <w:jc w:val="both"/>
        <w:rPr>
          <w:rFonts w:ascii="Verdana" w:eastAsia="Calibri" w:hAnsi="Verdana" w:cs="Calibri"/>
          <w:sz w:val="16"/>
          <w:szCs w:val="16"/>
          <w:lang w:eastAsia="ar-SA"/>
        </w:rPr>
      </w:pPr>
      <w:r w:rsidRPr="00A96E26">
        <w:rPr>
          <w:rFonts w:ascii="Verdana" w:eastAsia="Calibri" w:hAnsi="Verdana" w:cs="Calibri"/>
          <w:sz w:val="16"/>
          <w:szCs w:val="16"/>
          <w:lang w:eastAsia="ar-SA"/>
        </w:rPr>
        <w:t>- nazwy produktu przy zachowaniu jego parametrów (dostawa produktu równoważnego)</w:t>
      </w:r>
    </w:p>
    <w:p w:rsidR="00A96E26" w:rsidRPr="00A96E26" w:rsidRDefault="00A96E26" w:rsidP="00A96E26">
      <w:pPr>
        <w:spacing w:line="360" w:lineRule="auto"/>
        <w:ind w:left="720"/>
        <w:jc w:val="both"/>
        <w:rPr>
          <w:rFonts w:ascii="Verdana" w:eastAsia="Calibri" w:hAnsi="Verdana" w:cs="Calibri"/>
          <w:sz w:val="16"/>
          <w:szCs w:val="16"/>
          <w:lang w:eastAsia="ar-SA"/>
        </w:rPr>
      </w:pPr>
      <w:r w:rsidRPr="00A96E26">
        <w:rPr>
          <w:rFonts w:ascii="Verdana" w:eastAsia="Calibri" w:hAnsi="Verdana" w:cs="Calibri"/>
          <w:sz w:val="16"/>
          <w:szCs w:val="16"/>
          <w:lang w:eastAsia="ar-SA"/>
        </w:rPr>
        <w:t>- sposobu konfekcjonowania - liczby opakowań.</w:t>
      </w:r>
    </w:p>
    <w:p w:rsidR="00A96E26" w:rsidRPr="00A96E26" w:rsidRDefault="00A96E26" w:rsidP="00A96E26">
      <w:pPr>
        <w:tabs>
          <w:tab w:val="left" w:pos="426"/>
        </w:tabs>
        <w:spacing w:line="360" w:lineRule="auto"/>
        <w:ind w:left="284" w:hanging="28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5. Za czas dostawy uważa się wydanie towaru upoważnionemu do jego odbioru pracownikowi Apteki Szpitalnej.</w:t>
      </w:r>
    </w:p>
    <w:p w:rsidR="00A96E26" w:rsidRPr="00A96E26" w:rsidRDefault="00A96E26" w:rsidP="00A96E26">
      <w:pPr>
        <w:tabs>
          <w:tab w:val="left" w:pos="426"/>
        </w:tabs>
        <w:spacing w:line="360" w:lineRule="auto"/>
        <w:ind w:left="284" w:hanging="28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6.   Przyjmuje się dostawy: w dni robocze od poniedziałku do piątku w godzinach od 10:00 do 13:00.</w:t>
      </w:r>
    </w:p>
    <w:p w:rsidR="00A96E26" w:rsidRPr="00A96E26" w:rsidRDefault="00A96E26" w:rsidP="00A96E26">
      <w:pPr>
        <w:tabs>
          <w:tab w:val="left" w:pos="426"/>
        </w:tabs>
        <w:spacing w:line="360" w:lineRule="auto"/>
        <w:ind w:left="284" w:hanging="28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7.  Dostarczone produkty powinny posiadać (zarówno na opakowaniach jednostkowych, jak i zbiorczych) w języku polskim oznaczenia fabryczne, zgodnie z obowiązującymi w tym zakresie przepisami.</w:t>
      </w:r>
    </w:p>
    <w:p w:rsidR="00A96E26" w:rsidRPr="00A96E26" w:rsidRDefault="00A96E26" w:rsidP="00A96E26">
      <w:pPr>
        <w:tabs>
          <w:tab w:val="left" w:pos="426"/>
        </w:tabs>
        <w:spacing w:line="360" w:lineRule="auto"/>
        <w:ind w:left="284" w:hanging="28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8. Jeśli tego wymaga specyfika zamawianego produktu, Wykonawca dostarczy go w dodatkowym opakowaniu chroniącym przed uszkodzeniem, utratą właściwości, zniszczeniem w trakcie transportu.</w:t>
      </w: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kern w:val="2"/>
          <w:sz w:val="16"/>
          <w:szCs w:val="16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7</w:t>
      </w:r>
    </w:p>
    <w:p w:rsidR="008D2D22" w:rsidRDefault="008D2D22" w:rsidP="008D2D22">
      <w:pPr>
        <w:tabs>
          <w:tab w:val="left" w:pos="360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>
        <w:rPr>
          <w:rFonts w:ascii="Verdana" w:hAnsi="Verdana" w:cs="Verdana"/>
          <w:kern w:val="2"/>
          <w:sz w:val="16"/>
          <w:szCs w:val="16"/>
        </w:rPr>
        <w:t xml:space="preserve">1. </w:t>
      </w:r>
      <w:r w:rsidR="00A96E26" w:rsidRPr="00A96E26">
        <w:rPr>
          <w:rFonts w:ascii="Verdana" w:hAnsi="Verdana" w:cs="Verdana"/>
          <w:kern w:val="2"/>
          <w:sz w:val="16"/>
          <w:szCs w:val="16"/>
        </w:rPr>
        <w:t>Zamawiający zobowiązuje się odebrać przedmiot umowy zgodny z umową, ofertą i specyfikacją istotnych warunków zamówienia oraz zapłacić cenę i czynsz zgodnie z § 2 i § 9 niniejszej umowy.</w:t>
      </w:r>
    </w:p>
    <w:p w:rsidR="00A96E26" w:rsidRPr="00A96E26" w:rsidRDefault="008D2D22" w:rsidP="008D2D22">
      <w:pPr>
        <w:tabs>
          <w:tab w:val="left" w:pos="360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>
        <w:rPr>
          <w:rFonts w:ascii="Verdana" w:hAnsi="Verdana" w:cs="Verdana"/>
          <w:kern w:val="2"/>
          <w:sz w:val="16"/>
          <w:szCs w:val="16"/>
        </w:rPr>
        <w:t xml:space="preserve">2. </w:t>
      </w:r>
      <w:r w:rsidR="00A96E26" w:rsidRPr="00A96E26">
        <w:rPr>
          <w:rFonts w:ascii="Verdana" w:hAnsi="Verdana" w:cs="Verdana"/>
          <w:kern w:val="2"/>
          <w:sz w:val="16"/>
          <w:szCs w:val="16"/>
        </w:rPr>
        <w:t xml:space="preserve">Cena i czynsz określone w ust. 1 wyczerpują w całości zobowiązania finansowe Zamawiającego względem Wykonawcy wynikające z niniejszej umowy. </w:t>
      </w: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kern w:val="2"/>
          <w:sz w:val="16"/>
          <w:szCs w:val="16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8</w:t>
      </w:r>
    </w:p>
    <w:p w:rsidR="00A96E26" w:rsidRPr="00A96E26" w:rsidRDefault="00A96E26" w:rsidP="00A96E26">
      <w:pPr>
        <w:numPr>
          <w:ilvl w:val="0"/>
          <w:numId w:val="16"/>
        </w:numPr>
        <w:tabs>
          <w:tab w:val="left" w:pos="360"/>
          <w:tab w:val="num" w:pos="644"/>
        </w:tabs>
        <w:spacing w:line="360" w:lineRule="auto"/>
        <w:ind w:left="426" w:hanging="426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Wykonawca zapewnia, iż przedmiot umowy jest w całości zgodny z przedstawioną ofertą, wolny od jakichkolwiek wad fizycznych bądź prawnych oraz usterek, a także w pełni zdatny do użytku zgodnie z przeznaczeniem.</w:t>
      </w:r>
    </w:p>
    <w:p w:rsidR="00A96E26" w:rsidRPr="00A96E26" w:rsidRDefault="00A96E26" w:rsidP="00A96E26">
      <w:pPr>
        <w:tabs>
          <w:tab w:val="left" w:pos="480"/>
        </w:tabs>
        <w:spacing w:line="360" w:lineRule="auto"/>
        <w:ind w:left="426" w:hanging="426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lastRenderedPageBreak/>
        <w:t>2.  W przypadku stwierdzenia, iż dostarczony towar nie jest zgodny pod względem rodzajowym, ilościowym bądź jakościowym z umową, ofertą bądź zamówieniem, Zamawiający zgłosi w terminie 72 godzin od otrzymania towaru reklamację.</w:t>
      </w:r>
    </w:p>
    <w:p w:rsidR="00A96E26" w:rsidRPr="00A96E26" w:rsidRDefault="00A96E26" w:rsidP="00A96E26">
      <w:pPr>
        <w:tabs>
          <w:tab w:val="left" w:pos="480"/>
        </w:tabs>
        <w:spacing w:line="360" w:lineRule="auto"/>
        <w:ind w:left="426" w:hanging="426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3.   </w:t>
      </w:r>
      <w:r w:rsidRPr="00A96E26">
        <w:rPr>
          <w:rFonts w:ascii="Verdana" w:hAnsi="Verdana"/>
          <w:kern w:val="2"/>
          <w:sz w:val="16"/>
          <w:szCs w:val="16"/>
        </w:rPr>
        <w:t xml:space="preserve"> Wykonawca zobowiązuje się do wymiany towaru na wolny od wad na własny koszt w terminie 72 godzin (przypadających w dni robocze) od chwili zgłoszenia reklamacji przez Zamawiającego.</w:t>
      </w:r>
    </w:p>
    <w:p w:rsidR="00A96E26" w:rsidRPr="00A96E26" w:rsidRDefault="00A96E26" w:rsidP="00A96E26">
      <w:pPr>
        <w:tabs>
          <w:tab w:val="left" w:pos="480"/>
        </w:tabs>
        <w:spacing w:line="360" w:lineRule="auto"/>
        <w:ind w:left="426" w:hanging="426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4.   Dostarczenie nowego niewadliwego produktu nastąpi na koszt i ryzyko Wykonawcy.</w:t>
      </w:r>
    </w:p>
    <w:p w:rsidR="00A96E26" w:rsidRPr="00A96E26" w:rsidRDefault="00A96E26" w:rsidP="00A96E26">
      <w:pPr>
        <w:tabs>
          <w:tab w:val="left" w:pos="480"/>
        </w:tabs>
        <w:spacing w:line="360" w:lineRule="auto"/>
        <w:ind w:left="426" w:hanging="426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5.  Wykonawca zapewnia Zamawiającemu należytą jakość i sprawne działanie przedmiotu umowy, przy założeniu jego użytkowania zgodnie z przeznaczeniem i zasadami określonymi w instrukcji obsługi. </w:t>
      </w:r>
    </w:p>
    <w:p w:rsidR="00A96E26" w:rsidRPr="00A96E26" w:rsidRDefault="00A96E26" w:rsidP="00A96E26">
      <w:pPr>
        <w:tabs>
          <w:tab w:val="left" w:pos="480"/>
        </w:tabs>
        <w:spacing w:line="360" w:lineRule="auto"/>
        <w:ind w:left="426" w:hanging="426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7.    </w:t>
      </w:r>
      <w:r w:rsidRPr="00A96E26">
        <w:rPr>
          <w:rFonts w:ascii="Verdana" w:hAnsi="Verdana" w:cs="Verdana"/>
          <w:kern w:val="2"/>
          <w:sz w:val="16"/>
          <w:szCs w:val="16"/>
        </w:rPr>
        <w:t>Termin udzielonej gwarancji na analizator wynosi 36 miesięcy od daty dokonania</w:t>
      </w:r>
      <w:r w:rsidRPr="00A96E26">
        <w:rPr>
          <w:rFonts w:ascii="Verdana" w:hAnsi="Verdana" w:cs="Verdana"/>
          <w:bCs/>
          <w:kern w:val="2"/>
          <w:sz w:val="16"/>
          <w:szCs w:val="16"/>
        </w:rPr>
        <w:t xml:space="preserve"> </w:t>
      </w:r>
      <w:r w:rsidRPr="00A96E26">
        <w:rPr>
          <w:rFonts w:ascii="Verdana" w:hAnsi="Verdana" w:cs="Verdana"/>
          <w:kern w:val="2"/>
          <w:sz w:val="16"/>
          <w:szCs w:val="16"/>
        </w:rPr>
        <w:t>odbioru, o którym mowa w § 5 niniejszej umowy. W okresie gwarancji Wykonawca w pełni odpowiada zarówno za jakość  techniczną jak i użytkową dostarczonego analizatora. Wykonawca w ramach gwarancji na koszt własny naprawia lub wymienia elementy, podzespoły i zespoły, które uległy uszkodzeniu w czasie pracy i nie obciąża Zamawiającego żadnymi kosztami materiałowymi.</w:t>
      </w:r>
    </w:p>
    <w:p w:rsidR="00A96E26" w:rsidRPr="00A96E26" w:rsidRDefault="00A96E26" w:rsidP="00A96E26">
      <w:pPr>
        <w:tabs>
          <w:tab w:val="left" w:pos="480"/>
        </w:tabs>
        <w:spacing w:line="360" w:lineRule="auto"/>
        <w:ind w:left="426" w:hanging="426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8. </w:t>
      </w:r>
      <w:r w:rsidRPr="00A96E26">
        <w:rPr>
          <w:rFonts w:ascii="Verdana" w:eastAsia="Verdana" w:hAnsi="Verdana" w:cs="Verdana"/>
          <w:kern w:val="2"/>
          <w:sz w:val="16"/>
          <w:szCs w:val="16"/>
        </w:rPr>
        <w:t xml:space="preserve">   </w:t>
      </w:r>
      <w:r w:rsidRPr="00A96E26">
        <w:rPr>
          <w:rFonts w:ascii="Verdana" w:hAnsi="Verdana"/>
          <w:kern w:val="2"/>
          <w:sz w:val="16"/>
          <w:szCs w:val="16"/>
        </w:rPr>
        <w:t xml:space="preserve">Powyższe postanowienia nie wyłączają uprawnień z tytułu rękojmi za wady oraz z tytułu gwarancji, ani innych uprawnień przewidzianych niniejszą umową bądź wynikających z treści obowiązujących w tym zakresie przepisów. </w:t>
      </w:r>
    </w:p>
    <w:p w:rsidR="00A96E26" w:rsidRPr="00A96E26" w:rsidRDefault="00A96E26" w:rsidP="00A96E26">
      <w:pPr>
        <w:tabs>
          <w:tab w:val="left" w:pos="480"/>
        </w:tabs>
        <w:spacing w:line="360" w:lineRule="auto"/>
        <w:ind w:left="426" w:hanging="426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 xml:space="preserve">9. </w:t>
      </w:r>
      <w:r w:rsidRPr="00A96E26">
        <w:rPr>
          <w:rFonts w:ascii="Verdana" w:hAnsi="Verdana"/>
          <w:kern w:val="2"/>
          <w:sz w:val="16"/>
          <w:szCs w:val="16"/>
        </w:rPr>
        <w:tab/>
      </w:r>
      <w:r w:rsidRPr="00A96E26">
        <w:rPr>
          <w:rFonts w:ascii="Verdana" w:hAnsi="Verdana" w:cs="Verdana"/>
          <w:kern w:val="2"/>
          <w:sz w:val="16"/>
          <w:szCs w:val="16"/>
        </w:rPr>
        <w:t>Data ważności odczynników liczona od dnia dostawy nie może być krótsza niż ¾ okresu ich przydatności wskazanego przez producenta.</w:t>
      </w:r>
    </w:p>
    <w:p w:rsidR="00A96E26" w:rsidRPr="00A96E26" w:rsidRDefault="00A96E26" w:rsidP="00A96E26">
      <w:pPr>
        <w:tabs>
          <w:tab w:val="left" w:pos="480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eastAsia="Verdana" w:hAnsi="Verdana" w:cs="Verdana"/>
          <w:kern w:val="2"/>
          <w:sz w:val="16"/>
          <w:szCs w:val="16"/>
        </w:rPr>
        <w:t xml:space="preserve">  </w:t>
      </w: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9</w:t>
      </w:r>
    </w:p>
    <w:p w:rsidR="00A96E26" w:rsidRPr="00A96E26" w:rsidRDefault="00A96E26" w:rsidP="00A96E26">
      <w:pPr>
        <w:numPr>
          <w:ilvl w:val="0"/>
          <w:numId w:val="17"/>
        </w:numPr>
        <w:spacing w:line="360" w:lineRule="auto"/>
        <w:ind w:left="540" w:hanging="54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Zapłata należności za faktycznie dostarczony towar (odczynniki) zgodny pod względem rodzajowym, ilościowym  oraz jakościowym z </w:t>
      </w:r>
      <w:r w:rsidRPr="00A96E26">
        <w:rPr>
          <w:rFonts w:ascii="Verdana" w:hAnsi="Verdana"/>
          <w:spacing w:val="-12"/>
          <w:kern w:val="2"/>
          <w:sz w:val="16"/>
          <w:szCs w:val="16"/>
        </w:rPr>
        <w:t>ofertą, postanowieniami niniejszej umowy oraz</w:t>
      </w:r>
      <w:r w:rsidRPr="00A96E26">
        <w:rPr>
          <w:rFonts w:ascii="Verdana" w:hAnsi="Verdana" w:cs="Verdana"/>
          <w:kern w:val="2"/>
          <w:sz w:val="16"/>
          <w:szCs w:val="16"/>
        </w:rPr>
        <w:t xml:space="preserve"> z uprzednim zamówieniem następować będzie sukcesywnie po każdej dostawie przelewem na konto Wykonawcy w terminie do 30 dni od daty otrzymania prawidłowo wystawionej faktury przez Zamawiającego.</w:t>
      </w:r>
    </w:p>
    <w:p w:rsidR="00A96E26" w:rsidRPr="00A96E26" w:rsidRDefault="00A96E26" w:rsidP="00A96E26">
      <w:pPr>
        <w:numPr>
          <w:ilvl w:val="0"/>
          <w:numId w:val="17"/>
        </w:numPr>
        <w:spacing w:line="360" w:lineRule="auto"/>
        <w:ind w:left="540" w:hanging="54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 cenach jednostkowych brutto zawierają się wszystkie koszty związane z dostawą towaru (odczynników) loco Apteka Szpitalna.</w:t>
      </w:r>
    </w:p>
    <w:p w:rsidR="00A96E26" w:rsidRPr="00A96E26" w:rsidRDefault="00A96E26" w:rsidP="00A96E26">
      <w:pPr>
        <w:numPr>
          <w:ilvl w:val="0"/>
          <w:numId w:val="17"/>
        </w:numPr>
        <w:spacing w:line="360" w:lineRule="auto"/>
        <w:ind w:left="540" w:hanging="54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Wykonawca zobowiązuje się do dostarczania wraz z każdą partią towaru (odczynników) faktury VAT.</w:t>
      </w:r>
    </w:p>
    <w:p w:rsidR="00A96E26" w:rsidRPr="00A96E26" w:rsidRDefault="00A96E26" w:rsidP="00A96E26">
      <w:pPr>
        <w:numPr>
          <w:ilvl w:val="0"/>
          <w:numId w:val="17"/>
        </w:numPr>
        <w:spacing w:line="360" w:lineRule="auto"/>
        <w:ind w:left="540" w:hanging="54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Za dzierżawę analizatora Zamawiający zobowiązuje się płacić czynsz w wysokości ….. zł brutto miesięcznie z góry w terminie do 30 dni od daty otrzymania prawidłowo wystawionej faktury. Czynsz należny jest począwszy od dnia protokolarnego odbioru analizatora przy czym w przypadku podpisania protokołu zdawczo - odbiorczego w trakcie miesiąca czynsz za ten miesiąc obliczony zostanie proporcjonalnie do ilości dni pozostałych do końca miesiąca. </w:t>
      </w:r>
    </w:p>
    <w:p w:rsidR="00A96E26" w:rsidRPr="00A96E26" w:rsidRDefault="00A96E26" w:rsidP="00A96E26">
      <w:pPr>
        <w:numPr>
          <w:ilvl w:val="0"/>
          <w:numId w:val="17"/>
        </w:numPr>
        <w:spacing w:line="360" w:lineRule="auto"/>
        <w:ind w:left="540" w:hanging="54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Za datę zapłaty uważa się datę obciążenia rachunku bankowego Zamawiającego.</w:t>
      </w:r>
    </w:p>
    <w:p w:rsidR="00A96E26" w:rsidRPr="00A96E26" w:rsidRDefault="00A96E26" w:rsidP="00A96E26">
      <w:pPr>
        <w:numPr>
          <w:ilvl w:val="0"/>
          <w:numId w:val="17"/>
        </w:numPr>
        <w:spacing w:line="360" w:lineRule="auto"/>
        <w:ind w:left="540" w:hanging="54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Zapłata nastąpi na nr konta ..................................................... zgodnie z danymi podanymi w ofercie.</w:t>
      </w:r>
    </w:p>
    <w:p w:rsidR="00A96E26" w:rsidRPr="00A96E26" w:rsidRDefault="00A96E26" w:rsidP="00A96E26">
      <w:pPr>
        <w:numPr>
          <w:ilvl w:val="0"/>
          <w:numId w:val="17"/>
        </w:numPr>
        <w:spacing w:line="360" w:lineRule="auto"/>
        <w:ind w:left="540" w:hanging="54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/>
          <w:color w:val="000000"/>
          <w:kern w:val="2"/>
          <w:sz w:val="16"/>
          <w:szCs w:val="16"/>
        </w:rPr>
        <w:t>Zmiana numeru konta wymaga zawarcia aneksu.</w:t>
      </w:r>
    </w:p>
    <w:p w:rsidR="00A96E26" w:rsidRPr="00A96E26" w:rsidRDefault="00A96E26" w:rsidP="00A96E26">
      <w:pPr>
        <w:tabs>
          <w:tab w:val="left" w:pos="426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10</w:t>
      </w:r>
    </w:p>
    <w:p w:rsidR="00A96E26" w:rsidRPr="00A96E26" w:rsidRDefault="00A96E26" w:rsidP="00A96E26">
      <w:pPr>
        <w:tabs>
          <w:tab w:val="left" w:pos="360"/>
        </w:tabs>
        <w:spacing w:line="360" w:lineRule="auto"/>
        <w:ind w:left="397" w:hanging="397"/>
        <w:jc w:val="both"/>
        <w:rPr>
          <w:rFonts w:ascii="Verdana" w:eastAsia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1.  Zamawiający naliczy kary umowne Wykonawcy w razie niewykonania lub nienależytego wykonania zobowiązań wynikających z niniejszej umowy w wypadkach i wysokości szczegółowo określonych poniżej, bez względu na wysokość poniesionej szkody:</w:t>
      </w:r>
    </w:p>
    <w:p w:rsidR="00A96E26" w:rsidRPr="00A96E26" w:rsidRDefault="00A96E26" w:rsidP="00A96E26">
      <w:pPr>
        <w:tabs>
          <w:tab w:val="left" w:pos="165"/>
          <w:tab w:val="left" w:pos="930"/>
          <w:tab w:val="left" w:pos="960"/>
        </w:tabs>
        <w:spacing w:line="360" w:lineRule="auto"/>
        <w:ind w:left="567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1) w razie opóźnienia w dostawie przedmiotu zamówienia (odczynników) przez Wykonawcę w wysokości kwoty stanowiącej równowartość  0,2 % wartości nie zrealizowanej w terminie dostawy - za każdy dzień opóźnienia; </w:t>
      </w:r>
    </w:p>
    <w:p w:rsidR="00A96E26" w:rsidRPr="00A96E26" w:rsidRDefault="00A96E26" w:rsidP="00A96E26">
      <w:pPr>
        <w:tabs>
          <w:tab w:val="left" w:pos="165"/>
          <w:tab w:val="left" w:pos="930"/>
          <w:tab w:val="left" w:pos="960"/>
        </w:tabs>
        <w:spacing w:line="360" w:lineRule="auto"/>
        <w:ind w:left="567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2) w razie opóźnienia w dostarczeniu, montażu i/lub uruchomieniu analizatora oraz w razie opóźnienia w przeszkoleniu personelu w wysokości 0,5 % równowartości czynszu za 36 miesięcy dzierżawy analizatora - za każdy dzień opóźnienia;</w:t>
      </w:r>
    </w:p>
    <w:p w:rsidR="00A96E26" w:rsidRPr="00A96E26" w:rsidRDefault="00A96E26" w:rsidP="00A96E26">
      <w:pPr>
        <w:tabs>
          <w:tab w:val="left" w:pos="720"/>
        </w:tabs>
        <w:spacing w:line="360" w:lineRule="auto"/>
        <w:ind w:left="567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eastAsia="Verdana" w:hAnsi="Verdana" w:cs="Verdana"/>
          <w:kern w:val="2"/>
          <w:sz w:val="16"/>
          <w:szCs w:val="16"/>
        </w:rPr>
        <w:lastRenderedPageBreak/>
        <w:t xml:space="preserve"> </w:t>
      </w:r>
      <w:r w:rsidRPr="00A96E26">
        <w:rPr>
          <w:rFonts w:ascii="Verdana" w:hAnsi="Verdana" w:cs="Verdana"/>
          <w:kern w:val="2"/>
          <w:sz w:val="16"/>
          <w:szCs w:val="16"/>
        </w:rPr>
        <w:t xml:space="preserve">3) w razie opóźnienia w wymianie zamówionego produktu (odczynników) na wolny od wad przez Wykonawcę w wysokości 0,5 % wartości wadliwej części dostawy - za każdy dzień opóźnienia </w:t>
      </w:r>
      <w:r w:rsidRPr="00A96E26">
        <w:rPr>
          <w:rFonts w:ascii="Verdana" w:hAnsi="Verdana"/>
          <w:spacing w:val="-2"/>
          <w:kern w:val="2"/>
          <w:sz w:val="16"/>
          <w:szCs w:val="16"/>
        </w:rPr>
        <w:t>w wymianie produktu na wolny od wad</w:t>
      </w:r>
      <w:r w:rsidRPr="00A96E26">
        <w:rPr>
          <w:rFonts w:ascii="Verdana" w:hAnsi="Verdana" w:cs="Verdana"/>
          <w:kern w:val="2"/>
          <w:sz w:val="16"/>
          <w:szCs w:val="16"/>
        </w:rPr>
        <w:t>;</w:t>
      </w:r>
    </w:p>
    <w:p w:rsidR="00A96E26" w:rsidRPr="00A96E26" w:rsidRDefault="00A96E26" w:rsidP="00A96E26">
      <w:pPr>
        <w:tabs>
          <w:tab w:val="left" w:pos="720"/>
        </w:tabs>
        <w:spacing w:line="360" w:lineRule="auto"/>
        <w:ind w:left="567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4) w razie opóźnienia w wykonaniu konserwacji i serwisu analizatora i/lub usunięciu awarii  bądź usterek stwierdzonych przy odbiorze, podczas montażu lub uruchomienia a także w trakcie użytkowania analizatora w wysokości 0,5 % równowartości czynszu za 36 miesięcy dzierżawy analizatora - za każdy dzień opóźnienia;</w:t>
      </w:r>
    </w:p>
    <w:p w:rsidR="00A96E26" w:rsidRPr="00A96E26" w:rsidRDefault="00A96E26" w:rsidP="00A96E26">
      <w:pPr>
        <w:tabs>
          <w:tab w:val="left" w:pos="345"/>
          <w:tab w:val="left" w:pos="720"/>
        </w:tabs>
        <w:spacing w:line="360" w:lineRule="auto"/>
        <w:ind w:left="567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5) w następujących sytuacjach:</w:t>
      </w:r>
    </w:p>
    <w:p w:rsidR="00A96E26" w:rsidRPr="00A96E26" w:rsidRDefault="00A96E26" w:rsidP="00A96E26">
      <w:pPr>
        <w:tabs>
          <w:tab w:val="left" w:pos="1080"/>
        </w:tabs>
        <w:spacing w:line="360" w:lineRule="auto"/>
        <w:ind w:left="1080" w:hanging="36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a)  nie poinformowania Zamawiającego w czasie określonym w § 6 ust. 2 niniejszej umowy o chwilowym braku możliwości realizacji dostawy zamówionych produktów,</w:t>
      </w:r>
    </w:p>
    <w:p w:rsidR="00A96E26" w:rsidRPr="00A96E26" w:rsidRDefault="00A96E26" w:rsidP="00A96E26">
      <w:pPr>
        <w:tabs>
          <w:tab w:val="left" w:pos="1080"/>
        </w:tabs>
        <w:spacing w:line="360" w:lineRule="auto"/>
        <w:ind w:left="1080" w:hanging="36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b) dostarczenia przedmiotu zamówienia bez opakowań chroniących przed uszkodzeniem, utratą właściwości, zniszczeniem w trakcie transportu – jeśli wymaga tego jego specyfika, o czym mowa § 6 ust. 8 niniejszej umowy,</w:t>
      </w:r>
    </w:p>
    <w:p w:rsidR="00A96E26" w:rsidRPr="00A96E26" w:rsidRDefault="00A96E26" w:rsidP="00A96E26">
      <w:pPr>
        <w:spacing w:line="360" w:lineRule="auto"/>
        <w:ind w:left="709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Wykonawca zapłaci Zamawiającemu karę umowną w wysokości 0,2% wartości poszczególnej dostawy.</w:t>
      </w:r>
    </w:p>
    <w:p w:rsidR="00A96E26" w:rsidRPr="00A96E26" w:rsidRDefault="00A96E26" w:rsidP="00A96E26">
      <w:pPr>
        <w:numPr>
          <w:ilvl w:val="0"/>
          <w:numId w:val="16"/>
        </w:numPr>
        <w:tabs>
          <w:tab w:val="left" w:pos="360"/>
          <w:tab w:val="num" w:pos="644"/>
        </w:tabs>
        <w:spacing w:line="360" w:lineRule="auto"/>
        <w:ind w:left="64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 przypadku niezrealizowania części lub całości zamówienia w terminie Zamawiający może zakupić towar u innego dostawcy po wcześniejszym poinformowaniu Wykonawcy. Ewentualnymi różnicami w cenie zostanie obciążony Wykonawca.</w:t>
      </w:r>
    </w:p>
    <w:p w:rsidR="00A96E26" w:rsidRPr="00A96E26" w:rsidRDefault="00A96E26" w:rsidP="00A96E26">
      <w:pPr>
        <w:numPr>
          <w:ilvl w:val="0"/>
          <w:numId w:val="16"/>
        </w:numPr>
        <w:tabs>
          <w:tab w:val="left" w:pos="360"/>
          <w:tab w:val="num" w:pos="644"/>
        </w:tabs>
        <w:spacing w:line="360" w:lineRule="auto"/>
        <w:ind w:left="64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 przypadku rozwiązania umowy lub odstąpienia od umowy przez którąkolwiek ze Stron z przyczyn leżących po stronie Wykonawcy zapłaci on Zamawiającemu karę umowną w wysokości 20% wartości niezrealizowanej umowy.</w:t>
      </w:r>
    </w:p>
    <w:p w:rsidR="00A96E26" w:rsidRPr="00A96E26" w:rsidRDefault="00A96E26" w:rsidP="00A96E26">
      <w:pPr>
        <w:numPr>
          <w:ilvl w:val="0"/>
          <w:numId w:val="16"/>
        </w:numPr>
        <w:tabs>
          <w:tab w:val="left" w:pos="360"/>
          <w:tab w:val="num" w:pos="644"/>
        </w:tabs>
        <w:spacing w:line="360" w:lineRule="auto"/>
        <w:ind w:left="64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 xml:space="preserve">Zamawiający może rozwiązać umowę ze skutkiem natychmiastowym w razie trzykrotnego naruszenia postanowień niniejszej umowy przez Wykonawcę </w:t>
      </w:r>
      <w:r w:rsidRPr="00A96E26">
        <w:rPr>
          <w:rFonts w:ascii="Verdana" w:hAnsi="Verdana"/>
          <w:kern w:val="2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A96E26" w:rsidRPr="00A96E26" w:rsidRDefault="00A96E26" w:rsidP="00A96E26">
      <w:pPr>
        <w:numPr>
          <w:ilvl w:val="0"/>
          <w:numId w:val="16"/>
        </w:numPr>
        <w:tabs>
          <w:tab w:val="left" w:pos="360"/>
          <w:tab w:val="num" w:pos="644"/>
        </w:tabs>
        <w:spacing w:line="360" w:lineRule="auto"/>
        <w:ind w:left="64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Jeżeli wysokość zastrzeżonych kar umownych nie pokrywa poniesionej szkody, Zamawiający zastrzega sobie prawo dochodzenia odszkodowania na zasadach ogólnych.</w:t>
      </w:r>
    </w:p>
    <w:p w:rsidR="00A96E26" w:rsidRPr="00A96E26" w:rsidRDefault="00A96E26" w:rsidP="00A96E26">
      <w:pPr>
        <w:numPr>
          <w:ilvl w:val="0"/>
          <w:numId w:val="16"/>
        </w:numPr>
        <w:tabs>
          <w:tab w:val="left" w:pos="360"/>
          <w:tab w:val="num" w:pos="644"/>
        </w:tabs>
        <w:spacing w:line="360" w:lineRule="auto"/>
        <w:ind w:left="644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Zamawiający może potrącić kary umowne oraz kwotę wskazaną w ust. 2 powyżej z należności przysługujących za wykonaną dostawę lub tytułem czynszu za dzierżawę analizatora, na co Wykonawca niniejszym wyraża zgodę.</w:t>
      </w:r>
    </w:p>
    <w:p w:rsidR="00A96E26" w:rsidRPr="00A96E26" w:rsidRDefault="00A96E26" w:rsidP="00A96E26">
      <w:pPr>
        <w:numPr>
          <w:ilvl w:val="0"/>
          <w:numId w:val="16"/>
        </w:numPr>
        <w:tabs>
          <w:tab w:val="clear" w:pos="360"/>
          <w:tab w:val="num" w:pos="644"/>
        </w:tabs>
        <w:suppressAutoHyphens w:val="0"/>
        <w:spacing w:line="360" w:lineRule="auto"/>
        <w:ind w:left="641" w:hanging="357"/>
        <w:jc w:val="both"/>
        <w:rPr>
          <w:rFonts w:ascii="Verdana" w:hAnsi="Verdana"/>
          <w:kern w:val="2"/>
          <w:sz w:val="16"/>
          <w:szCs w:val="16"/>
        </w:rPr>
      </w:pPr>
      <w:r w:rsidRPr="00A96E26">
        <w:rPr>
          <w:rFonts w:ascii="Verdana" w:hAnsi="Verdana"/>
          <w:kern w:val="2"/>
          <w:sz w:val="16"/>
          <w:szCs w:val="16"/>
        </w:rPr>
        <w:t>Limit kar umownych, jakich Zamawiający może żądać od Wykonawcy z wszystkich tytułów przewidzianych w niniejszej Umowie, wynosi 30% wartości przedmiotu umowy brutto określonej w § 2.</w:t>
      </w:r>
    </w:p>
    <w:p w:rsidR="00A96E26" w:rsidRPr="00A96E26" w:rsidRDefault="00A96E26" w:rsidP="00A96E26">
      <w:pPr>
        <w:numPr>
          <w:ilvl w:val="0"/>
          <w:numId w:val="16"/>
        </w:numPr>
        <w:tabs>
          <w:tab w:val="clear" w:pos="360"/>
          <w:tab w:val="num" w:pos="644"/>
        </w:tabs>
        <w:suppressAutoHyphens w:val="0"/>
        <w:spacing w:line="360" w:lineRule="auto"/>
        <w:ind w:left="644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A96E26">
        <w:rPr>
          <w:rFonts w:ascii="Verdana" w:hAnsi="Verdana" w:cs="Times New Roman"/>
          <w:sz w:val="16"/>
          <w:szCs w:val="16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A96E26" w:rsidRPr="00A96E26" w:rsidRDefault="00A96E26" w:rsidP="00A96E26">
      <w:pPr>
        <w:suppressAutoHyphens w:val="0"/>
        <w:spacing w:line="360" w:lineRule="auto"/>
        <w:ind w:left="644"/>
        <w:jc w:val="both"/>
        <w:rPr>
          <w:rFonts w:ascii="Verdana" w:hAnsi="Verdana" w:cs="Times New Roman"/>
          <w:sz w:val="16"/>
          <w:szCs w:val="16"/>
          <w:lang w:eastAsia="pl-PL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11</w:t>
      </w:r>
    </w:p>
    <w:p w:rsidR="00A96E26" w:rsidRPr="00A96E26" w:rsidRDefault="00A96E26" w:rsidP="00A96E26">
      <w:pPr>
        <w:numPr>
          <w:ilvl w:val="2"/>
          <w:numId w:val="18"/>
        </w:numPr>
        <w:tabs>
          <w:tab w:val="left" w:pos="360"/>
        </w:tabs>
        <w:spacing w:line="360" w:lineRule="auto"/>
        <w:ind w:left="360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W razie zaistnienia istotnej zmiany okoliczności powodującej, że wykonanie umowy nie leży w interesie publicznym, czego nie można było przewidzieć w chwili zawarcia umowy, Zamawiający może odstąpić od umowy terminie 30 dni od powzięcia wiadomości o tych okolicznościach.</w:t>
      </w:r>
    </w:p>
    <w:p w:rsidR="00A96E26" w:rsidRPr="00A96E26" w:rsidRDefault="00A96E26" w:rsidP="00A96E26">
      <w:pPr>
        <w:tabs>
          <w:tab w:val="left" w:pos="360"/>
        </w:tabs>
        <w:spacing w:line="360" w:lineRule="auto"/>
        <w:ind w:left="360" w:hanging="360"/>
        <w:jc w:val="both"/>
        <w:rPr>
          <w:rFonts w:ascii="Verdana" w:hAnsi="Verdana" w:cs="Verdana"/>
          <w:kern w:val="2"/>
          <w:sz w:val="16"/>
          <w:szCs w:val="16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12</w:t>
      </w:r>
    </w:p>
    <w:p w:rsidR="00A96E26" w:rsidRPr="008F530E" w:rsidRDefault="008F530E" w:rsidP="008F530E">
      <w:pPr>
        <w:tabs>
          <w:tab w:val="left" w:pos="360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>
        <w:rPr>
          <w:rFonts w:ascii="Verdana" w:hAnsi="Verdana" w:cs="Verdana"/>
          <w:kern w:val="2"/>
          <w:sz w:val="16"/>
          <w:szCs w:val="16"/>
        </w:rPr>
        <w:t>1.</w:t>
      </w:r>
      <w:r w:rsidR="00A96E26" w:rsidRPr="008F530E">
        <w:rPr>
          <w:rFonts w:ascii="Verdana" w:hAnsi="Verdana" w:cs="Verdana"/>
          <w:kern w:val="2"/>
          <w:sz w:val="16"/>
          <w:szCs w:val="16"/>
        </w:rPr>
        <w:t xml:space="preserve">Ewentualne spory, które mogą wyniknąć w trakcie realizowania niniejszej umowy rozstrzygane będą na drodze wzajemnych negocjacji. </w:t>
      </w:r>
    </w:p>
    <w:p w:rsidR="00A96E26" w:rsidRPr="00A96E26" w:rsidRDefault="008F530E" w:rsidP="008F530E">
      <w:pPr>
        <w:tabs>
          <w:tab w:val="left" w:pos="360"/>
        </w:tabs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>
        <w:rPr>
          <w:rFonts w:ascii="Verdana" w:hAnsi="Verdana" w:cs="Verdana"/>
          <w:kern w:val="2"/>
          <w:sz w:val="16"/>
          <w:szCs w:val="16"/>
        </w:rPr>
        <w:t>2.</w:t>
      </w:r>
      <w:r w:rsidR="00A96E26" w:rsidRPr="00A96E26">
        <w:rPr>
          <w:rFonts w:ascii="Verdana" w:hAnsi="Verdana" w:cs="Verdana"/>
          <w:kern w:val="2"/>
          <w:sz w:val="16"/>
          <w:szCs w:val="16"/>
        </w:rPr>
        <w:t>Jeżeli strony nie osiągną kompromisu, wówczas sprawy sporne poddane będą rozstrzygnięciu sądów właściwych miejscowo dla siedziby Zamawiającego.</w:t>
      </w: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kern w:val="2"/>
          <w:sz w:val="16"/>
          <w:szCs w:val="16"/>
        </w:rPr>
      </w:pPr>
    </w:p>
    <w:p w:rsidR="008D2D22" w:rsidRDefault="008D2D22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</w:p>
    <w:p w:rsidR="008D2D22" w:rsidRDefault="008D2D22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</w:p>
    <w:p w:rsidR="008D2D22" w:rsidRDefault="008D2D22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lastRenderedPageBreak/>
        <w:t>§ 13</w:t>
      </w:r>
    </w:p>
    <w:p w:rsidR="00A96E26" w:rsidRPr="00A96E26" w:rsidRDefault="00801D69" w:rsidP="00A96E26">
      <w:pPr>
        <w:spacing w:line="360" w:lineRule="auto"/>
        <w:ind w:left="426" w:hanging="426"/>
        <w:jc w:val="both"/>
        <w:rPr>
          <w:rFonts w:ascii="Verdana" w:hAnsi="Verdana" w:cs="Verdana"/>
          <w:kern w:val="2"/>
          <w:sz w:val="16"/>
          <w:szCs w:val="16"/>
        </w:rPr>
      </w:pPr>
      <w:r>
        <w:rPr>
          <w:rFonts w:ascii="Verdana" w:hAnsi="Verdana" w:cs="Verdana"/>
          <w:kern w:val="2"/>
          <w:sz w:val="16"/>
          <w:szCs w:val="16"/>
        </w:rPr>
        <w:t>1.</w:t>
      </w:r>
      <w:r>
        <w:rPr>
          <w:rFonts w:ascii="Verdana" w:hAnsi="Verdana" w:cs="Verdana"/>
          <w:kern w:val="2"/>
          <w:sz w:val="16"/>
          <w:szCs w:val="16"/>
        </w:rPr>
        <w:tab/>
      </w:r>
      <w:r w:rsidR="00A96E26" w:rsidRPr="00A96E26">
        <w:rPr>
          <w:rFonts w:ascii="Verdana" w:hAnsi="Verdana" w:cs="Verdana"/>
          <w:kern w:val="2"/>
          <w:sz w:val="16"/>
          <w:szCs w:val="16"/>
        </w:rPr>
        <w:t>Dopuszczalna jest zmiana niniejszej umowy w przypadku nie wyczerpania przedmiotu umowy  w terminie, o którym mowa w § 3. Na wniosek Zamawiającego może być zawarty aneks o przedłużeniu trwania umowy na warunkach z niej wynikających do czasu wyczerpania asortymentu i wartości umowy.</w:t>
      </w:r>
    </w:p>
    <w:p w:rsidR="00A96E26" w:rsidRPr="00A96E26" w:rsidRDefault="00801D69" w:rsidP="00A96E26">
      <w:pPr>
        <w:spacing w:line="360" w:lineRule="auto"/>
        <w:ind w:left="360" w:hanging="360"/>
        <w:jc w:val="both"/>
        <w:rPr>
          <w:rFonts w:ascii="Verdana" w:hAnsi="Verdana" w:cs="Verdana"/>
          <w:kern w:val="2"/>
          <w:sz w:val="16"/>
          <w:szCs w:val="16"/>
          <w:lang w:eastAsia="pl-PL"/>
        </w:rPr>
      </w:pPr>
      <w:r>
        <w:rPr>
          <w:rFonts w:ascii="Verdana" w:hAnsi="Verdana" w:cs="Verdana"/>
          <w:kern w:val="2"/>
          <w:sz w:val="16"/>
          <w:szCs w:val="16"/>
        </w:rPr>
        <w:t>2.</w:t>
      </w:r>
      <w:r>
        <w:rPr>
          <w:rFonts w:ascii="Verdana" w:hAnsi="Verdana" w:cs="Verdana"/>
          <w:kern w:val="2"/>
          <w:sz w:val="16"/>
          <w:szCs w:val="16"/>
        </w:rPr>
        <w:tab/>
      </w:r>
      <w:r w:rsidR="00A96E26" w:rsidRPr="00A96E26">
        <w:rPr>
          <w:rFonts w:ascii="Verdana" w:hAnsi="Verdana" w:cs="Verdana"/>
          <w:kern w:val="2"/>
          <w:sz w:val="16"/>
          <w:szCs w:val="16"/>
        </w:rPr>
        <w:t xml:space="preserve">Dopuszczalna jest również zmiana umowy w przypadku </w:t>
      </w:r>
      <w:r w:rsidR="00A96E26" w:rsidRPr="00A96E26">
        <w:rPr>
          <w:rFonts w:ascii="Verdana" w:hAnsi="Verdana" w:cs="Verdana"/>
          <w:color w:val="000000"/>
          <w:kern w:val="2"/>
          <w:sz w:val="16"/>
          <w:szCs w:val="16"/>
          <w:lang w:eastAsia="pl-PL"/>
        </w:rPr>
        <w:t xml:space="preserve">zmiany: </w:t>
      </w:r>
    </w:p>
    <w:p w:rsidR="00A96E26" w:rsidRPr="00A96E26" w:rsidRDefault="00A96E26" w:rsidP="00A96E26">
      <w:pPr>
        <w:widowControl w:val="0"/>
        <w:spacing w:line="360" w:lineRule="auto"/>
        <w:ind w:left="240"/>
        <w:jc w:val="both"/>
        <w:rPr>
          <w:rFonts w:ascii="Verdana" w:hAnsi="Verdana" w:cs="Verdana"/>
          <w:color w:val="000000"/>
          <w:kern w:val="2"/>
          <w:sz w:val="16"/>
          <w:szCs w:val="16"/>
          <w:lang w:eastAsia="pl-PL"/>
        </w:rPr>
      </w:pPr>
      <w:r w:rsidRPr="00A96E26">
        <w:rPr>
          <w:rFonts w:ascii="Verdana" w:hAnsi="Verdana" w:cs="Verdana"/>
          <w:color w:val="000000"/>
          <w:kern w:val="2"/>
          <w:sz w:val="16"/>
          <w:szCs w:val="16"/>
          <w:lang w:eastAsia="pl-PL"/>
        </w:rPr>
        <w:t xml:space="preserve">     1)</w:t>
      </w:r>
      <w:r w:rsidRPr="00A96E26">
        <w:rPr>
          <w:rFonts w:ascii="Verdana" w:hAnsi="Verdana" w:cs="Verdana"/>
          <w:bCs/>
          <w:color w:val="000000"/>
          <w:kern w:val="2"/>
          <w:sz w:val="16"/>
          <w:szCs w:val="16"/>
          <w:lang w:eastAsia="pl-PL"/>
        </w:rPr>
        <w:t xml:space="preserve"> </w:t>
      </w:r>
      <w:r w:rsidRPr="00A96E26">
        <w:rPr>
          <w:rFonts w:ascii="Verdana" w:hAnsi="Verdana" w:cs="Verdana"/>
          <w:color w:val="000000"/>
          <w:kern w:val="2"/>
          <w:sz w:val="16"/>
          <w:szCs w:val="16"/>
          <w:lang w:eastAsia="pl-PL"/>
        </w:rPr>
        <w:t xml:space="preserve"> stawki podatku od towarów i usług, </w:t>
      </w:r>
    </w:p>
    <w:p w:rsidR="00A96E26" w:rsidRPr="00A96E26" w:rsidRDefault="00A96E26" w:rsidP="00A96E26">
      <w:pPr>
        <w:widowControl w:val="0"/>
        <w:spacing w:line="360" w:lineRule="auto"/>
        <w:ind w:left="680" w:hanging="680"/>
        <w:jc w:val="both"/>
        <w:rPr>
          <w:rFonts w:ascii="Verdana" w:eastAsia="Verdana" w:hAnsi="Verdana" w:cs="Verdana"/>
          <w:color w:val="000000"/>
          <w:kern w:val="2"/>
          <w:sz w:val="16"/>
          <w:szCs w:val="16"/>
          <w:lang w:eastAsia="pl-PL"/>
        </w:rPr>
      </w:pPr>
      <w:r w:rsidRPr="00A96E26">
        <w:rPr>
          <w:rFonts w:ascii="Verdana" w:hAnsi="Verdana" w:cs="Verdana"/>
          <w:color w:val="000000"/>
          <w:kern w:val="2"/>
          <w:sz w:val="16"/>
          <w:szCs w:val="16"/>
          <w:lang w:eastAsia="pl-PL"/>
        </w:rPr>
        <w:t xml:space="preserve">         2)</w:t>
      </w:r>
      <w:r w:rsidRPr="00A96E26">
        <w:rPr>
          <w:rFonts w:ascii="Verdana" w:hAnsi="Verdana" w:cs="Verdana"/>
          <w:bCs/>
          <w:color w:val="000000"/>
          <w:kern w:val="2"/>
          <w:sz w:val="16"/>
          <w:szCs w:val="16"/>
          <w:lang w:eastAsia="pl-PL"/>
        </w:rPr>
        <w:t xml:space="preserve"> </w:t>
      </w:r>
      <w:r w:rsidRPr="00A96E26">
        <w:rPr>
          <w:rFonts w:ascii="Verdana" w:hAnsi="Verdana" w:cs="Verdana"/>
          <w:color w:val="000000"/>
          <w:kern w:val="2"/>
          <w:sz w:val="16"/>
          <w:szCs w:val="16"/>
          <w:lang w:eastAsia="pl-PL"/>
        </w:rPr>
        <w:t xml:space="preserve">wysokości minimalnego wynagrodzenia za pracę ustalonego na podstawie art. 2 ust. 3-5  ustawy z dnia 10 października 2002 r. o minimalnym wynagrodzeniu za pracę, </w:t>
      </w:r>
    </w:p>
    <w:p w:rsidR="00A96E26" w:rsidRPr="00A96E26" w:rsidRDefault="00A96E26" w:rsidP="00A96E26">
      <w:pPr>
        <w:widowControl w:val="0"/>
        <w:spacing w:line="360" w:lineRule="auto"/>
        <w:ind w:left="567" w:hanging="340"/>
        <w:jc w:val="both"/>
        <w:rPr>
          <w:rFonts w:ascii="Verdana" w:hAnsi="Verdana" w:cs="Verdana"/>
          <w:color w:val="000000"/>
          <w:kern w:val="2"/>
          <w:sz w:val="16"/>
          <w:szCs w:val="16"/>
          <w:lang w:eastAsia="pl-PL"/>
        </w:rPr>
      </w:pPr>
      <w:r w:rsidRPr="00A96E26">
        <w:rPr>
          <w:rFonts w:ascii="Verdana" w:eastAsia="Verdana" w:hAnsi="Verdana" w:cs="Verdana"/>
          <w:color w:val="000000"/>
          <w:kern w:val="2"/>
          <w:sz w:val="16"/>
          <w:szCs w:val="16"/>
          <w:lang w:eastAsia="pl-PL"/>
        </w:rPr>
        <w:t xml:space="preserve">     </w:t>
      </w:r>
      <w:r w:rsidRPr="00A96E26">
        <w:rPr>
          <w:rFonts w:ascii="Verdana" w:hAnsi="Verdana" w:cs="Verdana"/>
          <w:color w:val="000000"/>
          <w:kern w:val="2"/>
          <w:sz w:val="16"/>
          <w:szCs w:val="16"/>
          <w:lang w:eastAsia="pl-PL"/>
        </w:rPr>
        <w:t>3) zasad podlegania ubezpieczeniom społecznym lub ubezpieczeniu zdrowotnemu lub   wysokości stawki składki na ubezpieczenia społeczne lub zdrowotne</w:t>
      </w:r>
    </w:p>
    <w:p w:rsidR="00A96E26" w:rsidRPr="00A96E26" w:rsidRDefault="00A96E26" w:rsidP="00A96E26">
      <w:pPr>
        <w:widowControl w:val="0"/>
        <w:spacing w:line="360" w:lineRule="auto"/>
        <w:ind w:left="340" w:hanging="57"/>
        <w:jc w:val="both"/>
        <w:rPr>
          <w:rFonts w:ascii="Verdana" w:hAnsi="Verdana" w:cs="Verdana"/>
          <w:color w:val="000000"/>
          <w:kern w:val="2"/>
          <w:sz w:val="16"/>
          <w:szCs w:val="16"/>
          <w:lang w:bidi="hi-IN"/>
        </w:rPr>
      </w:pPr>
      <w:r w:rsidRPr="00A96E26">
        <w:rPr>
          <w:rFonts w:ascii="Verdana" w:hAnsi="Verdana" w:cs="Verdana"/>
          <w:color w:val="000000"/>
          <w:kern w:val="2"/>
          <w:sz w:val="16"/>
          <w:szCs w:val="16"/>
          <w:lang w:eastAsia="pl-PL"/>
        </w:rPr>
        <w:t xml:space="preserve">  - jeżeli zmiany te będą miały wpływ na koszty wykonania zamówienia przez Wykonawcę. </w:t>
      </w:r>
    </w:p>
    <w:p w:rsidR="00A96E26" w:rsidRDefault="00801D69" w:rsidP="00A96E26">
      <w:pPr>
        <w:spacing w:line="360" w:lineRule="auto"/>
        <w:ind w:left="360" w:hanging="360"/>
        <w:jc w:val="both"/>
        <w:rPr>
          <w:rFonts w:ascii="Verdana" w:hAnsi="Verdana" w:cs="Verdana"/>
          <w:kern w:val="2"/>
          <w:sz w:val="16"/>
          <w:szCs w:val="16"/>
        </w:rPr>
      </w:pPr>
      <w:r>
        <w:rPr>
          <w:rFonts w:ascii="Verdana" w:hAnsi="Verdana" w:cs="Verdana"/>
          <w:kern w:val="2"/>
          <w:sz w:val="16"/>
          <w:szCs w:val="16"/>
        </w:rPr>
        <w:t>3.</w:t>
      </w:r>
      <w:r>
        <w:rPr>
          <w:rFonts w:ascii="Verdana" w:hAnsi="Verdana" w:cs="Verdana"/>
          <w:kern w:val="2"/>
          <w:sz w:val="16"/>
          <w:szCs w:val="16"/>
        </w:rPr>
        <w:tab/>
      </w:r>
      <w:r w:rsidR="00A96E26" w:rsidRPr="00A96E26">
        <w:rPr>
          <w:rFonts w:ascii="Verdana" w:hAnsi="Verdana" w:cs="Verdana"/>
          <w:kern w:val="2"/>
          <w:sz w:val="16"/>
          <w:szCs w:val="16"/>
        </w:rPr>
        <w:t>Zamawiający zastrzega sobie prawo do zmniejszenia ilości dostaw odczynników w zależności od jego potrzeb</w:t>
      </w:r>
      <w:r>
        <w:rPr>
          <w:rFonts w:ascii="Verdana" w:hAnsi="Verdana" w:cs="Verdana"/>
          <w:kern w:val="2"/>
          <w:sz w:val="16"/>
          <w:szCs w:val="16"/>
        </w:rPr>
        <w:t xml:space="preserve"> do wysokości 50 % wartości zamówienia</w:t>
      </w:r>
      <w:r w:rsidR="00A96E26" w:rsidRPr="00A96E26">
        <w:rPr>
          <w:rFonts w:ascii="Verdana" w:hAnsi="Verdana" w:cs="Verdana"/>
          <w:kern w:val="2"/>
          <w:sz w:val="16"/>
          <w:szCs w:val="16"/>
        </w:rPr>
        <w:t>. Wykonawcy nie przysługuje roszczenie z tytułu niezrealizowania pełnego zakresu przedmiotu umowy.</w:t>
      </w:r>
    </w:p>
    <w:p w:rsidR="00801D69" w:rsidRDefault="00801D69" w:rsidP="00A96E26">
      <w:pPr>
        <w:spacing w:line="360" w:lineRule="auto"/>
        <w:ind w:left="360" w:hanging="360"/>
        <w:jc w:val="both"/>
        <w:rPr>
          <w:rFonts w:ascii="Verdana" w:hAnsi="Verdana" w:cs="Tahoma"/>
          <w:color w:val="000000"/>
          <w:sz w:val="16"/>
          <w:szCs w:val="16"/>
          <w:lang w:eastAsia="pl-PL"/>
        </w:rPr>
      </w:pPr>
      <w:r>
        <w:rPr>
          <w:rFonts w:ascii="Verdana" w:hAnsi="Verdana" w:cs="Verdana"/>
          <w:kern w:val="2"/>
          <w:sz w:val="16"/>
          <w:szCs w:val="16"/>
        </w:rPr>
        <w:t xml:space="preserve">4. </w:t>
      </w:r>
      <w:r>
        <w:rPr>
          <w:rFonts w:ascii="Verdana" w:hAnsi="Verdana" w:cs="Verdana"/>
          <w:kern w:val="2"/>
          <w:sz w:val="16"/>
          <w:szCs w:val="16"/>
        </w:rPr>
        <w:tab/>
        <w:t xml:space="preserve">Zmiana postanowień niniejszej umowy może być dokonana przez strony zgodnie z zapisami art. 144 ust. 1 pkt 2-6 ustawy Prawo zamówień publicznych </w:t>
      </w:r>
      <w:r w:rsidRPr="00655B09">
        <w:rPr>
          <w:rFonts w:ascii="Verdana" w:hAnsi="Verdana" w:cs="Tahoma"/>
          <w:color w:val="000000"/>
          <w:sz w:val="16"/>
          <w:szCs w:val="16"/>
          <w:lang w:eastAsia="pl-PL"/>
        </w:rPr>
        <w:t>(t.j. Dz. U. 2017 r., poz. 1579 ze zm.).</w:t>
      </w:r>
    </w:p>
    <w:p w:rsidR="00801D69" w:rsidRDefault="00801D69" w:rsidP="00A96E26">
      <w:pPr>
        <w:spacing w:line="360" w:lineRule="auto"/>
        <w:ind w:left="360" w:hanging="360"/>
        <w:jc w:val="both"/>
        <w:rPr>
          <w:rFonts w:ascii="Verdana" w:hAnsi="Verdana" w:cs="Tahoma"/>
          <w:color w:val="000000"/>
          <w:sz w:val="16"/>
          <w:szCs w:val="16"/>
          <w:lang w:eastAsia="pl-PL"/>
        </w:rPr>
      </w:pPr>
      <w:r>
        <w:rPr>
          <w:rFonts w:ascii="Verdana" w:hAnsi="Verdana" w:cs="Tahoma"/>
          <w:color w:val="000000"/>
          <w:sz w:val="16"/>
          <w:szCs w:val="16"/>
          <w:lang w:eastAsia="pl-PL"/>
        </w:rPr>
        <w:t>5.</w:t>
      </w:r>
      <w:r>
        <w:rPr>
          <w:rFonts w:ascii="Verdana" w:hAnsi="Verdana" w:cs="Tahoma"/>
          <w:color w:val="000000"/>
          <w:sz w:val="16"/>
          <w:szCs w:val="16"/>
          <w:lang w:eastAsia="pl-PL"/>
        </w:rPr>
        <w:tab/>
        <w:t>Zmiana postanowień niniejszej umowy może być dokonana przez strony w formie pisemnej w drodze aneksu do niniejszej umowy, pod rygorem nieważności.</w:t>
      </w:r>
    </w:p>
    <w:p w:rsidR="00801D69" w:rsidRPr="00A96E26" w:rsidRDefault="00801D69" w:rsidP="00A96E26">
      <w:pPr>
        <w:spacing w:line="360" w:lineRule="auto"/>
        <w:ind w:left="360" w:hanging="360"/>
        <w:jc w:val="both"/>
        <w:rPr>
          <w:rFonts w:ascii="Verdana" w:hAnsi="Verdana" w:cs="Verdana"/>
          <w:kern w:val="2"/>
          <w:sz w:val="16"/>
          <w:szCs w:val="16"/>
        </w:rPr>
      </w:pPr>
      <w:bookmarkStart w:id="0" w:name="_GoBack"/>
      <w:bookmarkEnd w:id="0"/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14</w:t>
      </w:r>
    </w:p>
    <w:p w:rsidR="00A96E26" w:rsidRPr="00A96E26" w:rsidRDefault="00A96E26" w:rsidP="00A96E26">
      <w:p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Strony ustalają, że w sprawach nie uregulowanych postanowieniami niniejszej umowy będą miały zastosowanie przepisy Kodeksu cywilnego oraz ustawy.</w:t>
      </w:r>
    </w:p>
    <w:p w:rsidR="00A96E26" w:rsidRPr="00A96E26" w:rsidRDefault="00A96E26" w:rsidP="00A96E26">
      <w:pPr>
        <w:spacing w:line="360" w:lineRule="auto"/>
        <w:jc w:val="both"/>
        <w:rPr>
          <w:rFonts w:ascii="Verdana" w:hAnsi="Verdana" w:cs="Verdana"/>
          <w:kern w:val="2"/>
          <w:sz w:val="16"/>
          <w:szCs w:val="16"/>
        </w:rPr>
      </w:pPr>
    </w:p>
    <w:p w:rsidR="00A96E26" w:rsidRPr="00A96E26" w:rsidRDefault="00A96E26" w:rsidP="00A96E26">
      <w:pPr>
        <w:spacing w:line="360" w:lineRule="auto"/>
        <w:jc w:val="center"/>
        <w:rPr>
          <w:rFonts w:ascii="Verdana" w:hAnsi="Verdana" w:cs="Verdana"/>
          <w:b/>
          <w:kern w:val="2"/>
          <w:sz w:val="16"/>
          <w:szCs w:val="16"/>
        </w:rPr>
      </w:pPr>
      <w:r w:rsidRPr="00A96E26">
        <w:rPr>
          <w:rFonts w:ascii="Verdana" w:hAnsi="Verdana" w:cs="Verdana"/>
          <w:b/>
          <w:kern w:val="2"/>
          <w:sz w:val="16"/>
          <w:szCs w:val="16"/>
        </w:rPr>
        <w:t>§ 15</w:t>
      </w:r>
    </w:p>
    <w:p w:rsidR="008D2D22" w:rsidRDefault="00A96E26" w:rsidP="00A96E26">
      <w:pPr>
        <w:spacing w:line="360" w:lineRule="auto"/>
        <w:jc w:val="both"/>
        <w:rPr>
          <w:rFonts w:ascii="Verdana" w:eastAsia="Verdana" w:hAnsi="Verdana" w:cs="Verdana"/>
          <w:kern w:val="2"/>
          <w:sz w:val="16"/>
          <w:szCs w:val="16"/>
        </w:rPr>
      </w:pPr>
      <w:r w:rsidRPr="00A96E26">
        <w:rPr>
          <w:rFonts w:ascii="Verdana" w:hAnsi="Verdana" w:cs="Verdana"/>
          <w:kern w:val="2"/>
          <w:sz w:val="16"/>
          <w:szCs w:val="16"/>
        </w:rPr>
        <w:t>Umowę sporządzono w trzech jednobrzmiących egzemplarzach, każdy na prawach oryginału - jeden dla Wykonawcy, dwa dla Zamawiającego.</w:t>
      </w:r>
    </w:p>
    <w:p w:rsidR="008D2D22" w:rsidRPr="008D2D22" w:rsidRDefault="008D2D22" w:rsidP="008D2D22">
      <w:pPr>
        <w:rPr>
          <w:rFonts w:ascii="Verdana" w:eastAsia="Verdana" w:hAnsi="Verdana" w:cs="Verdana"/>
          <w:sz w:val="16"/>
          <w:szCs w:val="16"/>
        </w:rPr>
      </w:pPr>
    </w:p>
    <w:p w:rsidR="008D2D22" w:rsidRPr="008D2D22" w:rsidRDefault="008D2D22" w:rsidP="008D2D22">
      <w:pPr>
        <w:rPr>
          <w:rFonts w:ascii="Verdana" w:eastAsia="Verdana" w:hAnsi="Verdana" w:cs="Verdana"/>
          <w:sz w:val="16"/>
          <w:szCs w:val="16"/>
        </w:rPr>
      </w:pPr>
    </w:p>
    <w:p w:rsidR="008D2D22" w:rsidRDefault="008D2D22" w:rsidP="008D2D22">
      <w:pPr>
        <w:rPr>
          <w:rFonts w:ascii="Verdana" w:eastAsia="Verdana" w:hAnsi="Verdana" w:cs="Verdana"/>
          <w:sz w:val="16"/>
          <w:szCs w:val="16"/>
        </w:rPr>
      </w:pPr>
    </w:p>
    <w:p w:rsidR="00A96E26" w:rsidRPr="008D2D22" w:rsidRDefault="008D2D22" w:rsidP="008D2D22">
      <w:pPr>
        <w:rPr>
          <w:rFonts w:ascii="Verdana" w:eastAsia="Verdana" w:hAnsi="Verdana" w:cs="Verdana"/>
          <w:sz w:val="16"/>
          <w:szCs w:val="16"/>
        </w:rPr>
      </w:pPr>
      <w:r w:rsidRPr="004069D5">
        <w:rPr>
          <w:rFonts w:ascii="Verdana" w:hAnsi="Verdana" w:cs="Verdana"/>
          <w:b/>
          <w:kern w:val="2"/>
          <w:sz w:val="16"/>
          <w:lang w:eastAsia="ar-SA"/>
        </w:rPr>
        <w:t>Wykonawca</w:t>
      </w:r>
      <w:r w:rsidRPr="004069D5">
        <w:rPr>
          <w:rFonts w:ascii="Verdana" w:hAnsi="Verdana" w:cs="Verdana"/>
          <w:b/>
          <w:kern w:val="2"/>
          <w:sz w:val="16"/>
          <w:lang w:eastAsia="ar-SA"/>
        </w:rPr>
        <w:tab/>
      </w:r>
      <w:r w:rsidRPr="004069D5">
        <w:rPr>
          <w:rFonts w:ascii="Verdana" w:hAnsi="Verdana" w:cs="Verdana"/>
          <w:b/>
          <w:kern w:val="2"/>
          <w:sz w:val="16"/>
          <w:lang w:eastAsia="ar-SA"/>
        </w:rPr>
        <w:tab/>
      </w:r>
      <w:r w:rsidRPr="004069D5">
        <w:rPr>
          <w:rFonts w:ascii="Verdana" w:hAnsi="Verdana" w:cs="Verdana"/>
          <w:b/>
          <w:kern w:val="2"/>
          <w:sz w:val="16"/>
          <w:lang w:eastAsia="ar-SA"/>
        </w:rPr>
        <w:tab/>
      </w:r>
      <w:r w:rsidRPr="004069D5">
        <w:rPr>
          <w:rFonts w:ascii="Verdana" w:hAnsi="Verdana" w:cs="Verdana"/>
          <w:b/>
          <w:kern w:val="2"/>
          <w:sz w:val="16"/>
          <w:lang w:eastAsia="ar-SA"/>
        </w:rPr>
        <w:tab/>
        <w:t xml:space="preserve">                        </w:t>
      </w:r>
      <w:r w:rsidRPr="004069D5">
        <w:rPr>
          <w:rFonts w:ascii="Verdana" w:hAnsi="Verdana" w:cs="Verdana"/>
          <w:kern w:val="2"/>
          <w:sz w:val="16"/>
          <w:lang w:eastAsia="ar-SA"/>
        </w:rPr>
        <w:tab/>
      </w:r>
      <w:r w:rsidRPr="004069D5">
        <w:rPr>
          <w:rFonts w:ascii="Verdana" w:hAnsi="Verdana" w:cs="Verdana"/>
          <w:kern w:val="2"/>
          <w:sz w:val="16"/>
          <w:lang w:eastAsia="ar-SA"/>
        </w:rPr>
        <w:tab/>
        <w:t xml:space="preserve">                                    </w:t>
      </w:r>
      <w:r w:rsidRPr="004069D5">
        <w:rPr>
          <w:rFonts w:ascii="Verdana" w:hAnsi="Verdana" w:cs="Verdana"/>
          <w:b/>
          <w:kern w:val="2"/>
          <w:sz w:val="16"/>
          <w:lang w:eastAsia="ar-SA"/>
        </w:rPr>
        <w:t>Zamawiający</w:t>
      </w:r>
      <w:r w:rsidRPr="004069D5">
        <w:rPr>
          <w:rFonts w:ascii="Verdana" w:hAnsi="Verdana" w:cs="Verdana"/>
          <w:kern w:val="2"/>
          <w:sz w:val="16"/>
          <w:lang w:eastAsia="ar-SA"/>
        </w:rPr>
        <w:t xml:space="preserve">  </w:t>
      </w:r>
    </w:p>
    <w:sectPr w:rsidR="00A96E26" w:rsidRPr="008D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2A" w:rsidRDefault="00F9702A" w:rsidP="00666B1C">
      <w:r>
        <w:separator/>
      </w:r>
    </w:p>
  </w:endnote>
  <w:endnote w:type="continuationSeparator" w:id="0">
    <w:p w:rsidR="00F9702A" w:rsidRDefault="00F9702A" w:rsidP="0066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2A" w:rsidRDefault="00F9702A" w:rsidP="00666B1C">
      <w:r>
        <w:separator/>
      </w:r>
    </w:p>
  </w:footnote>
  <w:footnote w:type="continuationSeparator" w:id="0">
    <w:p w:rsidR="00F9702A" w:rsidRDefault="00F9702A" w:rsidP="0066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7A58DFD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EF21747"/>
    <w:multiLevelType w:val="hybridMultilevel"/>
    <w:tmpl w:val="73760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41"/>
    <w:rsid w:val="000800B0"/>
    <w:rsid w:val="003708A4"/>
    <w:rsid w:val="00467F7E"/>
    <w:rsid w:val="00614BCC"/>
    <w:rsid w:val="00666B1C"/>
    <w:rsid w:val="00801D69"/>
    <w:rsid w:val="00851B32"/>
    <w:rsid w:val="00895F7E"/>
    <w:rsid w:val="008D2D22"/>
    <w:rsid w:val="008F530E"/>
    <w:rsid w:val="0091564E"/>
    <w:rsid w:val="00A944AF"/>
    <w:rsid w:val="00A96BD0"/>
    <w:rsid w:val="00A96E26"/>
    <w:rsid w:val="00AB7092"/>
    <w:rsid w:val="00B645C5"/>
    <w:rsid w:val="00C50A41"/>
    <w:rsid w:val="00C60824"/>
    <w:rsid w:val="00DE66A6"/>
    <w:rsid w:val="00DE7FA3"/>
    <w:rsid w:val="00E271B4"/>
    <w:rsid w:val="00E97897"/>
    <w:rsid w:val="00EB21AC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00ABF-0FDC-4C62-B1B4-65615CEC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1A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B21AC"/>
    <w:pPr>
      <w:keepNext/>
      <w:tabs>
        <w:tab w:val="num" w:pos="360"/>
      </w:tabs>
      <w:spacing w:before="240" w:after="60"/>
      <w:ind w:left="360" w:hanging="360"/>
      <w:outlineLvl w:val="0"/>
    </w:pPr>
    <w:rPr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1AC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B2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1AC"/>
    <w:rPr>
      <w:rFonts w:ascii="Arial" w:eastAsia="Times New Roman" w:hAnsi="Arial" w:cs="Arial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EB21A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21AC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EB21AC"/>
    <w:pPr>
      <w:spacing w:after="120" w:line="480" w:lineRule="auto"/>
    </w:pPr>
  </w:style>
  <w:style w:type="paragraph" w:customStyle="1" w:styleId="western">
    <w:name w:val="western"/>
    <w:basedOn w:val="Normalny"/>
    <w:qFormat/>
    <w:rsid w:val="00EB21AC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6B1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6B1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6B1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66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B1C"/>
    <w:rPr>
      <w:rFonts w:ascii="Arial" w:eastAsia="Times New Roman" w:hAnsi="Arial" w:cs="Arial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24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8F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B6E9-C040-497F-AFBB-0B6632C6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2450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12</cp:revision>
  <cp:lastPrinted>2018-07-30T08:36:00Z</cp:lastPrinted>
  <dcterms:created xsi:type="dcterms:W3CDTF">2018-07-05T09:56:00Z</dcterms:created>
  <dcterms:modified xsi:type="dcterms:W3CDTF">2018-07-30T08:38:00Z</dcterms:modified>
</cp:coreProperties>
</file>