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0"/>
        <w:jc w:val="right"/>
        <w:rPr/>
      </w:pPr>
      <w:r>
        <w:rPr>
          <w:rFonts w:ascii="Verdana" w:hAnsi="Verdana"/>
          <w:sz w:val="18"/>
          <w:szCs w:val="18"/>
        </w:rPr>
        <w:t xml:space="preserve">Zawiercie, dnia 18.05.2017r. </w:t>
      </w:r>
    </w:p>
    <w:p>
      <w:pPr>
        <w:pStyle w:val="NormalWeb"/>
        <w:spacing w:lineRule="auto" w:line="360" w:before="0"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Web"/>
        <w:spacing w:lineRule="auto" w:line="360" w:before="0"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Web"/>
        <w:spacing w:lineRule="auto" w:line="360" w:before="0" w:after="0"/>
        <w:jc w:val="center"/>
        <w:rPr>
          <w:rFonts w:ascii="Verdana" w:hAnsi="Verdana"/>
          <w:b/>
          <w:b/>
          <w:bCs/>
          <w:sz w:val="16"/>
          <w:szCs w:val="16"/>
        </w:rPr>
      </w:pPr>
      <w:r>
        <w:rPr>
          <w:rFonts w:ascii="Verdana" w:hAnsi="Verdana"/>
          <w:b/>
          <w:bCs/>
          <w:sz w:val="18"/>
          <w:szCs w:val="18"/>
        </w:rPr>
        <w:t>DO WSZYSTKICH WYKONAWCÓW</w:t>
      </w:r>
    </w:p>
    <w:p>
      <w:pPr>
        <w:pStyle w:val="NormalWeb"/>
        <w:spacing w:lineRule="auto" w:line="360" w:before="0" w:after="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Web"/>
        <w:spacing w:lineRule="auto" w:line="360" w:before="0" w:after="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Web"/>
        <w:spacing w:lineRule="auto" w:line="36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Dotyczy: </w:t>
      </w:r>
      <w:r>
        <w:rPr>
          <w:rFonts w:ascii="Verdana" w:hAnsi="Verdana"/>
          <w:bCs/>
          <w:caps/>
          <w:color w:val="000000"/>
          <w:sz w:val="18"/>
          <w:szCs w:val="18"/>
        </w:rPr>
        <w:t>DOSTAWA stacji diagnostycznej RTg</w:t>
      </w:r>
    </w:p>
    <w:p>
      <w:pPr>
        <w:pStyle w:val="NormalWeb"/>
        <w:spacing w:lineRule="auto" w:line="360" w:before="0"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</w:r>
    </w:p>
    <w:p>
      <w:pPr>
        <w:pStyle w:val="NormalWeb"/>
        <w:spacing w:lineRule="auto" w:line="36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Zamawiający Szpital Powiatowy w Zawierciu odpowiadając na pytania Wykonawców informuje:</w:t>
      </w:r>
      <w:r>
        <w:rPr>
          <w:rFonts w:ascii="Verdana" w:hAnsi="Verdana"/>
          <w:sz w:val="18"/>
          <w:szCs w:val="18"/>
        </w:rPr>
        <w:t xml:space="preserve"> </w:t>
      </w:r>
    </w:p>
    <w:p>
      <w:pPr>
        <w:pStyle w:val="NormalWeb"/>
        <w:spacing w:lineRule="auto" w:line="36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Verdana" w:hAnsi="Verdana"/>
          <w:b/>
          <w:b/>
          <w:bCs/>
          <w:sz w:val="18"/>
          <w:szCs w:val="18"/>
          <w:u w:val="none"/>
        </w:rPr>
      </w:pPr>
      <w:r>
        <w:rPr>
          <w:rFonts w:ascii="Verdana" w:hAnsi="Verdana"/>
          <w:b/>
          <w:bCs/>
          <w:color w:val="000000"/>
          <w:sz w:val="18"/>
          <w:szCs w:val="18"/>
          <w:u w:val="none"/>
        </w:rPr>
        <w:t>Pytanie nr 1</w:t>
      </w:r>
    </w:p>
    <w:p>
      <w:pPr>
        <w:pStyle w:val="Normal"/>
        <w:spacing w:lineRule="auto" w:line="360" w:before="0" w:after="0"/>
        <w:rPr>
          <w:rFonts w:ascii="Calibri" w:hAnsi="Calibri"/>
          <w:color w:val="000000"/>
          <w:sz w:val="24"/>
          <w:szCs w:val="24"/>
          <w:u w:val="single"/>
        </w:rPr>
      </w:pPr>
      <w:r>
        <w:rPr>
          <w:rFonts w:ascii="Calibri" w:hAnsi="Calibri"/>
          <w:color w:val="000000"/>
          <w:sz w:val="24"/>
          <w:szCs w:val="24"/>
          <w:u w:val="single"/>
        </w:rPr>
      </w:r>
    </w:p>
    <w:p>
      <w:pPr>
        <w:pStyle w:val="Normal"/>
        <w:spacing w:lineRule="auto" w:line="360" w:before="0" w:after="200"/>
        <w:ind w:left="0" w:right="0" w:hanging="0"/>
        <w:jc w:val="left"/>
        <w:rPr/>
      </w:pPr>
      <w:r>
        <w:rPr>
          <w:rFonts w:ascii="Verdana" w:hAnsi="Verdana"/>
          <w:color w:val="000000"/>
          <w:sz w:val="18"/>
          <w:szCs w:val="18"/>
        </w:rPr>
        <w:t xml:space="preserve">W załączniku nr 2 został załączony szczegółowy opis Monitora Diagnostycznego, jednakże Zamawiający w formularzu cenowym wymaga dostarczenia Stacji Diagnostycznej RTG, której Stacja Komputerowa jest integralną częścią. </w:t>
      </w:r>
    </w:p>
    <w:p>
      <w:pPr>
        <w:pStyle w:val="Normal"/>
        <w:spacing w:lineRule="auto" w:line="360" w:before="0" w:after="200"/>
        <w:ind w:left="0" w:right="0" w:hanging="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t>Zwracamy się z prośbą o doprecyzowanie, czy Zamawiający wymaga zaoferowania przez Wykonawcę tylko Monitora Diagnostycznego, czy też całej Stacji Diagnostycznej RTG jak wynika z tytułu postępowania przetargowego.</w:t>
      </w:r>
    </w:p>
    <w:p>
      <w:pPr>
        <w:pStyle w:val="Normal"/>
        <w:spacing w:lineRule="auto" w:line="360" w:before="0" w:after="200"/>
        <w:ind w:left="0" w:right="0" w:hanging="0"/>
        <w:jc w:val="left"/>
        <w:rPr>
          <w:rFonts w:ascii="Verdana" w:hAnsi="Verdana"/>
          <w:sz w:val="16"/>
          <w:szCs w:val="16"/>
        </w:rPr>
      </w:pPr>
      <w:r>
        <w:rPr>
          <w:rStyle w:val="Appleconvertedspace"/>
          <w:rFonts w:ascii="Verdana" w:hAnsi="Verdana"/>
          <w:color w:val="000000"/>
          <w:sz w:val="18"/>
          <w:szCs w:val="18"/>
          <w:highlight w:val="white"/>
        </w:rPr>
        <w:t>Jeżeli Zamawiający wymaga zaoferowania Stacji Komputerowej, to zwracamy się z prośbą o opublikowanie i przesłanie stosownej specyfikacji technicznej.</w:t>
      </w:r>
    </w:p>
    <w:p>
      <w:pPr>
        <w:pStyle w:val="Normal"/>
        <w:spacing w:lineRule="auto" w:line="360"/>
        <w:rPr/>
      </w:pPr>
      <w:r>
        <w:rPr>
          <w:rFonts w:ascii="Verdana" w:hAnsi="Verdana"/>
          <w:b/>
          <w:sz w:val="18"/>
          <w:szCs w:val="18"/>
        </w:rPr>
        <w:t xml:space="preserve">Odpowiedź: </w:t>
      </w:r>
      <w:bookmarkStart w:id="0" w:name="__DdeLink__51_1367199911"/>
      <w:r>
        <w:rPr>
          <w:rFonts w:ascii="Verdana" w:hAnsi="Verdana"/>
          <w:b w:val="false"/>
          <w:bCs w:val="false"/>
          <w:sz w:val="18"/>
          <w:szCs w:val="18"/>
        </w:rPr>
        <w:t xml:space="preserve">Zamawiający wymaga zaoferowania całej stacji diagnostycznej RTG (wraz ze stacją komputerową). </w:t>
      </w:r>
      <w:bookmarkStart w:id="1" w:name="__DdeLink__58_3662016286"/>
      <w:bookmarkEnd w:id="0"/>
      <w:bookmarkEnd w:id="1"/>
      <w:r>
        <w:rPr>
          <w:rFonts w:ascii="Verdana" w:hAnsi="Verdana"/>
          <w:b w:val="false"/>
          <w:bCs w:val="false"/>
          <w:sz w:val="18"/>
          <w:szCs w:val="18"/>
        </w:rPr>
        <w:t>W załączeniu poprawiony załącznik nr 2 do SIWZ.</w:t>
      </w:r>
    </w:p>
    <w:p>
      <w:pPr>
        <w:pStyle w:val="Normal"/>
        <w:spacing w:lineRule="auto" w:line="360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Pytanie nr 2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e. Oświadczenie Wykonawcy, że zapewni serwis pogwarancyjny, odpłatny przez okres min. 10 lat,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bookmarkStart w:id="2" w:name="__DdeLink__35_2165353400"/>
      <w:bookmarkEnd w:id="2"/>
      <w:r>
        <w:rPr>
          <w:rFonts w:ascii="Verdana" w:hAnsi="Verdana"/>
          <w:sz w:val="18"/>
          <w:szCs w:val="18"/>
        </w:rPr>
        <w:t>f. Oświadczenie Wykonawcy, że zagwarantuje zakup części zamiennych przez okres 10 lat.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Prosimy o rezygnację z powyższych wymagań. Żaden producent sprzętu komputerowego nie zagwarantuje dostępności części zamiennych oraz serwisu pogwarancyjnego przez okres 10 lat.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/>
      </w:pPr>
      <w:r>
        <w:rPr>
          <w:rFonts w:ascii="Verdana" w:hAnsi="Verdana"/>
          <w:b/>
          <w:sz w:val="18"/>
          <w:szCs w:val="18"/>
        </w:rPr>
        <w:t xml:space="preserve">Odpowiedź: </w:t>
      </w:r>
      <w:r>
        <w:rPr>
          <w:rFonts w:ascii="Verdana" w:hAnsi="Verdana"/>
          <w:b w:val="false"/>
          <w:bCs w:val="false"/>
          <w:sz w:val="18"/>
          <w:szCs w:val="18"/>
        </w:rPr>
        <w:t xml:space="preserve">Zamawiający zmienia zapisy Działu III pkt 9 lit. e i f SIWZ i nadaje im brzmienie: 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/>
      </w:pPr>
      <w:r>
        <w:rPr>
          <w:rFonts w:ascii="Verdana" w:hAnsi="Verdana"/>
          <w:sz w:val="18"/>
          <w:szCs w:val="18"/>
        </w:rPr>
        <w:t>e. Oświadczenie Wykonawcy, że zapewni serwis pogwarancyjny, odpłatny przez okres min. 5 lat licząc od daty dostawy,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/>
      </w:pPr>
      <w:r>
        <w:rPr>
          <w:rFonts w:ascii="Verdana" w:hAnsi="Verdana"/>
          <w:b w:val="false"/>
          <w:bCs w:val="false"/>
          <w:sz w:val="18"/>
          <w:szCs w:val="18"/>
        </w:rPr>
        <w:t>f. Oświadczenie Wykonawcy, że zagwarantuje zakup części zamiennych przez okres 5 lat licząc od daty dostawy.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/>
      </w:pPr>
      <w:r>
        <w:rPr>
          <w:rFonts w:ascii="Verdana" w:hAnsi="Verdana"/>
          <w:b w:val="false"/>
          <w:bCs w:val="false"/>
          <w:sz w:val="18"/>
          <w:szCs w:val="18"/>
        </w:rPr>
        <w:t xml:space="preserve">W załączeniu poprawiony </w:t>
      </w:r>
      <w:r>
        <w:rPr>
          <w:rFonts w:ascii="Verdana" w:hAnsi="Verdana"/>
          <w:b w:val="false"/>
          <w:bCs w:val="false"/>
          <w:sz w:val="18"/>
          <w:szCs w:val="18"/>
        </w:rPr>
        <w:t xml:space="preserve">SIWZ i </w:t>
      </w:r>
      <w:r>
        <w:rPr>
          <w:rFonts w:ascii="Verdana" w:hAnsi="Verdana"/>
          <w:b w:val="false"/>
          <w:bCs w:val="false"/>
          <w:sz w:val="18"/>
          <w:szCs w:val="18"/>
        </w:rPr>
        <w:t>załącznik nr 3 do SIWZ.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Pytanie nr 3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Dotyczy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SIWZ, Załącznik nr 2 Formularz cenowy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w SIWZ oraz w załączniku nr 2 posługuje się terminem „stacja diagnostyczna RTG”, jednocześnie w załączniku nr 2 opisany jest jedynie monitor diagnostyczny.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 zamawiający wymaga dostawy jedynie monitora diagnostycznego czy również komputera stacji oraz oprogramowania diagnostycznego?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/>
      </w:pPr>
      <w:r>
        <w:rPr>
          <w:rFonts w:ascii="Verdana" w:hAnsi="Verdana"/>
          <w:b/>
          <w:bCs/>
          <w:sz w:val="18"/>
          <w:szCs w:val="18"/>
        </w:rPr>
        <w:t xml:space="preserve">Odpowiedź: </w:t>
      </w:r>
      <w:r>
        <w:rPr>
          <w:rFonts w:ascii="Verdana" w:hAnsi="Verdana"/>
          <w:b w:val="false"/>
          <w:bCs w:val="false"/>
          <w:sz w:val="18"/>
          <w:szCs w:val="18"/>
        </w:rPr>
        <w:t xml:space="preserve">Zamawiający wymaga zaoferowania całej stacji diagnostycznej RTG (wraz ze stacją komputerową). </w:t>
      </w:r>
      <w:bookmarkStart w:id="3" w:name="__DdeLink__58_36620162861"/>
      <w:bookmarkEnd w:id="3"/>
      <w:r>
        <w:rPr>
          <w:rFonts w:ascii="Verdana" w:hAnsi="Verdana"/>
          <w:b w:val="false"/>
          <w:bCs w:val="false"/>
          <w:sz w:val="18"/>
          <w:szCs w:val="18"/>
        </w:rPr>
        <w:t>W załączeniu poprawiony załącznik nr 2 do SIWZ. Zamawiający nie wymaga dostawy oprogramowania diagnostycznego.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Pytanie nr 4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Jeżeli Zamawiający wymaga dostawy również oprogramowania prosimy o informację, czy Zamawiający będzie wymagał podłączenia do posiadanego systemu PACS?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 koszt podłączenia do systemu PACS poniesie Zamawiający, czy ma być wliczony w cenę?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/>
      </w:pPr>
      <w:r>
        <w:rPr>
          <w:rFonts w:ascii="Verdana" w:hAnsi="Verdana"/>
          <w:b/>
          <w:bCs/>
          <w:sz w:val="18"/>
          <w:szCs w:val="18"/>
        </w:rPr>
        <w:t xml:space="preserve">Odpowiedź: </w:t>
      </w:r>
      <w:r>
        <w:rPr>
          <w:rFonts w:ascii="Verdana" w:hAnsi="Verdana"/>
          <w:b w:val="false"/>
          <w:bCs w:val="false"/>
          <w:sz w:val="18"/>
          <w:szCs w:val="18"/>
        </w:rPr>
        <w:t>Zamawiający nie wymaga od Wykonawcy podłączenia przedmiotu zamówienia do istniejącego u Zamawiającego systemu  PACS.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 w:val="false"/>
          <w:bCs w:val="false"/>
          <w:color w:val="000000"/>
          <w:sz w:val="18"/>
          <w:szCs w:val="18"/>
          <w:lang w:eastAsia="pl-PL"/>
        </w:rPr>
        <w:t>Podpisy upoważnionych osób na oryginale dostępnym w siedzibie Zamawiającego.</w:t>
      </w:r>
    </w:p>
    <w:p>
      <w:pPr>
        <w:pStyle w:val="Normal"/>
        <w:spacing w:lineRule="auto" w:line="360"/>
        <w:rPr>
          <w:rFonts w:cs="Verdana"/>
          <w:b w:val="false"/>
          <w:b w:val="false"/>
          <w:bCs w:val="false"/>
          <w:color w:val="000000"/>
          <w:lang w:eastAsia="pl-PL"/>
        </w:rPr>
      </w:pPr>
      <w:r>
        <w:rPr>
          <w:rFonts w:cs="Verdana"/>
          <w:b w:val="false"/>
          <w:bCs w:val="false"/>
          <w:color w:val="000000"/>
          <w:lang w:eastAsia="pl-PL"/>
        </w:rPr>
      </w:r>
    </w:p>
    <w:p>
      <w:pPr>
        <w:pStyle w:val="Normal"/>
        <w:spacing w:lineRule="auto" w:line="360"/>
        <w:rPr>
          <w:u w:val="single"/>
        </w:rPr>
      </w:pPr>
      <w:r>
        <w:rPr>
          <w:rFonts w:cs="Verdana" w:ascii="Verdana" w:hAnsi="Verdana"/>
          <w:b w:val="false"/>
          <w:bCs w:val="false"/>
          <w:color w:val="000000"/>
          <w:sz w:val="18"/>
          <w:szCs w:val="18"/>
          <w:u w:val="single"/>
          <w:lang w:eastAsia="pl-PL"/>
        </w:rPr>
        <w:t>Załączniki:</w:t>
      </w:r>
    </w:p>
    <w:p>
      <w:pPr>
        <w:pStyle w:val="Normal"/>
        <w:spacing w:lineRule="auto" w:line="360"/>
        <w:rPr>
          <w:rFonts w:ascii="Verdana" w:hAnsi="Verdana" w:cs="Verdana"/>
          <w:b w:val="false"/>
          <w:b w:val="false"/>
          <w:bCs w:val="false"/>
          <w:color w:val="000000"/>
          <w:sz w:val="18"/>
          <w:szCs w:val="18"/>
          <w:lang w:eastAsia="pl-PL"/>
        </w:rPr>
      </w:pPr>
      <w:r>
        <w:rPr>
          <w:rFonts w:cs="Verdana" w:ascii="Verdana" w:hAnsi="Verdana"/>
          <w:b w:val="false"/>
          <w:bCs w:val="false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360"/>
        <w:rPr/>
      </w:pPr>
      <w:r>
        <w:rPr>
          <w:rFonts w:cs="Verdana" w:ascii="Verdana" w:hAnsi="Verdana"/>
          <w:b w:val="false"/>
          <w:bCs w:val="false"/>
          <w:color w:val="000000"/>
          <w:sz w:val="18"/>
          <w:szCs w:val="18"/>
          <w:lang w:eastAsia="pl-PL"/>
        </w:rPr>
        <w:t>-załącznik nr 2 do SIWZ – formularz asortymentowo-cenowy,</w:t>
      </w:r>
    </w:p>
    <w:p>
      <w:pPr>
        <w:pStyle w:val="Normal"/>
        <w:spacing w:lineRule="auto" w:line="360"/>
        <w:rPr/>
      </w:pPr>
      <w:r>
        <w:rPr>
          <w:rFonts w:cs="Verdana" w:ascii="Verdana" w:hAnsi="Verdana"/>
          <w:b w:val="false"/>
          <w:bCs w:val="false"/>
          <w:color w:val="000000"/>
          <w:sz w:val="18"/>
          <w:szCs w:val="18"/>
          <w:u w:val="none"/>
          <w:lang w:eastAsia="pl-PL"/>
        </w:rPr>
        <w:t>-załącznik nr 3 do SIWZ- oświadczenie o braku podstaw do wykluczenia i spełnieniu warunków udziału w postępowaniu,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 w:val="false"/>
          <w:bCs w:val="false"/>
          <w:color w:val="000000"/>
          <w:sz w:val="18"/>
          <w:szCs w:val="18"/>
          <w:u w:val="none"/>
          <w:lang w:eastAsia="pl-PL"/>
        </w:rPr>
        <w:t>-SIWZ.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radeGothic Light"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Myriad Pro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radeGothic BoldTwo">
    <w:charset w:val="ee"/>
    <w:family w:val="roman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ascii="Verdana" w:hAnsi="Verdana"/>
        <w:sz w:val="16"/>
      </w:rPr>
      <w:t>DZP/PN/24/2017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/>
      <w:ind w:left="432" w:right="0" w:hanging="432"/>
      <w:outlineLvl w:val="0"/>
    </w:pPr>
    <w:rPr>
      <w:b/>
      <w:caps/>
      <w:shadow/>
      <w:sz w:val="40"/>
      <w:u w:val="thick"/>
    </w:rPr>
  </w:style>
  <w:style w:type="paragraph" w:styleId="Nagwek2">
    <w:name w:val="Heading 2"/>
    <w:basedOn w:val="Normal"/>
    <w:next w:val="Normal"/>
    <w:qFormat/>
    <w:pPr>
      <w:keepNext/>
      <w:ind w:left="576" w:right="0" w:hanging="576"/>
      <w:outlineLvl w:val="1"/>
    </w:pPr>
    <w:rPr>
      <w:b/>
      <w:bCs/>
    </w:rPr>
  </w:style>
  <w:style w:type="paragraph" w:styleId="Nagwek3">
    <w:name w:val="Heading 3"/>
    <w:basedOn w:val="Normal"/>
    <w:next w:val="Normal"/>
    <w:qFormat/>
    <w:pPr>
      <w:keepNext/>
      <w:spacing w:lineRule="auto" w:line="360"/>
      <w:ind w:left="3540" w:right="0" w:hanging="0"/>
      <w:jc w:val="center"/>
      <w:outlineLvl w:val="2"/>
    </w:pPr>
    <w:rPr>
      <w:b/>
      <w:bCs/>
    </w:rPr>
  </w:style>
  <w:style w:type="paragraph" w:styleId="Nagwek4">
    <w:name w:val="Heading 4"/>
    <w:basedOn w:val="Normal"/>
    <w:qFormat/>
    <w:pPr>
      <w:keepNext/>
      <w:jc w:val="both"/>
      <w:outlineLvl w:val="3"/>
    </w:pPr>
    <w:rPr>
      <w:rFonts w:ascii="Arial Narrow" w:hAnsi="Arial Narrow"/>
      <w:b/>
      <w:bCs/>
      <w:lang w:val="pl-PL" w:eastAsia="en-US"/>
    </w:rPr>
  </w:style>
  <w:style w:type="paragraph" w:styleId="Nagwek5">
    <w:name w:val="Heading 5"/>
    <w:basedOn w:val="Normal"/>
    <w:next w:val="Normal"/>
    <w:qFormat/>
    <w:pPr>
      <w:keepNext/>
      <w:ind w:left="4956" w:right="0" w:hanging="0"/>
      <w:outlineLvl w:val="4"/>
    </w:pPr>
    <w:rPr>
      <w:b/>
      <w:bCs/>
      <w:u w:val="single"/>
    </w:rPr>
  </w:style>
  <w:style w:type="paragraph" w:styleId="Nagwek6">
    <w:name w:val="Heading 6"/>
    <w:basedOn w:val="Normal"/>
    <w:next w:val="Normal"/>
    <w:qFormat/>
    <w:pPr>
      <w:keepNext/>
      <w:ind w:left="1152" w:right="0" w:hanging="1152"/>
      <w:jc w:val="both"/>
      <w:outlineLvl w:val="5"/>
    </w:pPr>
    <w:rPr>
      <w:b/>
      <w:bCs/>
    </w:rPr>
  </w:style>
  <w:style w:type="paragraph" w:styleId="Nagwek7">
    <w:name w:val="Heading 7"/>
    <w:basedOn w:val="Normal"/>
    <w:next w:val="Normal"/>
    <w:qFormat/>
    <w:pPr>
      <w:keepNext/>
      <w:ind w:left="1296" w:right="0" w:hanging="1296"/>
      <w:jc w:val="center"/>
      <w:outlineLvl w:val="6"/>
    </w:pPr>
    <w:rPr>
      <w:b/>
      <w:bCs/>
    </w:rPr>
  </w:style>
  <w:style w:type="paragraph" w:styleId="Nagwek8">
    <w:name w:val="Heading 8"/>
    <w:basedOn w:val="Normal"/>
    <w:next w:val="Normal"/>
    <w:qFormat/>
    <w:pPr>
      <w:keepNext/>
      <w:ind w:left="1440" w:right="0" w:hanging="1440"/>
      <w:jc w:val="center"/>
      <w:outlineLvl w:val="7"/>
    </w:pPr>
    <w:rPr>
      <w:b/>
      <w:bCs/>
      <w:u w:val="single"/>
    </w:rPr>
  </w:style>
  <w:style w:type="paragraph" w:styleId="Nagwek9">
    <w:name w:val="Heading 9"/>
    <w:basedOn w:val="Normal"/>
    <w:next w:val="Normal"/>
    <w:qFormat/>
    <w:pPr>
      <w:keepNext/>
      <w:ind w:left="1584" w:right="0" w:hanging="1584"/>
      <w:jc w:val="center"/>
      <w:outlineLvl w:val="8"/>
    </w:pPr>
    <w:rPr>
      <w:b/>
      <w:bCs/>
      <w:sz w:val="28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sz w:val="16"/>
      <w:szCs w:val="16"/>
      <w:lang w:eastAsia="pl-PL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>
    <w:name w:val="Stopka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b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/>
      <w:sz w:val="16"/>
      <w:szCs w:val="16"/>
      <w:lang w:val="de-CH" w:eastAsia="de-CH"/>
    </w:rPr>
  </w:style>
  <w:style w:type="character" w:styleId="Nagwek4Znak">
    <w:name w:val="Nagłówek 4 Znak"/>
    <w:basedOn w:val="DefaultParagraphFont"/>
    <w:qFormat/>
    <w:rPr>
      <w:rFonts w:ascii="Arial Narrow" w:hAnsi="Arial Narrow" w:eastAsia="Times New Roman"/>
      <w:b/>
      <w:bCs/>
      <w:sz w:val="24"/>
      <w:szCs w:val="24"/>
      <w:lang w:val="pl-PL"/>
    </w:rPr>
  </w:style>
  <w:style w:type="character" w:styleId="Czeinternetowe">
    <w:name w:val="Łącze internetowe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/>
      <w:sz w:val="24"/>
      <w:szCs w:val="24"/>
      <w:lang w:val="de-CH" w:eastAsia="de-CH"/>
    </w:rPr>
  </w:style>
  <w:style w:type="character" w:styleId="Standardkleinfett">
    <w:name w:val="Standard klein fett"/>
    <w:qFormat/>
    <w:rPr>
      <w:rFonts w:ascii="Arial" w:hAnsi="Arial"/>
      <w:b/>
      <w:sz w:val="16"/>
    </w:rPr>
  </w:style>
  <w:style w:type="character" w:styleId="TekstpodstawowywcityZnak">
    <w:name w:val="Tekst podstawowy wcięty Znak"/>
    <w:qFormat/>
    <w:rPr>
      <w:rFonts w:ascii="TradeGothic Light" w:hAnsi="TradeGothic Light" w:eastAsia="Times New Roman" w:cs="Times New Roman"/>
      <w:szCs w:val="20"/>
      <w:lang w:val="de-DE" w:eastAsia="de-DE"/>
    </w:rPr>
  </w:style>
  <w:style w:type="character" w:styleId="Znakinumeracji">
    <w:name w:val="Znaki numeracji"/>
    <w:qFormat/>
    <w:rPr/>
  </w:style>
  <w:style w:type="character" w:styleId="TematkomentarzaZnak">
    <w:name w:val="Temat komentarza Znak"/>
    <w:basedOn w:val="TekstkomentarzaZnak"/>
    <w:qFormat/>
    <w:rPr>
      <w:b/>
      <w:bCs/>
    </w:rPr>
  </w:style>
  <w:style w:type="character" w:styleId="TekstkomentarzaZnak">
    <w:name w:val="Tekst komentarza Znak"/>
    <w:basedOn w:val="Domylnaczcionkaakapitu"/>
    <w:qFormat/>
    <w:rPr>
      <w:lang w:eastAsia="zh-CN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ytuZnak">
    <w:name w:val="Tytuł Znak"/>
    <w:basedOn w:val="Domylnaczcionkaakapitu"/>
    <w:qFormat/>
    <w:rPr>
      <w:b/>
      <w:sz w:val="24"/>
    </w:rPr>
  </w:style>
  <w:style w:type="character" w:styleId="HTMLwstpniesformatowanyZnak">
    <w:name w:val="HTML - wstępnie sformatowany Znak"/>
    <w:basedOn w:val="Domylnaczcionkaakapitu"/>
    <w:qFormat/>
    <w:rPr>
      <w:rFonts w:ascii="Courier New" w:hAnsi="Courier New" w:cs="Courier New"/>
    </w:rPr>
  </w:style>
  <w:style w:type="character" w:styleId="Tekstpodstawowywcity2Znak">
    <w:name w:val="Tekst podstawowy wcięty 2 Znak"/>
    <w:basedOn w:val="Domylnaczcionkaakapitu"/>
    <w:qFormat/>
    <w:rPr/>
  </w:style>
  <w:style w:type="character" w:styleId="Teksttreci">
    <w:name w:val="Tekst treści_"/>
    <w:basedOn w:val="Domylnaczcionkaakapitu"/>
    <w:qFormat/>
    <w:rPr>
      <w:rFonts w:ascii="Arial" w:hAnsi="Arial" w:eastAsia="Arial" w:cs="Arial"/>
      <w:sz w:val="21"/>
      <w:szCs w:val="21"/>
      <w:highlight w:val="white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PodtytuZnak">
    <w:name w:val="Podtytuł Znak"/>
    <w:basedOn w:val="Domylnaczcionkaakapitu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styleId="TeksttreciPogrubienie">
    <w:name w:val="Tekst treści + Pogrubienie"/>
    <w:basedOn w:val="Domylnaczcionkaakapitu"/>
    <w:qFormat/>
    <w:rPr>
      <w:rFonts w:ascii="Calibri" w:hAnsi="Calibri" w:eastAsia="Calibri" w:cs="Calibri"/>
      <w:b/>
      <w:bCs/>
      <w:sz w:val="18"/>
      <w:szCs w:val="18"/>
      <w:highlight w:val="white"/>
    </w:rPr>
  </w:style>
  <w:style w:type="character" w:styleId="Tekstpodstawowy2Znak">
    <w:name w:val="Tekst podstawowy 2 Znak"/>
    <w:basedOn w:val="Domylnaczcionkaakapitu"/>
    <w:qFormat/>
    <w:rPr/>
  </w:style>
  <w:style w:type="character" w:styleId="Nagwek31">
    <w:name w:val="Nagłówek #3_"/>
    <w:basedOn w:val="Domylnaczcionkaakapitu"/>
    <w:qFormat/>
    <w:rPr>
      <w:spacing w:val="2"/>
      <w:sz w:val="19"/>
      <w:szCs w:val="19"/>
      <w:highlight w:val="white"/>
    </w:rPr>
  </w:style>
  <w:style w:type="character" w:styleId="ZnakZnak">
    <w:name w:val="Znak Znak"/>
    <w:basedOn w:val="Domylnaczcionkaakapitu1"/>
    <w:qFormat/>
    <w:rPr>
      <w:sz w:val="24"/>
      <w:szCs w:val="24"/>
    </w:rPr>
  </w:style>
  <w:style w:type="character" w:styleId="Domylnaczcionkaakapitu1">
    <w:name w:val="Domyślna czcionka akapitu1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3">
    <w:name w:val="WW8Num41z3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0">
    <w:name w:val="WW8Num41z0"/>
    <w:qFormat/>
    <w:rPr>
      <w:rFonts w:ascii="Wingdings" w:hAnsi="Wingdings" w:cs="Wingdings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>
      <w:rFonts w:ascii="Calibri" w:hAnsi="Calibri" w:cs="Calibri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3">
    <w:name w:val="WW8Num34z3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0">
    <w:name w:val="WW8Num34z0"/>
    <w:qFormat/>
    <w:rPr>
      <w:rFonts w:ascii="Wingdings" w:hAnsi="Wingdings" w:cs="Wingdings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sz w:val="22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>
      <w:sz w:val="24"/>
      <w:szCs w:val="24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cs="Tahoma"/>
      <w:color w:val="000000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>
      <w:rFonts w:ascii="Symbol" w:hAnsi="Symbol" w:cs="Symbol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0">
    <w:name w:val="WW8Num28z0"/>
    <w:qFormat/>
    <w:rPr>
      <w:rFonts w:ascii="Times New Roman" w:hAnsi="Times New Roman" w:eastAsia="Times New Roman" w:cs="Times New Roman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>
      <w:b w:val="false"/>
      <w:i w:val="false"/>
      <w:sz w:val="24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1">
    <w:name w:val="WW8Num24z1"/>
    <w:qFormat/>
    <w:rPr>
      <w:sz w:val="24"/>
    </w:rPr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>
      <w:rFonts w:ascii="Symbol" w:hAnsi="Symbol" w:cs="Symbol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>
      <w:rFonts w:ascii="Symbol" w:hAnsi="Symbol" w:cs="Symbol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>
      <w:rFonts w:ascii="Symbol" w:hAnsi="Symbol" w:cs="Symbol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cs="Mangal"/>
      <w:b w:val="false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>
      <w:rFonts w:ascii="Symbol" w:hAnsi="Symbol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ascii="Times New Roman" w:hAnsi="Times New Roman" w:eastAsia="Times New Roman" w:cs="Times New Roman"/>
    </w:rPr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  <w:i w:val="fals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9">
    <w:name w:val="ListLabel 9"/>
    <w:qFormat/>
    <w:rPr>
      <w:rFonts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7">
    <w:name w:val="ListLabel 7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Appleconvertedspace">
    <w:name w:val="apple-converted-space"/>
    <w:basedOn w:val="DefaultParagraphFont"/>
    <w:qFormat/>
    <w:rPr/>
  </w:style>
  <w:style w:type="character" w:styleId="Nagwek2Znak">
    <w:name w:val="Nagłówek 2 Znak"/>
    <w:basedOn w:val="DefaultParagraphFont"/>
    <w:qFormat/>
    <w:rPr>
      <w:rFonts w:ascii="Myriad Pro" w:hAnsi="Myriad Pro" w:eastAsia="SimSun" w:cs="Arial"/>
      <w:b/>
      <w:bCs/>
      <w:color w:val="632423"/>
      <w:sz w:val="26"/>
      <w:szCs w:val="26"/>
    </w:rPr>
  </w:style>
  <w:style w:type="character" w:styleId="Nagwek1Znak">
    <w:name w:val="Nagłówek 1 Znak"/>
    <w:basedOn w:val="DefaultParagraphFont"/>
    <w:qFormat/>
    <w:rPr>
      <w:rFonts w:ascii="Myriad Pro" w:hAnsi="Myriad Pro" w:eastAsia="SimSun" w:cs="Arial"/>
      <w:b/>
      <w:bCs/>
      <w:color w:val="943634"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overflowPunct w:val="true"/>
      <w:jc w:val="both"/>
      <w:textAlignment w:val="baseline"/>
    </w:pPr>
    <w:rPr>
      <w:rFonts w:ascii="Arial" w:hAnsi="Arial"/>
      <w:color w:val="000000"/>
      <w:szCs w:val="20"/>
      <w:lang w:eastAsia="en-U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88" w:before="280" w:after="142"/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Normalny1">
    <w:name w:val="Normalny1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Arial"/>
      <w:color w:val="00000A"/>
      <w:sz w:val="24"/>
      <w:szCs w:val="24"/>
      <w:lang w:val="pl-PL" w:eastAsia="pl-PL" w:bidi="hi-IN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Georgia" w:hAnsi="Georgia" w:eastAsia="SimSun" w:cs="Georgia"/>
      <w:color w:val="000000"/>
      <w:sz w:val="24"/>
      <w:szCs w:val="24"/>
      <w:lang w:val="pl-PL" w:eastAsia="pl-PL" w:bidi="hi-IN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2"/>
      <w:szCs w:val="22"/>
      <w:lang w:val="pl-PL" w:eastAsia="zh-CN" w:bidi="hi-IN"/>
    </w:rPr>
  </w:style>
  <w:style w:type="paragraph" w:styleId="Wcicietrecitekstu">
    <w:name w:val="Body Text Indent"/>
    <w:basedOn w:val="Normal"/>
    <w:pPr>
      <w:ind w:left="426" w:right="0" w:hanging="0"/>
    </w:pPr>
    <w:rPr>
      <w:rFonts w:ascii="TradeGothic Light" w:hAnsi="TradeGothic Light"/>
      <w:sz w:val="22"/>
      <w:szCs w:val="20"/>
      <w:lang w:val="de-DE" w:eastAsia="de-DE"/>
    </w:rPr>
  </w:style>
  <w:style w:type="paragraph" w:styleId="Einzug1">
    <w:name w:val="Einzug 1"/>
    <w:basedOn w:val="Normal"/>
    <w:qFormat/>
    <w:pPr>
      <w:ind w:left="567" w:right="0" w:hanging="567"/>
    </w:pPr>
    <w:rPr>
      <w:rFonts w:ascii="TradeGothic Light" w:hAnsi="TradeGothic Light"/>
      <w:sz w:val="22"/>
      <w:szCs w:val="20"/>
      <w:lang w:val="de-DE" w:eastAsia="de-DE"/>
    </w:rPr>
  </w:style>
  <w:style w:type="paragraph" w:styleId="Topic">
    <w:name w:val="Topic"/>
    <w:qFormat/>
    <w:pPr>
      <w:widowControl/>
      <w:overflowPunct w:val="false"/>
      <w:bidi w:val="0"/>
      <w:spacing w:lineRule="exact" w:line="260"/>
      <w:jc w:val="left"/>
    </w:pPr>
    <w:rPr>
      <w:rFonts w:ascii="TradeGothic BoldTwo" w:hAnsi="TradeGothic BoldTwo" w:eastAsia="Times New Roman" w:cs="Arial"/>
      <w:color w:val="00000A"/>
      <w:sz w:val="22"/>
      <w:szCs w:val="24"/>
      <w:lang w:val="pl-PL" w:eastAsia="zh-CN" w:bidi="hi-IN"/>
    </w:rPr>
  </w:style>
  <w:style w:type="paragraph" w:styleId="Content">
    <w:name w:val="Content"/>
    <w:qFormat/>
    <w:pPr>
      <w:widowControl/>
      <w:tabs>
        <w:tab w:val="left" w:pos="4649" w:leader="none"/>
      </w:tabs>
      <w:overflowPunct w:val="false"/>
      <w:bidi w:val="0"/>
      <w:spacing w:lineRule="exact" w:line="260"/>
      <w:jc w:val="left"/>
    </w:pPr>
    <w:rPr>
      <w:rFonts w:ascii="TradeGothic Light" w:hAnsi="TradeGothic Light" w:eastAsia="Times New Roman" w:cs="Arial"/>
      <w:color w:val="00000A"/>
      <w:sz w:val="22"/>
      <w:szCs w:val="24"/>
      <w:lang w:val="pl-PL" w:eastAsia="zh-CN" w:bidi="hi-IN"/>
    </w:rPr>
  </w:style>
  <w:style w:type="paragraph" w:styleId="Zawartoramki">
    <w:name w:val="Zawartość ramki"/>
    <w:basedOn w:val="Tretekstu"/>
    <w:qFormat/>
    <w:pPr/>
    <w:rPr/>
  </w:style>
  <w:style w:type="paragraph" w:styleId="Listawestern">
    <w:name w:val="lista-western"/>
    <w:basedOn w:val="Normal"/>
    <w:qFormat/>
    <w:pPr>
      <w:suppressAutoHyphens w:val="false"/>
      <w:spacing w:lineRule="auto" w:line="288" w:before="280" w:after="142"/>
    </w:pPr>
    <w:rPr/>
  </w:style>
  <w:style w:type="paragraph" w:styleId="Tematkomentarza">
    <w:name w:val="Temat komentarza"/>
    <w:basedOn w:val="Tekstkomentarza"/>
    <w:qFormat/>
    <w:pPr/>
    <w:rPr>
      <w:b/>
      <w:bCs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ytu">
    <w:name w:val="Title"/>
    <w:basedOn w:val="Normal"/>
    <w:qFormat/>
    <w:pPr>
      <w:spacing w:lineRule="auto" w:line="360"/>
      <w:jc w:val="center"/>
    </w:pPr>
    <w:rPr>
      <w:b/>
      <w:szCs w:val="20"/>
    </w:rPr>
  </w:style>
  <w:style w:type="paragraph" w:styleId="NormalnyWeb">
    <w:name w:val="Normalny (Web)"/>
    <w:basedOn w:val="Normal"/>
    <w:qFormat/>
    <w:pPr>
      <w:suppressAutoHyphens w:val="false"/>
      <w:spacing w:before="280" w:after="280"/>
    </w:pPr>
    <w:rPr/>
  </w:style>
  <w:style w:type="paragraph" w:styleId="HTMLwstpniesformatowany">
    <w:name w:val="HTML - wstępnie sformatowany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Tekstpodstawowywcity2">
    <w:name w:val="Tekst podstawowy wcięty 2"/>
    <w:basedOn w:val="Normal"/>
    <w:qFormat/>
    <w:pPr>
      <w:suppressAutoHyphens w:val="false"/>
      <w:spacing w:lineRule="auto" w:line="480" w:before="0" w:after="120"/>
      <w:ind w:left="283" w:right="0" w:hanging="0"/>
    </w:pPr>
    <w:rPr>
      <w:sz w:val="20"/>
      <w:szCs w:val="20"/>
    </w:rPr>
  </w:style>
  <w:style w:type="paragraph" w:styleId="Teksttreci1">
    <w:name w:val="Tekst treści"/>
    <w:basedOn w:val="Normal"/>
    <w:qFormat/>
    <w:pPr>
      <w:suppressAutoHyphens w:val="false"/>
      <w:spacing w:lineRule="auto" w:line="240" w:before="0" w:after="240"/>
      <w:ind w:left="0" w:right="0" w:hanging="560"/>
    </w:pPr>
    <w:rPr>
      <w:rFonts w:ascii="Arial" w:hAnsi="Arial" w:eastAsia="Arial" w:cs="Arial"/>
      <w:sz w:val="21"/>
      <w:szCs w:val="21"/>
    </w:rPr>
  </w:style>
  <w:style w:type="paragraph" w:styleId="Styl1">
    <w:name w:val="Styl1"/>
    <w:basedOn w:val="Normal"/>
    <w:qFormat/>
    <w:pPr>
      <w:suppressAutoHyphens w:val="false"/>
    </w:pPr>
    <w:rPr>
      <w:szCs w:val="20"/>
    </w:rPr>
  </w:style>
  <w:style w:type="paragraph" w:styleId="Podtytu">
    <w:name w:val="Subtitle"/>
    <w:basedOn w:val="Normal"/>
    <w:next w:val="Normal"/>
    <w:qFormat/>
    <w:pPr>
      <w:suppressAutoHyphens w:val="false"/>
    </w:pPr>
    <w:rPr>
      <w:rFonts w:ascii="Cambria" w:hAnsi="Cambria" w:cs="Cambria"/>
      <w:i/>
      <w:iCs/>
      <w:color w:val="4F81BD"/>
      <w:spacing w:val="15"/>
    </w:rPr>
  </w:style>
  <w:style w:type="paragraph" w:styleId="Styl">
    <w:name w:val="styl"/>
    <w:basedOn w:val="Normal"/>
    <w:qFormat/>
    <w:pPr>
      <w:suppressAutoHyphens w:val="false"/>
      <w:spacing w:before="280" w:after="280"/>
    </w:pPr>
    <w:rPr/>
  </w:style>
  <w:style w:type="paragraph" w:styleId="Tekstpodstawowywcity3">
    <w:name w:val="Tekst podstawowy wcięty 3"/>
    <w:basedOn w:val="Normal"/>
    <w:qFormat/>
    <w:pPr>
      <w:suppressAutoHyphens w:val="false"/>
      <w:spacing w:before="0" w:after="120"/>
      <w:ind w:left="283" w:right="0" w:hanging="0"/>
    </w:pPr>
    <w:rPr>
      <w:sz w:val="16"/>
      <w:szCs w:val="16"/>
    </w:rPr>
  </w:style>
  <w:style w:type="paragraph" w:styleId="Tekstpodstawowy2">
    <w:name w:val="Tekst podstawowy 2"/>
    <w:basedOn w:val="Normal"/>
    <w:qFormat/>
    <w:pPr>
      <w:suppressAutoHyphens w:val="false"/>
      <w:spacing w:lineRule="auto" w:line="480" w:before="0" w:after="120"/>
    </w:pPr>
    <w:rPr>
      <w:sz w:val="20"/>
      <w:szCs w:val="20"/>
    </w:rPr>
  </w:style>
  <w:style w:type="paragraph" w:styleId="Nagwek32">
    <w:name w:val="Nagłówek #3"/>
    <w:basedOn w:val="Normal"/>
    <w:qFormat/>
    <w:pPr>
      <w:suppressAutoHyphens w:val="false"/>
      <w:spacing w:lineRule="exact" w:line="250" w:before="240" w:after="0"/>
    </w:pPr>
    <w:rPr>
      <w:spacing w:val="2"/>
      <w:sz w:val="19"/>
      <w:szCs w:val="19"/>
    </w:rPr>
  </w:style>
  <w:style w:type="paragraph" w:styleId="Styl2">
    <w:name w:val="Sty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Akapitzlist">
    <w:name w:val="Akapit z listą"/>
    <w:basedOn w:val="Normal"/>
    <w:qFormat/>
    <w:pPr>
      <w:suppressAutoHyphens w:val="false"/>
      <w:ind w:left="720" w:right="0" w:hanging="0"/>
    </w:pPr>
    <w:rPr>
      <w:sz w:val="20"/>
      <w:szCs w:val="20"/>
    </w:rPr>
  </w:style>
  <w:style w:type="paragraph" w:styleId="Tekstpodstawowy31">
    <w:name w:val="Tekst podstawowy 31"/>
    <w:basedOn w:val="Normal"/>
    <w:qFormat/>
    <w:pPr>
      <w:spacing w:lineRule="auto" w:line="360"/>
      <w:jc w:val="both"/>
    </w:pPr>
    <w:rPr>
      <w:sz w:val="22"/>
    </w:rPr>
  </w:style>
  <w:style w:type="paragraph" w:styleId="Tekstpodstawowy2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Tretekstu"/>
    <w:qFormat/>
    <w:pPr>
      <w:widowControl w:val="false"/>
      <w:suppressLineNumbers/>
      <w:spacing w:before="0" w:after="120"/>
      <w:jc w:val="left"/>
    </w:pPr>
    <w:rPr>
      <w:rFonts w:eastAsia="Lucida Sans Unicode" w:cs="Tahoma"/>
    </w:rPr>
  </w:style>
  <w:style w:type="paragraph" w:styleId="Tekstpodstawowywcity31">
    <w:name w:val="Tekst podstawowy wcięty 31"/>
    <w:basedOn w:val="Normal"/>
    <w:qFormat/>
    <w:pPr>
      <w:spacing w:lineRule="auto" w:line="360"/>
      <w:ind w:left="0" w:right="0" w:firstLine="709"/>
      <w:jc w:val="both"/>
    </w:pPr>
    <w:rPr/>
  </w:style>
  <w:style w:type="paragraph" w:styleId="Tekstpodstawowywcity21">
    <w:name w:val="Tekst podstawowy wcięty 21"/>
    <w:basedOn w:val="Normal"/>
    <w:qFormat/>
    <w:pPr>
      <w:ind w:left="4956" w:right="0" w:hanging="0"/>
    </w:pPr>
    <w:rPr>
      <w:b/>
      <w:bCs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LibreOffice/5.3.0.3$Windows_x86 LibreOffice_project/7074905676c47b82bbcfbea1aeefc84afe1c50e1</Application>
  <Pages>2</Pages>
  <Words>385</Words>
  <Characters>2526</Characters>
  <CharactersWithSpaces>2884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2017-04-14T07:15:00Z</dcterms:created>
  <dc:creator>zgrabiec</dc:creator>
  <dc:description/>
  <dc:language>pl-PL</dc:language>
  <cp:lastModifiedBy/>
  <cp:lastPrinted>2017-05-18T12:44:14Z</cp:lastPrinted>
  <dcterms:modified xsi:type="dcterms:W3CDTF">2017-05-18T13:30:27Z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