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55" w:rsidRPr="00A63E55" w:rsidRDefault="00A63E55" w:rsidP="00A63E55">
      <w:pPr>
        <w:pBdr>
          <w:bottom w:val="single" w:sz="6" w:space="1" w:color="auto"/>
        </w:pBdr>
        <w:spacing w:after="0" w:line="240" w:lineRule="auto"/>
        <w:jc w:val="center"/>
        <w:rPr>
          <w:rFonts w:ascii="Arial" w:eastAsia="Times New Roman" w:hAnsi="Arial" w:cs="Arial"/>
          <w:vanish/>
          <w:sz w:val="16"/>
          <w:szCs w:val="16"/>
          <w:lang w:eastAsia="pl-PL"/>
        </w:rPr>
      </w:pPr>
      <w:r w:rsidRPr="00A63E55">
        <w:rPr>
          <w:rFonts w:ascii="Arial" w:eastAsia="Times New Roman" w:hAnsi="Arial" w:cs="Arial"/>
          <w:vanish/>
          <w:sz w:val="16"/>
          <w:szCs w:val="16"/>
          <w:lang w:eastAsia="pl-PL"/>
        </w:rPr>
        <w:t>Początek formularza</w:t>
      </w:r>
    </w:p>
    <w:p w:rsidR="00A63E55" w:rsidRPr="00A63E55" w:rsidRDefault="00A63E55" w:rsidP="00A63E55">
      <w:pPr>
        <w:spacing w:after="0" w:line="240" w:lineRule="auto"/>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A63E55">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A63E55">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A63E55">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bookmarkStart w:id="0" w:name="_GoBack"/>
      <w:bookmarkEnd w:id="0"/>
      <w:r w:rsidRPr="00A63E55">
        <w:rPr>
          <w:rFonts w:ascii="Times New Roman" w:eastAsia="Times New Roman" w:hAnsi="Times New Roman" w:cs="Times New Roman"/>
          <w:sz w:val="24"/>
          <w:szCs w:val="24"/>
          <w:lang w:eastAsia="pl-PL"/>
        </w:rPr>
        <w:t xml:space="preserve">Ogłoszenie nr 551346-N-2020 z dnia 2020-06-18 r. </w:t>
      </w:r>
    </w:p>
    <w:p w:rsidR="00A63E55" w:rsidRPr="00A63E55" w:rsidRDefault="00A63E55" w:rsidP="00A63E55">
      <w:pPr>
        <w:spacing w:after="0" w:line="450" w:lineRule="atLeast"/>
        <w:jc w:val="center"/>
        <w:rPr>
          <w:rFonts w:ascii="Times New Roman" w:eastAsia="Times New Roman" w:hAnsi="Times New Roman" w:cs="Times New Roman"/>
          <w:b/>
          <w:bCs/>
          <w:sz w:val="27"/>
          <w:szCs w:val="27"/>
          <w:lang w:eastAsia="pl-PL"/>
        </w:rPr>
      </w:pPr>
      <w:r w:rsidRPr="00A63E55">
        <w:rPr>
          <w:rFonts w:ascii="Times New Roman" w:eastAsia="Times New Roman" w:hAnsi="Times New Roman" w:cs="Times New Roman"/>
          <w:b/>
          <w:bCs/>
          <w:sz w:val="27"/>
          <w:szCs w:val="27"/>
          <w:lang w:eastAsia="pl-PL"/>
        </w:rPr>
        <w:t>Szpital Powiatowy w Zawierciu: Dostawa warzyw i owoców</w:t>
      </w:r>
      <w:r w:rsidRPr="00A63E55">
        <w:rPr>
          <w:rFonts w:ascii="Times New Roman" w:eastAsia="Times New Roman" w:hAnsi="Times New Roman" w:cs="Times New Roman"/>
          <w:b/>
          <w:bCs/>
          <w:sz w:val="27"/>
          <w:szCs w:val="27"/>
          <w:lang w:eastAsia="pl-PL"/>
        </w:rPr>
        <w:br/>
        <w:t xml:space="preserve">OGŁOSZENIE O ZAMÓWIENIU - Dostawy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Zamieszczanie ogłoszenia:</w:t>
      </w:r>
      <w:r w:rsidRPr="00A63E55">
        <w:rPr>
          <w:rFonts w:ascii="Times New Roman" w:eastAsia="Times New Roman" w:hAnsi="Times New Roman" w:cs="Times New Roman"/>
          <w:sz w:val="24"/>
          <w:szCs w:val="24"/>
          <w:lang w:eastAsia="pl-PL"/>
        </w:rPr>
        <w:t xml:space="preserve"> Zamieszczanie obowiązkowe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Ogłoszenie dotyczy:</w:t>
      </w:r>
      <w:r w:rsidRPr="00A63E55">
        <w:rPr>
          <w:rFonts w:ascii="Times New Roman" w:eastAsia="Times New Roman" w:hAnsi="Times New Roman" w:cs="Times New Roman"/>
          <w:sz w:val="24"/>
          <w:szCs w:val="24"/>
          <w:lang w:eastAsia="pl-PL"/>
        </w:rPr>
        <w:t xml:space="preserve"> Zamówienia publicznego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Nie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Nazwa projektu lub programu</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Nie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63E55">
        <w:rPr>
          <w:rFonts w:ascii="Times New Roman" w:eastAsia="Times New Roman" w:hAnsi="Times New Roman" w:cs="Times New Roman"/>
          <w:sz w:val="24"/>
          <w:szCs w:val="24"/>
          <w:lang w:eastAsia="pl-PL"/>
        </w:rPr>
        <w:t>Pzp</w:t>
      </w:r>
      <w:proofErr w:type="spellEnd"/>
      <w:r w:rsidRPr="00A63E5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63E55">
        <w:rPr>
          <w:rFonts w:ascii="Times New Roman" w:eastAsia="Times New Roman" w:hAnsi="Times New Roman" w:cs="Times New Roman"/>
          <w:sz w:val="24"/>
          <w:szCs w:val="24"/>
          <w:lang w:eastAsia="pl-PL"/>
        </w:rPr>
        <w:br/>
      </w:r>
    </w:p>
    <w:p w:rsidR="00A63E55" w:rsidRPr="00A63E55" w:rsidRDefault="00A63E55" w:rsidP="00A63E55">
      <w:pPr>
        <w:spacing w:after="0" w:line="450" w:lineRule="atLeast"/>
        <w:rPr>
          <w:rFonts w:ascii="Times New Roman" w:eastAsia="Times New Roman" w:hAnsi="Times New Roman" w:cs="Times New Roman"/>
          <w:b/>
          <w:bCs/>
          <w:sz w:val="27"/>
          <w:szCs w:val="27"/>
          <w:lang w:eastAsia="pl-PL"/>
        </w:rPr>
      </w:pPr>
      <w:r w:rsidRPr="00A63E55">
        <w:rPr>
          <w:rFonts w:ascii="Times New Roman" w:eastAsia="Times New Roman" w:hAnsi="Times New Roman" w:cs="Times New Roman"/>
          <w:b/>
          <w:bCs/>
          <w:sz w:val="27"/>
          <w:szCs w:val="27"/>
          <w:u w:val="single"/>
          <w:lang w:eastAsia="pl-PL"/>
        </w:rPr>
        <w:t>SEKCJA I: ZAMAWIAJĄCY</w:t>
      </w:r>
      <w:r w:rsidRPr="00A63E55">
        <w:rPr>
          <w:rFonts w:ascii="Times New Roman" w:eastAsia="Times New Roman" w:hAnsi="Times New Roman" w:cs="Times New Roman"/>
          <w:b/>
          <w:bCs/>
          <w:sz w:val="27"/>
          <w:szCs w:val="27"/>
          <w:lang w:eastAsia="pl-PL"/>
        </w:rPr>
        <w:t xml:space="preserv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 xml:space="preserve">Postępowanie przeprowadza centralny zamawiający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Nie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Nie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Informacje na temat podmiotu któremu zamawiający powierzył/powierzyli prowadzenie postępowania:</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Postępowanie jest przeprowadzane wspólnie przez zamawiających</w:t>
      </w:r>
      <w:r w:rsidRPr="00A63E55">
        <w:rPr>
          <w:rFonts w:ascii="Times New Roman" w:eastAsia="Times New Roman" w:hAnsi="Times New Roman" w:cs="Times New Roman"/>
          <w:sz w:val="24"/>
          <w:szCs w:val="24"/>
          <w:lang w:eastAsia="pl-PL"/>
        </w:rPr>
        <w:t xml:space="preserv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Nie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Nie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Informacje dodatkowe:</w:t>
      </w:r>
      <w:r w:rsidRPr="00A63E55">
        <w:rPr>
          <w:rFonts w:ascii="Times New Roman" w:eastAsia="Times New Roman" w:hAnsi="Times New Roman" w:cs="Times New Roman"/>
          <w:sz w:val="24"/>
          <w:szCs w:val="24"/>
          <w:lang w:eastAsia="pl-PL"/>
        </w:rPr>
        <w:t xml:space="preserv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 xml:space="preserve">I. 1) NAZWA I ADRES: </w:t>
      </w:r>
      <w:r w:rsidRPr="00A63E55">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A63E55">
        <w:rPr>
          <w:rFonts w:ascii="Times New Roman" w:eastAsia="Times New Roman" w:hAnsi="Times New Roman" w:cs="Times New Roman"/>
          <w:sz w:val="24"/>
          <w:szCs w:val="24"/>
          <w:lang w:eastAsia="pl-PL"/>
        </w:rPr>
        <w:br/>
        <w:t xml:space="preserve">Adres strony internetowej (URL): www.szpitalzawiercie.pl </w:t>
      </w:r>
      <w:r w:rsidRPr="00A63E55">
        <w:rPr>
          <w:rFonts w:ascii="Times New Roman" w:eastAsia="Times New Roman" w:hAnsi="Times New Roman" w:cs="Times New Roman"/>
          <w:sz w:val="24"/>
          <w:szCs w:val="24"/>
          <w:lang w:eastAsia="pl-PL"/>
        </w:rPr>
        <w:br/>
        <w:t xml:space="preserve">Adres profilu nabywcy: www.szpitalzawiercie.pl </w:t>
      </w:r>
      <w:r w:rsidRPr="00A63E5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 xml:space="preserve">I. 2) RODZAJ ZAMAWIAJĄCEGO: </w:t>
      </w:r>
      <w:r w:rsidRPr="00A63E55">
        <w:rPr>
          <w:rFonts w:ascii="Times New Roman" w:eastAsia="Times New Roman" w:hAnsi="Times New Roman" w:cs="Times New Roman"/>
          <w:sz w:val="24"/>
          <w:szCs w:val="24"/>
          <w:lang w:eastAsia="pl-PL"/>
        </w:rPr>
        <w:t xml:space="preserve">Podmiot prawa publicznego </w:t>
      </w:r>
      <w:r w:rsidRPr="00A63E55">
        <w:rPr>
          <w:rFonts w:ascii="Times New Roman" w:eastAsia="Times New Roman" w:hAnsi="Times New Roman" w:cs="Times New Roman"/>
          <w:sz w:val="24"/>
          <w:szCs w:val="24"/>
          <w:lang w:eastAsia="pl-PL"/>
        </w:rPr>
        <w:br/>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 xml:space="preserve">I.3) WSPÓLNE UDZIELANIE ZAMÓWIENIA </w:t>
      </w:r>
      <w:r w:rsidRPr="00A63E55">
        <w:rPr>
          <w:rFonts w:ascii="Times New Roman" w:eastAsia="Times New Roman" w:hAnsi="Times New Roman" w:cs="Times New Roman"/>
          <w:b/>
          <w:bCs/>
          <w:i/>
          <w:iCs/>
          <w:sz w:val="24"/>
          <w:szCs w:val="24"/>
          <w:lang w:eastAsia="pl-PL"/>
        </w:rPr>
        <w:t>(jeżeli dotyczy)</w:t>
      </w:r>
      <w:r w:rsidRPr="00A63E55">
        <w:rPr>
          <w:rFonts w:ascii="Times New Roman" w:eastAsia="Times New Roman" w:hAnsi="Times New Roman" w:cs="Times New Roman"/>
          <w:b/>
          <w:bCs/>
          <w:sz w:val="24"/>
          <w:szCs w:val="24"/>
          <w:lang w:eastAsia="pl-PL"/>
        </w:rPr>
        <w:t xml:space="preserv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63E55">
        <w:rPr>
          <w:rFonts w:ascii="Times New Roman" w:eastAsia="Times New Roman" w:hAnsi="Times New Roman" w:cs="Times New Roman"/>
          <w:sz w:val="24"/>
          <w:szCs w:val="24"/>
          <w:lang w:eastAsia="pl-PL"/>
        </w:rPr>
        <w:br/>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 xml:space="preserve">I.4) KOMUNIKACJA: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63E55">
        <w:rPr>
          <w:rFonts w:ascii="Times New Roman" w:eastAsia="Times New Roman" w:hAnsi="Times New Roman" w:cs="Times New Roman"/>
          <w:sz w:val="24"/>
          <w:szCs w:val="24"/>
          <w:lang w:eastAsia="pl-PL"/>
        </w:rPr>
        <w:t xml:space="preserv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Tak </w:t>
      </w:r>
      <w:r w:rsidRPr="00A63E55">
        <w:rPr>
          <w:rFonts w:ascii="Times New Roman" w:eastAsia="Times New Roman" w:hAnsi="Times New Roman" w:cs="Times New Roman"/>
          <w:sz w:val="24"/>
          <w:szCs w:val="24"/>
          <w:lang w:eastAsia="pl-PL"/>
        </w:rPr>
        <w:br/>
        <w:t xml:space="preserve">www.szpitalzawiercie.pl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Tak </w:t>
      </w:r>
      <w:r w:rsidRPr="00A63E55">
        <w:rPr>
          <w:rFonts w:ascii="Times New Roman" w:eastAsia="Times New Roman" w:hAnsi="Times New Roman" w:cs="Times New Roman"/>
          <w:sz w:val="24"/>
          <w:szCs w:val="24"/>
          <w:lang w:eastAsia="pl-PL"/>
        </w:rPr>
        <w:br/>
        <w:t xml:space="preserve">www.szpitalzawiercie.pl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Nie </w:t>
      </w:r>
      <w:r w:rsidRPr="00A63E55">
        <w:rPr>
          <w:rFonts w:ascii="Times New Roman" w:eastAsia="Times New Roman" w:hAnsi="Times New Roman" w:cs="Times New Roman"/>
          <w:sz w:val="24"/>
          <w:szCs w:val="24"/>
          <w:lang w:eastAsia="pl-PL"/>
        </w:rPr>
        <w:br/>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Oferty lub wnioski o dopuszczenie do udziału w postępowaniu należy przesyłać:</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Elektronicznie</w:t>
      </w:r>
      <w:r w:rsidRPr="00A63E55">
        <w:rPr>
          <w:rFonts w:ascii="Times New Roman" w:eastAsia="Times New Roman" w:hAnsi="Times New Roman" w:cs="Times New Roman"/>
          <w:sz w:val="24"/>
          <w:szCs w:val="24"/>
          <w:lang w:eastAsia="pl-PL"/>
        </w:rPr>
        <w:t xml:space="preserv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Tak </w:t>
      </w:r>
      <w:r w:rsidRPr="00A63E55">
        <w:rPr>
          <w:rFonts w:ascii="Times New Roman" w:eastAsia="Times New Roman" w:hAnsi="Times New Roman" w:cs="Times New Roman"/>
          <w:sz w:val="24"/>
          <w:szCs w:val="24"/>
          <w:lang w:eastAsia="pl-PL"/>
        </w:rPr>
        <w:br/>
        <w:t xml:space="preserve">adres </w:t>
      </w:r>
      <w:r w:rsidRPr="00A63E55">
        <w:rPr>
          <w:rFonts w:ascii="Times New Roman" w:eastAsia="Times New Roman" w:hAnsi="Times New Roman" w:cs="Times New Roman"/>
          <w:sz w:val="24"/>
          <w:szCs w:val="24"/>
          <w:lang w:eastAsia="pl-PL"/>
        </w:rPr>
        <w:br/>
        <w:t xml:space="preserve">https://miniportal.uzp.gov.pl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t xml:space="preserve">Tak </w:t>
      </w:r>
      <w:r w:rsidRPr="00A63E55">
        <w:rPr>
          <w:rFonts w:ascii="Times New Roman" w:eastAsia="Times New Roman" w:hAnsi="Times New Roman" w:cs="Times New Roman"/>
          <w:sz w:val="24"/>
          <w:szCs w:val="24"/>
          <w:lang w:eastAsia="pl-PL"/>
        </w:rPr>
        <w:br/>
        <w:t xml:space="preserve">Inny sposób: </w:t>
      </w:r>
      <w:r w:rsidRPr="00A63E55">
        <w:rPr>
          <w:rFonts w:ascii="Times New Roman" w:eastAsia="Times New Roman" w:hAnsi="Times New Roman" w:cs="Times New Roman"/>
          <w:sz w:val="24"/>
          <w:szCs w:val="24"/>
          <w:lang w:eastAsia="pl-PL"/>
        </w:rPr>
        <w:br/>
        <w:t xml:space="preserve">pisemnie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t xml:space="preserve">Nie </w:t>
      </w:r>
      <w:r w:rsidRPr="00A63E55">
        <w:rPr>
          <w:rFonts w:ascii="Times New Roman" w:eastAsia="Times New Roman" w:hAnsi="Times New Roman" w:cs="Times New Roman"/>
          <w:sz w:val="24"/>
          <w:szCs w:val="24"/>
          <w:lang w:eastAsia="pl-PL"/>
        </w:rPr>
        <w:br/>
        <w:t xml:space="preserve">Inny sposób: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t xml:space="preserve">Adres: </w:t>
      </w:r>
      <w:r w:rsidRPr="00A63E55">
        <w:rPr>
          <w:rFonts w:ascii="Times New Roman" w:eastAsia="Times New Roman" w:hAnsi="Times New Roman" w:cs="Times New Roman"/>
          <w:sz w:val="24"/>
          <w:szCs w:val="24"/>
          <w:lang w:eastAsia="pl-PL"/>
        </w:rPr>
        <w:br/>
        <w:t xml:space="preserve">Szpital Powiatowy w Zawierciu, ul. Miodowa 14, 42-400 Zawiercie, budynek A, parter, Kancelaria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63E55">
        <w:rPr>
          <w:rFonts w:ascii="Times New Roman" w:eastAsia="Times New Roman" w:hAnsi="Times New Roman" w:cs="Times New Roman"/>
          <w:sz w:val="24"/>
          <w:szCs w:val="24"/>
          <w:lang w:eastAsia="pl-PL"/>
        </w:rPr>
        <w:t xml:space="preserv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Nie </w:t>
      </w:r>
      <w:r w:rsidRPr="00A63E5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63E55">
        <w:rPr>
          <w:rFonts w:ascii="Times New Roman" w:eastAsia="Times New Roman" w:hAnsi="Times New Roman" w:cs="Times New Roman"/>
          <w:sz w:val="24"/>
          <w:szCs w:val="24"/>
          <w:lang w:eastAsia="pl-PL"/>
        </w:rPr>
        <w:br/>
      </w:r>
    </w:p>
    <w:p w:rsidR="00A63E55" w:rsidRPr="00A63E55" w:rsidRDefault="00A63E55" w:rsidP="00A63E55">
      <w:pPr>
        <w:spacing w:after="0" w:line="450" w:lineRule="atLeast"/>
        <w:rPr>
          <w:rFonts w:ascii="Times New Roman" w:eastAsia="Times New Roman" w:hAnsi="Times New Roman" w:cs="Times New Roman"/>
          <w:b/>
          <w:bCs/>
          <w:sz w:val="27"/>
          <w:szCs w:val="27"/>
          <w:lang w:eastAsia="pl-PL"/>
        </w:rPr>
      </w:pPr>
      <w:r w:rsidRPr="00A63E55">
        <w:rPr>
          <w:rFonts w:ascii="Times New Roman" w:eastAsia="Times New Roman" w:hAnsi="Times New Roman" w:cs="Times New Roman"/>
          <w:b/>
          <w:bCs/>
          <w:sz w:val="27"/>
          <w:szCs w:val="27"/>
          <w:u w:val="single"/>
          <w:lang w:eastAsia="pl-PL"/>
        </w:rPr>
        <w:t xml:space="preserve">SEKCJA II: PRZEDMIOT ZAMÓWIENIA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II.1) Nazwa nadana zamówieniu przez zamawiającego: </w:t>
      </w:r>
      <w:r w:rsidRPr="00A63E55">
        <w:rPr>
          <w:rFonts w:ascii="Times New Roman" w:eastAsia="Times New Roman" w:hAnsi="Times New Roman" w:cs="Times New Roman"/>
          <w:sz w:val="24"/>
          <w:szCs w:val="24"/>
          <w:lang w:eastAsia="pl-PL"/>
        </w:rPr>
        <w:t xml:space="preserve">Dostawa warzyw i owoców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Numer referencyjny: </w:t>
      </w:r>
      <w:r w:rsidRPr="00A63E55">
        <w:rPr>
          <w:rFonts w:ascii="Times New Roman" w:eastAsia="Times New Roman" w:hAnsi="Times New Roman" w:cs="Times New Roman"/>
          <w:sz w:val="24"/>
          <w:szCs w:val="24"/>
          <w:lang w:eastAsia="pl-PL"/>
        </w:rPr>
        <w:t xml:space="preserve">DZP/PN/36/2020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63E55" w:rsidRPr="00A63E55" w:rsidRDefault="00A63E55" w:rsidP="00A63E55">
      <w:pPr>
        <w:spacing w:after="0" w:line="450" w:lineRule="atLeast"/>
        <w:jc w:val="both"/>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Nie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II.2) Rodzaj zamówienia: </w:t>
      </w:r>
      <w:r w:rsidRPr="00A63E55">
        <w:rPr>
          <w:rFonts w:ascii="Times New Roman" w:eastAsia="Times New Roman" w:hAnsi="Times New Roman" w:cs="Times New Roman"/>
          <w:sz w:val="24"/>
          <w:szCs w:val="24"/>
          <w:lang w:eastAsia="pl-PL"/>
        </w:rPr>
        <w:t xml:space="preserve">Dostawy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II.3) Informacja o możliwości składania ofert częściowych</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t xml:space="preserve">Zamówienie podzielone jest na części: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Nie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Oferty lub wnioski o dopuszczenie do udziału w postępowaniu można składać w odniesieniu do:</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II.4) Krótki opis przedmiotu zamówienia </w:t>
      </w:r>
      <w:r w:rsidRPr="00A63E5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63E5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63E55">
        <w:rPr>
          <w:rFonts w:ascii="Times New Roman" w:eastAsia="Times New Roman" w:hAnsi="Times New Roman" w:cs="Times New Roman"/>
          <w:sz w:val="24"/>
          <w:szCs w:val="24"/>
          <w:lang w:eastAsia="pl-PL"/>
        </w:rPr>
        <w:t xml:space="preserve">Przedmiotem niniejszego zamówienia jest dostawa warzyw i owoców, zgodnie z załącznikiem nr 2 do SIWZ – formularzem asortymentowo-cenowym. Zamawiający wymaga dostaw trzy razy w tygodniu, w godzinach 7:00 - 8:00, do pomieszczeń magazynowych w ilościach uzgodnionych telefonicznie, na dzień przed planowanym terminem dostawy. Zamawiający zastrzega sobie prawo do dodatkowej dostawy w zależności od potrzeb. W przypadku stwierdzenia, iż dostarczony przedmiot zamówienia nie jest zgodny pod względem rodzajowym, ilościowym bądź jakościowym z zamówieniem, Zamawiający zgłosi reklamację. Data ważności przedmiotu zamówienia nie może być krótsza niż 3/4 okresu przewidzianego do spożycia, licząc od dnia dostawy. W przypadku dostawy z krótszą datą ważności niż wyżej określona, Zamawiający ma prawo zwrotu.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II.5) Główny kod CPV: </w:t>
      </w:r>
      <w:r w:rsidRPr="00A63E55">
        <w:rPr>
          <w:rFonts w:ascii="Times New Roman" w:eastAsia="Times New Roman" w:hAnsi="Times New Roman" w:cs="Times New Roman"/>
          <w:sz w:val="24"/>
          <w:szCs w:val="24"/>
          <w:lang w:eastAsia="pl-PL"/>
        </w:rPr>
        <w:t xml:space="preserve">03220000-9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Dodatkowe kody CPV:</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II.6) Całkowita wartość zamówienia </w:t>
      </w:r>
      <w:r w:rsidRPr="00A63E55">
        <w:rPr>
          <w:rFonts w:ascii="Times New Roman" w:eastAsia="Times New Roman" w:hAnsi="Times New Roman" w:cs="Times New Roman"/>
          <w:i/>
          <w:iCs/>
          <w:sz w:val="24"/>
          <w:szCs w:val="24"/>
          <w:lang w:eastAsia="pl-PL"/>
        </w:rPr>
        <w:t>(jeżeli zamawiający podaje informacje o wartości zamówienia)</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t xml:space="preserve">Wartość bez VAT: </w:t>
      </w:r>
      <w:r w:rsidRPr="00A63E55">
        <w:rPr>
          <w:rFonts w:ascii="Times New Roman" w:eastAsia="Times New Roman" w:hAnsi="Times New Roman" w:cs="Times New Roman"/>
          <w:sz w:val="24"/>
          <w:szCs w:val="24"/>
          <w:lang w:eastAsia="pl-PL"/>
        </w:rPr>
        <w:br/>
        <w:t xml:space="preserve">Waluta: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PLN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63E55">
        <w:rPr>
          <w:rFonts w:ascii="Times New Roman" w:eastAsia="Times New Roman" w:hAnsi="Times New Roman" w:cs="Times New Roman"/>
          <w:sz w:val="24"/>
          <w:szCs w:val="24"/>
          <w:lang w:eastAsia="pl-PL"/>
        </w:rPr>
        <w:t xml:space="preserv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63E55">
        <w:rPr>
          <w:rFonts w:ascii="Times New Roman" w:eastAsia="Times New Roman" w:hAnsi="Times New Roman" w:cs="Times New Roman"/>
          <w:b/>
          <w:bCs/>
          <w:sz w:val="24"/>
          <w:szCs w:val="24"/>
          <w:lang w:eastAsia="pl-PL"/>
        </w:rPr>
        <w:t>Pzp</w:t>
      </w:r>
      <w:proofErr w:type="spellEnd"/>
      <w:r w:rsidRPr="00A63E55">
        <w:rPr>
          <w:rFonts w:ascii="Times New Roman" w:eastAsia="Times New Roman" w:hAnsi="Times New Roman" w:cs="Times New Roman"/>
          <w:b/>
          <w:bCs/>
          <w:sz w:val="24"/>
          <w:szCs w:val="24"/>
          <w:lang w:eastAsia="pl-PL"/>
        </w:rPr>
        <w:t xml:space="preserve">: </w:t>
      </w:r>
      <w:r w:rsidRPr="00A63E55">
        <w:rPr>
          <w:rFonts w:ascii="Times New Roman" w:eastAsia="Times New Roman" w:hAnsi="Times New Roman" w:cs="Times New Roman"/>
          <w:sz w:val="24"/>
          <w:szCs w:val="24"/>
          <w:lang w:eastAsia="pl-PL"/>
        </w:rPr>
        <w:t xml:space="preserve">Nie </w:t>
      </w:r>
      <w:r w:rsidRPr="00A63E5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63E55">
        <w:rPr>
          <w:rFonts w:ascii="Times New Roman" w:eastAsia="Times New Roman" w:hAnsi="Times New Roman" w:cs="Times New Roman"/>
          <w:sz w:val="24"/>
          <w:szCs w:val="24"/>
          <w:lang w:eastAsia="pl-PL"/>
        </w:rPr>
        <w:t>Pzp</w:t>
      </w:r>
      <w:proofErr w:type="spellEnd"/>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t>miesiącach:  12  </w:t>
      </w:r>
      <w:r w:rsidRPr="00A63E55">
        <w:rPr>
          <w:rFonts w:ascii="Times New Roman" w:eastAsia="Times New Roman" w:hAnsi="Times New Roman" w:cs="Times New Roman"/>
          <w:i/>
          <w:iCs/>
          <w:sz w:val="24"/>
          <w:szCs w:val="24"/>
          <w:lang w:eastAsia="pl-PL"/>
        </w:rPr>
        <w:t xml:space="preserve"> lub </w:t>
      </w:r>
      <w:r w:rsidRPr="00A63E55">
        <w:rPr>
          <w:rFonts w:ascii="Times New Roman" w:eastAsia="Times New Roman" w:hAnsi="Times New Roman" w:cs="Times New Roman"/>
          <w:b/>
          <w:bCs/>
          <w:sz w:val="24"/>
          <w:szCs w:val="24"/>
          <w:lang w:eastAsia="pl-PL"/>
        </w:rPr>
        <w:t>dniach:</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i/>
          <w:iCs/>
          <w:sz w:val="24"/>
          <w:szCs w:val="24"/>
          <w:lang w:eastAsia="pl-PL"/>
        </w:rPr>
        <w:t>lub</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data rozpoczęcia: </w:t>
      </w:r>
      <w:r w:rsidRPr="00A63E55">
        <w:rPr>
          <w:rFonts w:ascii="Times New Roman" w:eastAsia="Times New Roman" w:hAnsi="Times New Roman" w:cs="Times New Roman"/>
          <w:sz w:val="24"/>
          <w:szCs w:val="24"/>
          <w:lang w:eastAsia="pl-PL"/>
        </w:rPr>
        <w:t>2020-07-01  </w:t>
      </w:r>
      <w:r w:rsidRPr="00A63E55">
        <w:rPr>
          <w:rFonts w:ascii="Times New Roman" w:eastAsia="Times New Roman" w:hAnsi="Times New Roman" w:cs="Times New Roman"/>
          <w:i/>
          <w:iCs/>
          <w:sz w:val="24"/>
          <w:szCs w:val="24"/>
          <w:lang w:eastAsia="pl-PL"/>
        </w:rPr>
        <w:t xml:space="preserve"> lub </w:t>
      </w:r>
      <w:r w:rsidRPr="00A63E55">
        <w:rPr>
          <w:rFonts w:ascii="Times New Roman" w:eastAsia="Times New Roman" w:hAnsi="Times New Roman" w:cs="Times New Roman"/>
          <w:b/>
          <w:bCs/>
          <w:sz w:val="24"/>
          <w:szCs w:val="24"/>
          <w:lang w:eastAsia="pl-PL"/>
        </w:rPr>
        <w:t xml:space="preserve">zakończenia: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II.9) Informacje dodatkowe: </w:t>
      </w:r>
    </w:p>
    <w:p w:rsidR="00A63E55" w:rsidRPr="00A63E55" w:rsidRDefault="00A63E55" w:rsidP="00A63E55">
      <w:pPr>
        <w:spacing w:after="0" w:line="450" w:lineRule="atLeast"/>
        <w:rPr>
          <w:rFonts w:ascii="Times New Roman" w:eastAsia="Times New Roman" w:hAnsi="Times New Roman" w:cs="Times New Roman"/>
          <w:b/>
          <w:bCs/>
          <w:sz w:val="27"/>
          <w:szCs w:val="27"/>
          <w:lang w:eastAsia="pl-PL"/>
        </w:rPr>
      </w:pPr>
      <w:r w:rsidRPr="00A63E5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 xml:space="preserve">III.1) WARUNKI UDZIAŁU W POSTĘPOWANIU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t xml:space="preserve">Określenie warunków: Zamawiający nie określa wymagań dotyczących tego warunku. </w:t>
      </w:r>
      <w:r w:rsidRPr="00A63E55">
        <w:rPr>
          <w:rFonts w:ascii="Times New Roman" w:eastAsia="Times New Roman" w:hAnsi="Times New Roman" w:cs="Times New Roman"/>
          <w:sz w:val="24"/>
          <w:szCs w:val="24"/>
          <w:lang w:eastAsia="pl-PL"/>
        </w:rPr>
        <w:br/>
        <w:t xml:space="preserve">Informacje dodatkowe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III.1.2) Sytuacja finansowa lub ekonomiczna </w:t>
      </w:r>
      <w:r w:rsidRPr="00A63E55">
        <w:rPr>
          <w:rFonts w:ascii="Times New Roman" w:eastAsia="Times New Roman" w:hAnsi="Times New Roman" w:cs="Times New Roman"/>
          <w:sz w:val="24"/>
          <w:szCs w:val="24"/>
          <w:lang w:eastAsia="pl-PL"/>
        </w:rPr>
        <w:br/>
        <w:t xml:space="preserve">Określenie warunków: Zamawiający nie określa wymagań dotyczących tego warunku. </w:t>
      </w:r>
      <w:r w:rsidRPr="00A63E55">
        <w:rPr>
          <w:rFonts w:ascii="Times New Roman" w:eastAsia="Times New Roman" w:hAnsi="Times New Roman" w:cs="Times New Roman"/>
          <w:sz w:val="24"/>
          <w:szCs w:val="24"/>
          <w:lang w:eastAsia="pl-PL"/>
        </w:rPr>
        <w:br/>
        <w:t xml:space="preserve">Informacje dodatkowe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III.1.3) Zdolność techniczna lub zawodowa </w:t>
      </w:r>
      <w:r w:rsidRPr="00A63E55">
        <w:rPr>
          <w:rFonts w:ascii="Times New Roman" w:eastAsia="Times New Roman" w:hAnsi="Times New Roman" w:cs="Times New Roman"/>
          <w:sz w:val="24"/>
          <w:szCs w:val="24"/>
          <w:lang w:eastAsia="pl-PL"/>
        </w:rPr>
        <w:br/>
        <w:t xml:space="preserve">Określenie warunków: Wykonawca musi dysponować środkiem transportu przystosowanym i dopuszczonym przez Państwową Inspekcję Sanitarną do przewozu żywności. </w:t>
      </w:r>
      <w:r w:rsidRPr="00A63E5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63E55">
        <w:rPr>
          <w:rFonts w:ascii="Times New Roman" w:eastAsia="Times New Roman" w:hAnsi="Times New Roman" w:cs="Times New Roman"/>
          <w:sz w:val="24"/>
          <w:szCs w:val="24"/>
          <w:lang w:eastAsia="pl-PL"/>
        </w:rPr>
        <w:br/>
        <w:t xml:space="preserve">Informacje dodatkowe: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 xml:space="preserve">III.2) PODSTAWY WYKLUCZENIA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63E55">
        <w:rPr>
          <w:rFonts w:ascii="Times New Roman" w:eastAsia="Times New Roman" w:hAnsi="Times New Roman" w:cs="Times New Roman"/>
          <w:b/>
          <w:bCs/>
          <w:sz w:val="24"/>
          <w:szCs w:val="24"/>
          <w:lang w:eastAsia="pl-PL"/>
        </w:rPr>
        <w:t>Pzp</w:t>
      </w:r>
      <w:proofErr w:type="spellEnd"/>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63E55">
        <w:rPr>
          <w:rFonts w:ascii="Times New Roman" w:eastAsia="Times New Roman" w:hAnsi="Times New Roman" w:cs="Times New Roman"/>
          <w:b/>
          <w:bCs/>
          <w:sz w:val="24"/>
          <w:szCs w:val="24"/>
          <w:lang w:eastAsia="pl-PL"/>
        </w:rPr>
        <w:t>Pzp</w:t>
      </w:r>
      <w:proofErr w:type="spellEnd"/>
      <w:r w:rsidRPr="00A63E55">
        <w:rPr>
          <w:rFonts w:ascii="Times New Roman" w:eastAsia="Times New Roman" w:hAnsi="Times New Roman" w:cs="Times New Roman"/>
          <w:sz w:val="24"/>
          <w:szCs w:val="24"/>
          <w:lang w:eastAsia="pl-PL"/>
        </w:rPr>
        <w:t xml:space="preserve"> Nie Zamawiający przewiduje następujące fakultatywne podstawy wykluczenia: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63E55">
        <w:rPr>
          <w:rFonts w:ascii="Times New Roman" w:eastAsia="Times New Roman" w:hAnsi="Times New Roman" w:cs="Times New Roman"/>
          <w:sz w:val="24"/>
          <w:szCs w:val="24"/>
          <w:lang w:eastAsia="pl-PL"/>
        </w:rPr>
        <w:br/>
        <w:t xml:space="preserve">Tak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Oświadczenie o spełnianiu kryteriów selekcji </w:t>
      </w:r>
      <w:r w:rsidRPr="00A63E55">
        <w:rPr>
          <w:rFonts w:ascii="Times New Roman" w:eastAsia="Times New Roman" w:hAnsi="Times New Roman" w:cs="Times New Roman"/>
          <w:sz w:val="24"/>
          <w:szCs w:val="24"/>
          <w:lang w:eastAsia="pl-PL"/>
        </w:rPr>
        <w:br/>
        <w:t xml:space="preserve">Nie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Oświadczenie - załącznik nr 3 i 4 do SIWZ.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III.5.1) W ZAKRESIE SPEŁNIANIA WARUNKÓW UDZIAŁU W POSTĘPOWANIU:</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t xml:space="preserve">Wykonawca musi dysponować środkiem transportu przystosowanym i dopuszczonym przez Państwową Inspekcję Sanitarną do przewozu żywności (oświadczenie - załącznik nr 3 do SIWZ).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III.5.2) W ZAKRESIE KRYTERIÓW SELEKCJI:</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Oświadczenie - załącznik nr 1 i 3 do SIWZ.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 xml:space="preserve">III.7) INNE DOKUMENTY NIE WYMIENIONE W pkt III.3) - III.6)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Zawartość oferty - zgodnie z cz. XIV SIWZ. Wykonawca mający siedzibę lub miejsce zamieszkania poza terytorium Rzeczypospolitej Polskiej składa dokumenty dotyczące Wykonawcy z uwzględnieniem zasad wskazanych w części VII SIWZ. </w:t>
      </w:r>
    </w:p>
    <w:p w:rsidR="00A63E55" w:rsidRPr="00A63E55" w:rsidRDefault="00A63E55" w:rsidP="00A63E55">
      <w:pPr>
        <w:spacing w:after="0" w:line="450" w:lineRule="atLeast"/>
        <w:rPr>
          <w:rFonts w:ascii="Times New Roman" w:eastAsia="Times New Roman" w:hAnsi="Times New Roman" w:cs="Times New Roman"/>
          <w:b/>
          <w:bCs/>
          <w:sz w:val="27"/>
          <w:szCs w:val="27"/>
          <w:lang w:eastAsia="pl-PL"/>
        </w:rPr>
      </w:pPr>
      <w:r w:rsidRPr="00A63E55">
        <w:rPr>
          <w:rFonts w:ascii="Times New Roman" w:eastAsia="Times New Roman" w:hAnsi="Times New Roman" w:cs="Times New Roman"/>
          <w:b/>
          <w:bCs/>
          <w:sz w:val="27"/>
          <w:szCs w:val="27"/>
          <w:u w:val="single"/>
          <w:lang w:eastAsia="pl-PL"/>
        </w:rPr>
        <w:t xml:space="preserve">SEKCJA IV: PROCEDURA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 xml:space="preserve">IV.1) OPIS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IV.1.1) Tryb udzielenia zamówienia: </w:t>
      </w:r>
      <w:r w:rsidRPr="00A63E55">
        <w:rPr>
          <w:rFonts w:ascii="Times New Roman" w:eastAsia="Times New Roman" w:hAnsi="Times New Roman" w:cs="Times New Roman"/>
          <w:sz w:val="24"/>
          <w:szCs w:val="24"/>
          <w:lang w:eastAsia="pl-PL"/>
        </w:rPr>
        <w:t xml:space="preserve">Przetarg nieograniczony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IV.1.2) Zamawiający żąda wniesienia wadium:</w:t>
      </w:r>
      <w:r w:rsidRPr="00A63E55">
        <w:rPr>
          <w:rFonts w:ascii="Times New Roman" w:eastAsia="Times New Roman" w:hAnsi="Times New Roman" w:cs="Times New Roman"/>
          <w:sz w:val="24"/>
          <w:szCs w:val="24"/>
          <w:lang w:eastAsia="pl-PL"/>
        </w:rPr>
        <w:t xml:space="preserv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Nie </w:t>
      </w:r>
      <w:r w:rsidRPr="00A63E55">
        <w:rPr>
          <w:rFonts w:ascii="Times New Roman" w:eastAsia="Times New Roman" w:hAnsi="Times New Roman" w:cs="Times New Roman"/>
          <w:sz w:val="24"/>
          <w:szCs w:val="24"/>
          <w:lang w:eastAsia="pl-PL"/>
        </w:rPr>
        <w:br/>
        <w:t xml:space="preserve">Informacja na temat wadium </w:t>
      </w:r>
      <w:r w:rsidRPr="00A63E55">
        <w:rPr>
          <w:rFonts w:ascii="Times New Roman" w:eastAsia="Times New Roman" w:hAnsi="Times New Roman" w:cs="Times New Roman"/>
          <w:sz w:val="24"/>
          <w:szCs w:val="24"/>
          <w:lang w:eastAsia="pl-PL"/>
        </w:rPr>
        <w:br/>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IV.1.3) Przewiduje się udzielenie zaliczek na poczet wykonania zamówienia:</w:t>
      </w:r>
      <w:r w:rsidRPr="00A63E55">
        <w:rPr>
          <w:rFonts w:ascii="Times New Roman" w:eastAsia="Times New Roman" w:hAnsi="Times New Roman" w:cs="Times New Roman"/>
          <w:sz w:val="24"/>
          <w:szCs w:val="24"/>
          <w:lang w:eastAsia="pl-PL"/>
        </w:rPr>
        <w:t xml:space="preserv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Nie </w:t>
      </w:r>
      <w:r w:rsidRPr="00A63E55">
        <w:rPr>
          <w:rFonts w:ascii="Times New Roman" w:eastAsia="Times New Roman" w:hAnsi="Times New Roman" w:cs="Times New Roman"/>
          <w:sz w:val="24"/>
          <w:szCs w:val="24"/>
          <w:lang w:eastAsia="pl-PL"/>
        </w:rPr>
        <w:br/>
        <w:t xml:space="preserve">Należy podać informacje na temat udzielania zaliczek: </w:t>
      </w:r>
      <w:r w:rsidRPr="00A63E55">
        <w:rPr>
          <w:rFonts w:ascii="Times New Roman" w:eastAsia="Times New Roman" w:hAnsi="Times New Roman" w:cs="Times New Roman"/>
          <w:sz w:val="24"/>
          <w:szCs w:val="24"/>
          <w:lang w:eastAsia="pl-PL"/>
        </w:rPr>
        <w:br/>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Nie </w:t>
      </w:r>
      <w:r w:rsidRPr="00A63E5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63E55">
        <w:rPr>
          <w:rFonts w:ascii="Times New Roman" w:eastAsia="Times New Roman" w:hAnsi="Times New Roman" w:cs="Times New Roman"/>
          <w:sz w:val="24"/>
          <w:szCs w:val="24"/>
          <w:lang w:eastAsia="pl-PL"/>
        </w:rPr>
        <w:br/>
        <w:t xml:space="preserve">Tak </w:t>
      </w:r>
      <w:r w:rsidRPr="00A63E55">
        <w:rPr>
          <w:rFonts w:ascii="Times New Roman" w:eastAsia="Times New Roman" w:hAnsi="Times New Roman" w:cs="Times New Roman"/>
          <w:sz w:val="24"/>
          <w:szCs w:val="24"/>
          <w:lang w:eastAsia="pl-PL"/>
        </w:rPr>
        <w:br/>
        <w:t xml:space="preserve">Informacje dodatkowe: </w:t>
      </w:r>
      <w:r w:rsidRPr="00A63E55">
        <w:rPr>
          <w:rFonts w:ascii="Times New Roman" w:eastAsia="Times New Roman" w:hAnsi="Times New Roman" w:cs="Times New Roman"/>
          <w:sz w:val="24"/>
          <w:szCs w:val="24"/>
          <w:lang w:eastAsia="pl-PL"/>
        </w:rPr>
        <w:br/>
        <w:t xml:space="preserve">Zgodnie z cz. X, XIII i XIV SIWZ.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IV.1.5.) Wymaga się złożenia oferty wariantowej: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Nie </w:t>
      </w:r>
      <w:r w:rsidRPr="00A63E55">
        <w:rPr>
          <w:rFonts w:ascii="Times New Roman" w:eastAsia="Times New Roman" w:hAnsi="Times New Roman" w:cs="Times New Roman"/>
          <w:sz w:val="24"/>
          <w:szCs w:val="24"/>
          <w:lang w:eastAsia="pl-PL"/>
        </w:rPr>
        <w:br/>
        <w:t xml:space="preserve">Dopuszcza się złożenie oferty wariantowej </w:t>
      </w:r>
      <w:r w:rsidRPr="00A63E55">
        <w:rPr>
          <w:rFonts w:ascii="Times New Roman" w:eastAsia="Times New Roman" w:hAnsi="Times New Roman" w:cs="Times New Roman"/>
          <w:sz w:val="24"/>
          <w:szCs w:val="24"/>
          <w:lang w:eastAsia="pl-PL"/>
        </w:rPr>
        <w:br/>
        <w:t xml:space="preserve">Nie </w:t>
      </w:r>
      <w:r w:rsidRPr="00A63E5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63E55">
        <w:rPr>
          <w:rFonts w:ascii="Times New Roman" w:eastAsia="Times New Roman" w:hAnsi="Times New Roman" w:cs="Times New Roman"/>
          <w:sz w:val="24"/>
          <w:szCs w:val="24"/>
          <w:lang w:eastAsia="pl-PL"/>
        </w:rPr>
        <w:br/>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Liczba wykonawców   </w:t>
      </w:r>
      <w:r w:rsidRPr="00A63E55">
        <w:rPr>
          <w:rFonts w:ascii="Times New Roman" w:eastAsia="Times New Roman" w:hAnsi="Times New Roman" w:cs="Times New Roman"/>
          <w:sz w:val="24"/>
          <w:szCs w:val="24"/>
          <w:lang w:eastAsia="pl-PL"/>
        </w:rPr>
        <w:br/>
        <w:t xml:space="preserve">Przewidywana minimalna liczba wykonawców </w:t>
      </w:r>
      <w:r w:rsidRPr="00A63E55">
        <w:rPr>
          <w:rFonts w:ascii="Times New Roman" w:eastAsia="Times New Roman" w:hAnsi="Times New Roman" w:cs="Times New Roman"/>
          <w:sz w:val="24"/>
          <w:szCs w:val="24"/>
          <w:lang w:eastAsia="pl-PL"/>
        </w:rPr>
        <w:br/>
        <w:t xml:space="preserve">Maksymalna liczba wykonawców   </w:t>
      </w:r>
      <w:r w:rsidRPr="00A63E55">
        <w:rPr>
          <w:rFonts w:ascii="Times New Roman" w:eastAsia="Times New Roman" w:hAnsi="Times New Roman" w:cs="Times New Roman"/>
          <w:sz w:val="24"/>
          <w:szCs w:val="24"/>
          <w:lang w:eastAsia="pl-PL"/>
        </w:rPr>
        <w:br/>
        <w:t xml:space="preserve">Kryteria selekcji wykonawców: </w:t>
      </w:r>
      <w:r w:rsidRPr="00A63E55">
        <w:rPr>
          <w:rFonts w:ascii="Times New Roman" w:eastAsia="Times New Roman" w:hAnsi="Times New Roman" w:cs="Times New Roman"/>
          <w:sz w:val="24"/>
          <w:szCs w:val="24"/>
          <w:lang w:eastAsia="pl-PL"/>
        </w:rPr>
        <w:br/>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IV.1.7) Informacje na temat umowy ramowej lub dynamicznego systemu zakupów: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Umowa ramowa będzie zawarta: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t xml:space="preserve">Czy przewiduje się ograniczenie liczby uczestników umowy ramowej: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t xml:space="preserve">Przewidziana maksymalna liczba uczestników umowy ramowej: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t xml:space="preserve">Informacje dodatkowe: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t xml:space="preserve">Zamówienie obejmuje ustanowienie dynamicznego systemu zakupów: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t xml:space="preserve">Informacje dodatkowe: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63E55">
        <w:rPr>
          <w:rFonts w:ascii="Times New Roman" w:eastAsia="Times New Roman" w:hAnsi="Times New Roman" w:cs="Times New Roman"/>
          <w:sz w:val="24"/>
          <w:szCs w:val="24"/>
          <w:lang w:eastAsia="pl-PL"/>
        </w:rPr>
        <w:br/>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IV.1.8) Aukcja elektroniczna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Przewidziane jest przeprowadzenie aukcji elektronicznej </w:t>
      </w:r>
      <w:r w:rsidRPr="00A63E55">
        <w:rPr>
          <w:rFonts w:ascii="Times New Roman" w:eastAsia="Times New Roman" w:hAnsi="Times New Roman" w:cs="Times New Roman"/>
          <w:i/>
          <w:iCs/>
          <w:sz w:val="24"/>
          <w:szCs w:val="24"/>
          <w:lang w:eastAsia="pl-PL"/>
        </w:rPr>
        <w:t xml:space="preserve">(przetarg nieograniczony, przetarg ograniczony, negocjacje z ogłoszeniem) </w:t>
      </w:r>
      <w:r w:rsidRPr="00A63E55">
        <w:rPr>
          <w:rFonts w:ascii="Times New Roman" w:eastAsia="Times New Roman" w:hAnsi="Times New Roman" w:cs="Times New Roman"/>
          <w:sz w:val="24"/>
          <w:szCs w:val="24"/>
          <w:lang w:eastAsia="pl-PL"/>
        </w:rPr>
        <w:t xml:space="preserve">Nie </w:t>
      </w:r>
      <w:r w:rsidRPr="00A63E55">
        <w:rPr>
          <w:rFonts w:ascii="Times New Roman" w:eastAsia="Times New Roman" w:hAnsi="Times New Roman" w:cs="Times New Roman"/>
          <w:sz w:val="24"/>
          <w:szCs w:val="24"/>
          <w:lang w:eastAsia="pl-PL"/>
        </w:rPr>
        <w:br/>
        <w:t xml:space="preserve">Należy podać adres strony internetowej, na której aukcja będzie prowadzona: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63E55">
        <w:rPr>
          <w:rFonts w:ascii="Times New Roman" w:eastAsia="Times New Roman" w:hAnsi="Times New Roman" w:cs="Times New Roman"/>
          <w:sz w:val="24"/>
          <w:szCs w:val="24"/>
          <w:lang w:eastAsia="pl-PL"/>
        </w:rPr>
        <w:br/>
        <w:t xml:space="preserve">Informacje dotyczące przebiegu aukcji elektronicznej: </w:t>
      </w:r>
      <w:r w:rsidRPr="00A63E5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63E5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63E55">
        <w:rPr>
          <w:rFonts w:ascii="Times New Roman" w:eastAsia="Times New Roman" w:hAnsi="Times New Roman" w:cs="Times New Roman"/>
          <w:sz w:val="24"/>
          <w:szCs w:val="24"/>
          <w:lang w:eastAsia="pl-PL"/>
        </w:rPr>
        <w:br/>
        <w:t xml:space="preserve">Wymagania dotyczące rejestracji i identyfikacji wykonawców w aukcji elektronicznej: </w:t>
      </w:r>
      <w:r w:rsidRPr="00A63E55">
        <w:rPr>
          <w:rFonts w:ascii="Times New Roman" w:eastAsia="Times New Roman" w:hAnsi="Times New Roman" w:cs="Times New Roman"/>
          <w:sz w:val="24"/>
          <w:szCs w:val="24"/>
          <w:lang w:eastAsia="pl-PL"/>
        </w:rPr>
        <w:br/>
        <w:t xml:space="preserve">Informacje o liczbie etapów aukcji elektronicznej i czasie ich trwania: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t xml:space="preserve">Czas trwania: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63E55">
        <w:rPr>
          <w:rFonts w:ascii="Times New Roman" w:eastAsia="Times New Roman" w:hAnsi="Times New Roman" w:cs="Times New Roman"/>
          <w:sz w:val="24"/>
          <w:szCs w:val="24"/>
          <w:lang w:eastAsia="pl-PL"/>
        </w:rPr>
        <w:br/>
        <w:t xml:space="preserve">Warunki zamknięcia aukcji elektronicznej: </w:t>
      </w:r>
      <w:r w:rsidRPr="00A63E55">
        <w:rPr>
          <w:rFonts w:ascii="Times New Roman" w:eastAsia="Times New Roman" w:hAnsi="Times New Roman" w:cs="Times New Roman"/>
          <w:sz w:val="24"/>
          <w:szCs w:val="24"/>
          <w:lang w:eastAsia="pl-PL"/>
        </w:rPr>
        <w:br/>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IV.2) KRYTERIA OCENY OFERT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IV.2.1) Kryteria oceny ofert: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IV.2.2) Kryteria</w:t>
      </w:r>
      <w:r w:rsidRPr="00A63E5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A63E55" w:rsidRPr="00A63E55" w:rsidTr="00A63E55">
        <w:tc>
          <w:tcPr>
            <w:tcW w:w="0" w:type="auto"/>
            <w:tcBorders>
              <w:top w:val="single" w:sz="6" w:space="0" w:color="000000"/>
              <w:left w:val="single" w:sz="6" w:space="0" w:color="000000"/>
              <w:bottom w:val="single" w:sz="6" w:space="0" w:color="000000"/>
              <w:right w:val="single" w:sz="6" w:space="0" w:color="000000"/>
            </w:tcBorders>
            <w:vAlign w:val="center"/>
            <w:hideMark/>
          </w:tcPr>
          <w:p w:rsidR="00A63E55" w:rsidRPr="00A63E55" w:rsidRDefault="00A63E55" w:rsidP="00A63E55">
            <w:pPr>
              <w:spacing w:after="0" w:line="240" w:lineRule="auto"/>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55" w:rsidRPr="00A63E55" w:rsidRDefault="00A63E55" w:rsidP="00A63E55">
            <w:pPr>
              <w:spacing w:after="0" w:line="240" w:lineRule="auto"/>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Znaczenie</w:t>
            </w:r>
          </w:p>
        </w:tc>
      </w:tr>
      <w:tr w:rsidR="00A63E55" w:rsidRPr="00A63E55" w:rsidTr="00A63E55">
        <w:tc>
          <w:tcPr>
            <w:tcW w:w="0" w:type="auto"/>
            <w:tcBorders>
              <w:top w:val="single" w:sz="6" w:space="0" w:color="000000"/>
              <w:left w:val="single" w:sz="6" w:space="0" w:color="000000"/>
              <w:bottom w:val="single" w:sz="6" w:space="0" w:color="000000"/>
              <w:right w:val="single" w:sz="6" w:space="0" w:color="000000"/>
            </w:tcBorders>
            <w:vAlign w:val="center"/>
            <w:hideMark/>
          </w:tcPr>
          <w:p w:rsidR="00A63E55" w:rsidRPr="00A63E55" w:rsidRDefault="00A63E55" w:rsidP="00A63E55">
            <w:pPr>
              <w:spacing w:after="0" w:line="240" w:lineRule="auto"/>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A – 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55" w:rsidRPr="00A63E55" w:rsidRDefault="00A63E55" w:rsidP="00A63E55">
            <w:pPr>
              <w:spacing w:after="0" w:line="240" w:lineRule="auto"/>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60,00</w:t>
            </w:r>
          </w:p>
        </w:tc>
      </w:tr>
      <w:tr w:rsidR="00A63E55" w:rsidRPr="00A63E55" w:rsidTr="00A63E55">
        <w:tc>
          <w:tcPr>
            <w:tcW w:w="0" w:type="auto"/>
            <w:tcBorders>
              <w:top w:val="single" w:sz="6" w:space="0" w:color="000000"/>
              <w:left w:val="single" w:sz="6" w:space="0" w:color="000000"/>
              <w:bottom w:val="single" w:sz="6" w:space="0" w:color="000000"/>
              <w:right w:val="single" w:sz="6" w:space="0" w:color="000000"/>
            </w:tcBorders>
            <w:vAlign w:val="center"/>
            <w:hideMark/>
          </w:tcPr>
          <w:p w:rsidR="00A63E55" w:rsidRPr="00A63E55" w:rsidRDefault="00A63E55" w:rsidP="00A63E55">
            <w:pPr>
              <w:spacing w:after="0" w:line="240" w:lineRule="auto"/>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B – Termin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3E55" w:rsidRPr="00A63E55" w:rsidRDefault="00A63E55" w:rsidP="00A63E55">
            <w:pPr>
              <w:spacing w:after="0" w:line="240" w:lineRule="auto"/>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40,00</w:t>
            </w:r>
          </w:p>
        </w:tc>
      </w:tr>
    </w:tbl>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63E55">
        <w:rPr>
          <w:rFonts w:ascii="Times New Roman" w:eastAsia="Times New Roman" w:hAnsi="Times New Roman" w:cs="Times New Roman"/>
          <w:b/>
          <w:bCs/>
          <w:sz w:val="24"/>
          <w:szCs w:val="24"/>
          <w:lang w:eastAsia="pl-PL"/>
        </w:rPr>
        <w:t>Pzp</w:t>
      </w:r>
      <w:proofErr w:type="spellEnd"/>
      <w:r w:rsidRPr="00A63E55">
        <w:rPr>
          <w:rFonts w:ascii="Times New Roman" w:eastAsia="Times New Roman" w:hAnsi="Times New Roman" w:cs="Times New Roman"/>
          <w:b/>
          <w:bCs/>
          <w:sz w:val="24"/>
          <w:szCs w:val="24"/>
          <w:lang w:eastAsia="pl-PL"/>
        </w:rPr>
        <w:t xml:space="preserve"> </w:t>
      </w:r>
      <w:r w:rsidRPr="00A63E55">
        <w:rPr>
          <w:rFonts w:ascii="Times New Roman" w:eastAsia="Times New Roman" w:hAnsi="Times New Roman" w:cs="Times New Roman"/>
          <w:sz w:val="24"/>
          <w:szCs w:val="24"/>
          <w:lang w:eastAsia="pl-PL"/>
        </w:rPr>
        <w:t xml:space="preserve">(przetarg nieograniczony) </w:t>
      </w:r>
      <w:r w:rsidRPr="00A63E55">
        <w:rPr>
          <w:rFonts w:ascii="Times New Roman" w:eastAsia="Times New Roman" w:hAnsi="Times New Roman" w:cs="Times New Roman"/>
          <w:sz w:val="24"/>
          <w:szCs w:val="24"/>
          <w:lang w:eastAsia="pl-PL"/>
        </w:rPr>
        <w:br/>
        <w:t xml:space="preserve">Tak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IV.3) Negocjacje z ogłoszeniem, dialog konkurencyjny, partnerstwo innowacyjne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IV.3.1) Informacje na temat negocjacji z ogłoszeniem</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t xml:space="preserve">Minimalne wymagania, które muszą spełniać wszystkie oferty: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63E55">
        <w:rPr>
          <w:rFonts w:ascii="Times New Roman" w:eastAsia="Times New Roman" w:hAnsi="Times New Roman" w:cs="Times New Roman"/>
          <w:sz w:val="24"/>
          <w:szCs w:val="24"/>
          <w:lang w:eastAsia="pl-PL"/>
        </w:rPr>
        <w:br/>
        <w:t xml:space="preserve">Przewidziany jest podział negocjacji na etapy w celu ograniczenia liczby ofert: </w:t>
      </w:r>
      <w:r w:rsidRPr="00A63E55">
        <w:rPr>
          <w:rFonts w:ascii="Times New Roman" w:eastAsia="Times New Roman" w:hAnsi="Times New Roman" w:cs="Times New Roman"/>
          <w:sz w:val="24"/>
          <w:szCs w:val="24"/>
          <w:lang w:eastAsia="pl-PL"/>
        </w:rPr>
        <w:br/>
        <w:t xml:space="preserve">Należy podać informacje na temat etapów negocjacji (w tym liczbę etapów):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t xml:space="preserve">Informacje dodatkowe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IV.3.2) Informacje na temat dialogu konkurencyjnego</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t xml:space="preserve">Wstępny harmonogram postępowania: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t xml:space="preserve">Podział dialogu na etapy w celu ograniczenia liczby rozwiązań: </w:t>
      </w:r>
      <w:r w:rsidRPr="00A63E55">
        <w:rPr>
          <w:rFonts w:ascii="Times New Roman" w:eastAsia="Times New Roman" w:hAnsi="Times New Roman" w:cs="Times New Roman"/>
          <w:sz w:val="24"/>
          <w:szCs w:val="24"/>
          <w:lang w:eastAsia="pl-PL"/>
        </w:rPr>
        <w:br/>
        <w:t xml:space="preserve">Należy podać informacje na temat etapów dialogu: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t xml:space="preserve">Informacje dodatkowe: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IV.3.3) Informacje na temat partnerstwa innowacyjnego</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t xml:space="preserve">Informacje dodatkowe: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IV.4) Licytacja elektroniczna </w:t>
      </w:r>
      <w:r w:rsidRPr="00A63E55">
        <w:rPr>
          <w:rFonts w:ascii="Times New Roman" w:eastAsia="Times New Roman" w:hAnsi="Times New Roman" w:cs="Times New Roman"/>
          <w:sz w:val="24"/>
          <w:szCs w:val="24"/>
          <w:lang w:eastAsia="pl-PL"/>
        </w:rPr>
        <w:br/>
        <w:t xml:space="preserve">Adres strony internetowej, na której będzie prowadzona licytacja elektroniczna: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Informacje o liczbie etapów licytacji elektronicznej i czasie ich trwania: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Czas trwania: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Termin składania wniosków o dopuszczenie do udziału w licytacji elektronicznej: </w:t>
      </w:r>
      <w:r w:rsidRPr="00A63E55">
        <w:rPr>
          <w:rFonts w:ascii="Times New Roman" w:eastAsia="Times New Roman" w:hAnsi="Times New Roman" w:cs="Times New Roman"/>
          <w:sz w:val="24"/>
          <w:szCs w:val="24"/>
          <w:lang w:eastAsia="pl-PL"/>
        </w:rPr>
        <w:br/>
        <w:t xml:space="preserve">Data: godzina: </w:t>
      </w:r>
      <w:r w:rsidRPr="00A63E55">
        <w:rPr>
          <w:rFonts w:ascii="Times New Roman" w:eastAsia="Times New Roman" w:hAnsi="Times New Roman" w:cs="Times New Roman"/>
          <w:sz w:val="24"/>
          <w:szCs w:val="24"/>
          <w:lang w:eastAsia="pl-PL"/>
        </w:rPr>
        <w:br/>
        <w:t xml:space="preserve">Termin otwarcia licytacji elektronicznej: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t xml:space="preserve">Termin i warunki zamknięcia licytacji elektronicznej: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t xml:space="preserve">Wymagania dotyczące zabezpieczenia należytego wykonania umowy: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sz w:val="24"/>
          <w:szCs w:val="24"/>
          <w:lang w:eastAsia="pl-PL"/>
        </w:rPr>
        <w:br/>
        <w:t xml:space="preserve">Informacje dodatkowe: </w:t>
      </w:r>
    </w:p>
    <w:p w:rsidR="00A63E55" w:rsidRPr="00A63E55" w:rsidRDefault="00A63E55" w:rsidP="00A63E55">
      <w:pPr>
        <w:spacing w:after="0" w:line="450" w:lineRule="atLeast"/>
        <w:rPr>
          <w:rFonts w:ascii="Times New Roman" w:eastAsia="Times New Roman" w:hAnsi="Times New Roman" w:cs="Times New Roman"/>
          <w:sz w:val="24"/>
          <w:szCs w:val="24"/>
          <w:lang w:eastAsia="pl-PL"/>
        </w:rPr>
      </w:pPr>
      <w:r w:rsidRPr="00A63E55">
        <w:rPr>
          <w:rFonts w:ascii="Times New Roman" w:eastAsia="Times New Roman" w:hAnsi="Times New Roman" w:cs="Times New Roman"/>
          <w:b/>
          <w:bCs/>
          <w:sz w:val="24"/>
          <w:szCs w:val="24"/>
          <w:lang w:eastAsia="pl-PL"/>
        </w:rPr>
        <w:t>IV.5) ZMIANA UMOWY</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63E55">
        <w:rPr>
          <w:rFonts w:ascii="Times New Roman" w:eastAsia="Times New Roman" w:hAnsi="Times New Roman" w:cs="Times New Roman"/>
          <w:sz w:val="24"/>
          <w:szCs w:val="24"/>
          <w:lang w:eastAsia="pl-PL"/>
        </w:rPr>
        <w:t xml:space="preserve"> Tak </w:t>
      </w:r>
      <w:r w:rsidRPr="00A63E55">
        <w:rPr>
          <w:rFonts w:ascii="Times New Roman" w:eastAsia="Times New Roman" w:hAnsi="Times New Roman" w:cs="Times New Roman"/>
          <w:sz w:val="24"/>
          <w:szCs w:val="24"/>
          <w:lang w:eastAsia="pl-PL"/>
        </w:rPr>
        <w:br/>
        <w:t xml:space="preserve">Należy wskazać zakres, charakter zmian oraz warunki wprowadzenia zmian: </w:t>
      </w:r>
      <w:r w:rsidRPr="00A63E55">
        <w:rPr>
          <w:rFonts w:ascii="Times New Roman" w:eastAsia="Times New Roman" w:hAnsi="Times New Roman" w:cs="Times New Roman"/>
          <w:sz w:val="24"/>
          <w:szCs w:val="24"/>
          <w:lang w:eastAsia="pl-PL"/>
        </w:rPr>
        <w:br/>
        <w:t>Zamawiający ma prawo do niezrealizowania pełnej szacunkowej wielkości zamówienia. Zakres zamówienia przez Zamawiającego zostanie zrealizowany w co najmniej 50% ogólnej wartości umowy. Realizacja pozostałej części umowy przez Zamawiającego zależeć będzie od jego potrzeb. Wykonawcy nie przysługuje roszczenie z tytułu niezrealizowania całego zakresu Przedmiotu dostawy. Zmiana postanowień niniejszej umowy może być dokonana przez strony zgodnie z zapisami art. 142 ust. 5 oraz art. 144 ust. 1 pkt 2-6 ustawy Prawo zamówień publicznych (</w:t>
      </w:r>
      <w:proofErr w:type="spellStart"/>
      <w:r w:rsidRPr="00A63E55">
        <w:rPr>
          <w:rFonts w:ascii="Times New Roman" w:eastAsia="Times New Roman" w:hAnsi="Times New Roman" w:cs="Times New Roman"/>
          <w:sz w:val="24"/>
          <w:szCs w:val="24"/>
          <w:lang w:eastAsia="pl-PL"/>
        </w:rPr>
        <w:t>t.j</w:t>
      </w:r>
      <w:proofErr w:type="spellEnd"/>
      <w:r w:rsidRPr="00A63E55">
        <w:rPr>
          <w:rFonts w:ascii="Times New Roman" w:eastAsia="Times New Roman" w:hAnsi="Times New Roman" w:cs="Times New Roman"/>
          <w:sz w:val="24"/>
          <w:szCs w:val="24"/>
          <w:lang w:eastAsia="pl-PL"/>
        </w:rPr>
        <w:t xml:space="preserve">. Dz. U. z 2019 r., poz. 1843) oraz w przypadku: a) zmiany terminu realizacji zamówienia ze względu na przyczyny leżące po stronie Zamawiającego lub 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 b) zaistnienia zmian powszechnie obowiązujących przepisów prawa w zakresie mającym wpływ na realizację umowy. W takim przypadku Strony winny się powiadomić (w terminie obowiązywania umowy) o zaistniałej sytuacji wraz ze szczegółowym opisem zmiany i wynikających stąd konsekwencji, przedstawiając jednocześnie propozycję zmiany. W przypadku, gdy zmiana wpływa na zapisy umowy, Zamawiający przygotuje aneks do umowy lub wyrazi zgodę na zmianę; c) 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 Zmiana postanowień niniejszej umowy może być dokonana przez strony w formie pisemnej w drodze aneksu do niniejszej umowy pod rygorem nieważności.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IV.6) INFORMACJE ADMINISTRACYJNE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IV.6.1) Sposób udostępniania informacji o charakterze poufnym </w:t>
      </w:r>
      <w:r w:rsidRPr="00A63E55">
        <w:rPr>
          <w:rFonts w:ascii="Times New Roman" w:eastAsia="Times New Roman" w:hAnsi="Times New Roman" w:cs="Times New Roman"/>
          <w:i/>
          <w:iCs/>
          <w:sz w:val="24"/>
          <w:szCs w:val="24"/>
          <w:lang w:eastAsia="pl-PL"/>
        </w:rPr>
        <w:t xml:space="preserve">(jeżeli dotyczy):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Środki służące ochronie informacji o charakterze poufnym</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63E55">
        <w:rPr>
          <w:rFonts w:ascii="Times New Roman" w:eastAsia="Times New Roman" w:hAnsi="Times New Roman" w:cs="Times New Roman"/>
          <w:sz w:val="24"/>
          <w:szCs w:val="24"/>
          <w:lang w:eastAsia="pl-PL"/>
        </w:rPr>
        <w:br/>
        <w:t xml:space="preserve">Data: 2020-06-26, godzina: 10:00, </w:t>
      </w:r>
      <w:r w:rsidRPr="00A63E5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63E55">
        <w:rPr>
          <w:rFonts w:ascii="Times New Roman" w:eastAsia="Times New Roman" w:hAnsi="Times New Roman" w:cs="Times New Roman"/>
          <w:sz w:val="24"/>
          <w:szCs w:val="24"/>
          <w:lang w:eastAsia="pl-PL"/>
        </w:rPr>
        <w:br/>
        <w:t xml:space="preserve">Nie </w:t>
      </w:r>
      <w:r w:rsidRPr="00A63E55">
        <w:rPr>
          <w:rFonts w:ascii="Times New Roman" w:eastAsia="Times New Roman" w:hAnsi="Times New Roman" w:cs="Times New Roman"/>
          <w:sz w:val="24"/>
          <w:szCs w:val="24"/>
          <w:lang w:eastAsia="pl-PL"/>
        </w:rPr>
        <w:br/>
        <w:t xml:space="preserve">Wskazać powody: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63E55">
        <w:rPr>
          <w:rFonts w:ascii="Times New Roman" w:eastAsia="Times New Roman" w:hAnsi="Times New Roman" w:cs="Times New Roman"/>
          <w:sz w:val="24"/>
          <w:szCs w:val="24"/>
          <w:lang w:eastAsia="pl-PL"/>
        </w:rPr>
        <w:br/>
        <w:t xml:space="preserve">&gt; polski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 xml:space="preserve">IV.6.3) Termin związania ofertą: </w:t>
      </w:r>
      <w:r w:rsidRPr="00A63E55">
        <w:rPr>
          <w:rFonts w:ascii="Times New Roman" w:eastAsia="Times New Roman" w:hAnsi="Times New Roman" w:cs="Times New Roman"/>
          <w:sz w:val="24"/>
          <w:szCs w:val="24"/>
          <w:lang w:eastAsia="pl-PL"/>
        </w:rPr>
        <w:t xml:space="preserve">do: okres w dniach: 30 (od ostatecznego terminu składania ofert)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63E55">
        <w:rPr>
          <w:rFonts w:ascii="Times New Roman" w:eastAsia="Times New Roman" w:hAnsi="Times New Roman" w:cs="Times New Roman"/>
          <w:sz w:val="24"/>
          <w:szCs w:val="24"/>
          <w:lang w:eastAsia="pl-PL"/>
        </w:rPr>
        <w:t xml:space="preserve"> Nie </w:t>
      </w:r>
      <w:r w:rsidRPr="00A63E55">
        <w:rPr>
          <w:rFonts w:ascii="Times New Roman" w:eastAsia="Times New Roman" w:hAnsi="Times New Roman" w:cs="Times New Roman"/>
          <w:sz w:val="24"/>
          <w:szCs w:val="24"/>
          <w:lang w:eastAsia="pl-PL"/>
        </w:rPr>
        <w:br/>
      </w:r>
      <w:r w:rsidRPr="00A63E55">
        <w:rPr>
          <w:rFonts w:ascii="Times New Roman" w:eastAsia="Times New Roman" w:hAnsi="Times New Roman" w:cs="Times New Roman"/>
          <w:b/>
          <w:bCs/>
          <w:sz w:val="24"/>
          <w:szCs w:val="24"/>
          <w:lang w:eastAsia="pl-PL"/>
        </w:rPr>
        <w:t>IV.6.5) Informacje dodatkowe:</w:t>
      </w:r>
      <w:r w:rsidRPr="00A63E55">
        <w:rPr>
          <w:rFonts w:ascii="Times New Roman" w:eastAsia="Times New Roman" w:hAnsi="Times New Roman" w:cs="Times New Roman"/>
          <w:sz w:val="24"/>
          <w:szCs w:val="24"/>
          <w:lang w:eastAsia="pl-PL"/>
        </w:rPr>
        <w:t xml:space="preserve"> </w:t>
      </w:r>
      <w:r w:rsidRPr="00A63E55">
        <w:rPr>
          <w:rFonts w:ascii="Times New Roman" w:eastAsia="Times New Roman" w:hAnsi="Times New Roman" w:cs="Times New Roman"/>
          <w:sz w:val="24"/>
          <w:szCs w:val="24"/>
          <w:lang w:eastAsia="pl-PL"/>
        </w:rPr>
        <w:br/>
      </w:r>
    </w:p>
    <w:p w:rsidR="00A63E55" w:rsidRPr="00A63E55" w:rsidRDefault="00A63E55" w:rsidP="00A63E55">
      <w:pPr>
        <w:spacing w:after="0" w:line="450" w:lineRule="atLeast"/>
        <w:jc w:val="center"/>
        <w:rPr>
          <w:rFonts w:ascii="Times New Roman" w:eastAsia="Times New Roman" w:hAnsi="Times New Roman" w:cs="Times New Roman"/>
          <w:b/>
          <w:bCs/>
          <w:sz w:val="27"/>
          <w:szCs w:val="27"/>
          <w:lang w:eastAsia="pl-PL"/>
        </w:rPr>
      </w:pPr>
      <w:r w:rsidRPr="00A63E55">
        <w:rPr>
          <w:rFonts w:ascii="Times New Roman" w:eastAsia="Times New Roman" w:hAnsi="Times New Roman" w:cs="Times New Roman"/>
          <w:b/>
          <w:bCs/>
          <w:sz w:val="27"/>
          <w:szCs w:val="27"/>
          <w:u w:val="single"/>
          <w:lang w:eastAsia="pl-PL"/>
        </w:rPr>
        <w:t xml:space="preserve">ZAŁĄCZNIK I - INFORMACJE DOTYCZĄCE OFERT CZĘŚCIOWYCH </w:t>
      </w:r>
    </w:p>
    <w:p w:rsidR="00A63E55" w:rsidRPr="00A63E55" w:rsidRDefault="00A63E55" w:rsidP="00A63E55">
      <w:pPr>
        <w:pBdr>
          <w:top w:val="single" w:sz="6" w:space="1" w:color="auto"/>
        </w:pBdr>
        <w:spacing w:after="0" w:line="240" w:lineRule="auto"/>
        <w:rPr>
          <w:rFonts w:ascii="Arial" w:eastAsia="Times New Roman" w:hAnsi="Arial" w:cs="Arial"/>
          <w:vanish/>
          <w:sz w:val="16"/>
          <w:szCs w:val="16"/>
          <w:lang w:eastAsia="pl-PL"/>
        </w:rPr>
      </w:pPr>
      <w:r w:rsidRPr="00A63E55">
        <w:rPr>
          <w:rFonts w:ascii="Arial" w:eastAsia="Times New Roman" w:hAnsi="Arial" w:cs="Arial"/>
          <w:vanish/>
          <w:sz w:val="16"/>
          <w:szCs w:val="16"/>
          <w:lang w:eastAsia="pl-PL"/>
        </w:rPr>
        <w:t>Dół formularza</w:t>
      </w:r>
    </w:p>
    <w:p w:rsidR="00D46A58" w:rsidRDefault="00D46A58"/>
    <w:sectPr w:rsidR="00D46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20"/>
    <w:rsid w:val="00A63E55"/>
    <w:rsid w:val="00D46A58"/>
    <w:rsid w:val="00F31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061F7-D4F7-4EC5-B8DA-1FA4E27B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63E5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63E5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63E5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63E5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2595">
      <w:bodyDiv w:val="1"/>
      <w:marLeft w:val="0"/>
      <w:marRight w:val="0"/>
      <w:marTop w:val="0"/>
      <w:marBottom w:val="0"/>
      <w:divBdr>
        <w:top w:val="none" w:sz="0" w:space="0" w:color="auto"/>
        <w:left w:val="none" w:sz="0" w:space="0" w:color="auto"/>
        <w:bottom w:val="none" w:sz="0" w:space="0" w:color="auto"/>
        <w:right w:val="none" w:sz="0" w:space="0" w:color="auto"/>
      </w:divBdr>
      <w:divsChild>
        <w:div w:id="1549369046">
          <w:marLeft w:val="0"/>
          <w:marRight w:val="0"/>
          <w:marTop w:val="0"/>
          <w:marBottom w:val="0"/>
          <w:divBdr>
            <w:top w:val="none" w:sz="0" w:space="0" w:color="auto"/>
            <w:left w:val="none" w:sz="0" w:space="0" w:color="auto"/>
            <w:bottom w:val="none" w:sz="0" w:space="0" w:color="auto"/>
            <w:right w:val="none" w:sz="0" w:space="0" w:color="auto"/>
          </w:divBdr>
        </w:div>
        <w:div w:id="281424489">
          <w:marLeft w:val="0"/>
          <w:marRight w:val="0"/>
          <w:marTop w:val="0"/>
          <w:marBottom w:val="0"/>
          <w:divBdr>
            <w:top w:val="none" w:sz="0" w:space="0" w:color="auto"/>
            <w:left w:val="none" w:sz="0" w:space="0" w:color="auto"/>
            <w:bottom w:val="none" w:sz="0" w:space="0" w:color="auto"/>
            <w:right w:val="none" w:sz="0" w:space="0" w:color="auto"/>
          </w:divBdr>
        </w:div>
        <w:div w:id="890460960">
          <w:marLeft w:val="0"/>
          <w:marRight w:val="0"/>
          <w:marTop w:val="0"/>
          <w:marBottom w:val="0"/>
          <w:divBdr>
            <w:top w:val="none" w:sz="0" w:space="0" w:color="auto"/>
            <w:left w:val="none" w:sz="0" w:space="0" w:color="auto"/>
            <w:bottom w:val="none" w:sz="0" w:space="0" w:color="auto"/>
            <w:right w:val="none" w:sz="0" w:space="0" w:color="auto"/>
          </w:divBdr>
          <w:divsChild>
            <w:div w:id="635138023">
              <w:marLeft w:val="0"/>
              <w:marRight w:val="0"/>
              <w:marTop w:val="0"/>
              <w:marBottom w:val="0"/>
              <w:divBdr>
                <w:top w:val="none" w:sz="0" w:space="0" w:color="auto"/>
                <w:left w:val="none" w:sz="0" w:space="0" w:color="auto"/>
                <w:bottom w:val="none" w:sz="0" w:space="0" w:color="auto"/>
                <w:right w:val="none" w:sz="0" w:space="0" w:color="auto"/>
              </w:divBdr>
              <w:divsChild>
                <w:div w:id="254943508">
                  <w:marLeft w:val="0"/>
                  <w:marRight w:val="0"/>
                  <w:marTop w:val="0"/>
                  <w:marBottom w:val="0"/>
                  <w:divBdr>
                    <w:top w:val="none" w:sz="0" w:space="0" w:color="auto"/>
                    <w:left w:val="none" w:sz="0" w:space="0" w:color="auto"/>
                    <w:bottom w:val="none" w:sz="0" w:space="0" w:color="auto"/>
                    <w:right w:val="none" w:sz="0" w:space="0" w:color="auto"/>
                  </w:divBdr>
                </w:div>
                <w:div w:id="283078024">
                  <w:marLeft w:val="0"/>
                  <w:marRight w:val="0"/>
                  <w:marTop w:val="0"/>
                  <w:marBottom w:val="0"/>
                  <w:divBdr>
                    <w:top w:val="none" w:sz="0" w:space="0" w:color="auto"/>
                    <w:left w:val="none" w:sz="0" w:space="0" w:color="auto"/>
                    <w:bottom w:val="none" w:sz="0" w:space="0" w:color="auto"/>
                    <w:right w:val="none" w:sz="0" w:space="0" w:color="auto"/>
                  </w:divBdr>
                </w:div>
                <w:div w:id="1871605301">
                  <w:marLeft w:val="0"/>
                  <w:marRight w:val="0"/>
                  <w:marTop w:val="0"/>
                  <w:marBottom w:val="0"/>
                  <w:divBdr>
                    <w:top w:val="none" w:sz="0" w:space="0" w:color="auto"/>
                    <w:left w:val="none" w:sz="0" w:space="0" w:color="auto"/>
                    <w:bottom w:val="none" w:sz="0" w:space="0" w:color="auto"/>
                    <w:right w:val="none" w:sz="0" w:space="0" w:color="auto"/>
                  </w:divBdr>
                  <w:divsChild>
                    <w:div w:id="568685499">
                      <w:marLeft w:val="0"/>
                      <w:marRight w:val="0"/>
                      <w:marTop w:val="0"/>
                      <w:marBottom w:val="0"/>
                      <w:divBdr>
                        <w:top w:val="none" w:sz="0" w:space="0" w:color="auto"/>
                        <w:left w:val="none" w:sz="0" w:space="0" w:color="auto"/>
                        <w:bottom w:val="none" w:sz="0" w:space="0" w:color="auto"/>
                        <w:right w:val="none" w:sz="0" w:space="0" w:color="auto"/>
                      </w:divBdr>
                    </w:div>
                  </w:divsChild>
                </w:div>
                <w:div w:id="420494846">
                  <w:marLeft w:val="0"/>
                  <w:marRight w:val="0"/>
                  <w:marTop w:val="0"/>
                  <w:marBottom w:val="0"/>
                  <w:divBdr>
                    <w:top w:val="none" w:sz="0" w:space="0" w:color="auto"/>
                    <w:left w:val="none" w:sz="0" w:space="0" w:color="auto"/>
                    <w:bottom w:val="none" w:sz="0" w:space="0" w:color="auto"/>
                    <w:right w:val="none" w:sz="0" w:space="0" w:color="auto"/>
                  </w:divBdr>
                  <w:divsChild>
                    <w:div w:id="176621219">
                      <w:marLeft w:val="0"/>
                      <w:marRight w:val="0"/>
                      <w:marTop w:val="0"/>
                      <w:marBottom w:val="0"/>
                      <w:divBdr>
                        <w:top w:val="none" w:sz="0" w:space="0" w:color="auto"/>
                        <w:left w:val="none" w:sz="0" w:space="0" w:color="auto"/>
                        <w:bottom w:val="none" w:sz="0" w:space="0" w:color="auto"/>
                        <w:right w:val="none" w:sz="0" w:space="0" w:color="auto"/>
                      </w:divBdr>
                    </w:div>
                  </w:divsChild>
                </w:div>
                <w:div w:id="1654067132">
                  <w:marLeft w:val="0"/>
                  <w:marRight w:val="0"/>
                  <w:marTop w:val="0"/>
                  <w:marBottom w:val="0"/>
                  <w:divBdr>
                    <w:top w:val="none" w:sz="0" w:space="0" w:color="auto"/>
                    <w:left w:val="none" w:sz="0" w:space="0" w:color="auto"/>
                    <w:bottom w:val="none" w:sz="0" w:space="0" w:color="auto"/>
                    <w:right w:val="none" w:sz="0" w:space="0" w:color="auto"/>
                  </w:divBdr>
                  <w:divsChild>
                    <w:div w:id="1397587025">
                      <w:marLeft w:val="0"/>
                      <w:marRight w:val="0"/>
                      <w:marTop w:val="0"/>
                      <w:marBottom w:val="0"/>
                      <w:divBdr>
                        <w:top w:val="none" w:sz="0" w:space="0" w:color="auto"/>
                        <w:left w:val="none" w:sz="0" w:space="0" w:color="auto"/>
                        <w:bottom w:val="none" w:sz="0" w:space="0" w:color="auto"/>
                        <w:right w:val="none" w:sz="0" w:space="0" w:color="auto"/>
                      </w:divBdr>
                    </w:div>
                    <w:div w:id="1266117684">
                      <w:marLeft w:val="0"/>
                      <w:marRight w:val="0"/>
                      <w:marTop w:val="0"/>
                      <w:marBottom w:val="0"/>
                      <w:divBdr>
                        <w:top w:val="none" w:sz="0" w:space="0" w:color="auto"/>
                        <w:left w:val="none" w:sz="0" w:space="0" w:color="auto"/>
                        <w:bottom w:val="none" w:sz="0" w:space="0" w:color="auto"/>
                        <w:right w:val="none" w:sz="0" w:space="0" w:color="auto"/>
                      </w:divBdr>
                    </w:div>
                    <w:div w:id="775826513">
                      <w:marLeft w:val="0"/>
                      <w:marRight w:val="0"/>
                      <w:marTop w:val="0"/>
                      <w:marBottom w:val="0"/>
                      <w:divBdr>
                        <w:top w:val="none" w:sz="0" w:space="0" w:color="auto"/>
                        <w:left w:val="none" w:sz="0" w:space="0" w:color="auto"/>
                        <w:bottom w:val="none" w:sz="0" w:space="0" w:color="auto"/>
                        <w:right w:val="none" w:sz="0" w:space="0" w:color="auto"/>
                      </w:divBdr>
                    </w:div>
                    <w:div w:id="1190798264">
                      <w:marLeft w:val="0"/>
                      <w:marRight w:val="0"/>
                      <w:marTop w:val="0"/>
                      <w:marBottom w:val="0"/>
                      <w:divBdr>
                        <w:top w:val="none" w:sz="0" w:space="0" w:color="auto"/>
                        <w:left w:val="none" w:sz="0" w:space="0" w:color="auto"/>
                        <w:bottom w:val="none" w:sz="0" w:space="0" w:color="auto"/>
                        <w:right w:val="none" w:sz="0" w:space="0" w:color="auto"/>
                      </w:divBdr>
                    </w:div>
                  </w:divsChild>
                </w:div>
                <w:div w:id="1111363859">
                  <w:marLeft w:val="0"/>
                  <w:marRight w:val="0"/>
                  <w:marTop w:val="0"/>
                  <w:marBottom w:val="0"/>
                  <w:divBdr>
                    <w:top w:val="none" w:sz="0" w:space="0" w:color="auto"/>
                    <w:left w:val="none" w:sz="0" w:space="0" w:color="auto"/>
                    <w:bottom w:val="none" w:sz="0" w:space="0" w:color="auto"/>
                    <w:right w:val="none" w:sz="0" w:space="0" w:color="auto"/>
                  </w:divBdr>
                  <w:divsChild>
                    <w:div w:id="479150391">
                      <w:marLeft w:val="0"/>
                      <w:marRight w:val="0"/>
                      <w:marTop w:val="0"/>
                      <w:marBottom w:val="0"/>
                      <w:divBdr>
                        <w:top w:val="none" w:sz="0" w:space="0" w:color="auto"/>
                        <w:left w:val="none" w:sz="0" w:space="0" w:color="auto"/>
                        <w:bottom w:val="none" w:sz="0" w:space="0" w:color="auto"/>
                        <w:right w:val="none" w:sz="0" w:space="0" w:color="auto"/>
                      </w:divBdr>
                    </w:div>
                    <w:div w:id="2062905088">
                      <w:marLeft w:val="0"/>
                      <w:marRight w:val="0"/>
                      <w:marTop w:val="0"/>
                      <w:marBottom w:val="0"/>
                      <w:divBdr>
                        <w:top w:val="none" w:sz="0" w:space="0" w:color="auto"/>
                        <w:left w:val="none" w:sz="0" w:space="0" w:color="auto"/>
                        <w:bottom w:val="none" w:sz="0" w:space="0" w:color="auto"/>
                        <w:right w:val="none" w:sz="0" w:space="0" w:color="auto"/>
                      </w:divBdr>
                    </w:div>
                    <w:div w:id="1933774890">
                      <w:marLeft w:val="0"/>
                      <w:marRight w:val="0"/>
                      <w:marTop w:val="0"/>
                      <w:marBottom w:val="0"/>
                      <w:divBdr>
                        <w:top w:val="none" w:sz="0" w:space="0" w:color="auto"/>
                        <w:left w:val="none" w:sz="0" w:space="0" w:color="auto"/>
                        <w:bottom w:val="none" w:sz="0" w:space="0" w:color="auto"/>
                        <w:right w:val="none" w:sz="0" w:space="0" w:color="auto"/>
                      </w:divBdr>
                    </w:div>
                    <w:div w:id="606012643">
                      <w:marLeft w:val="0"/>
                      <w:marRight w:val="0"/>
                      <w:marTop w:val="0"/>
                      <w:marBottom w:val="0"/>
                      <w:divBdr>
                        <w:top w:val="none" w:sz="0" w:space="0" w:color="auto"/>
                        <w:left w:val="none" w:sz="0" w:space="0" w:color="auto"/>
                        <w:bottom w:val="none" w:sz="0" w:space="0" w:color="auto"/>
                        <w:right w:val="none" w:sz="0" w:space="0" w:color="auto"/>
                      </w:divBdr>
                    </w:div>
                    <w:div w:id="109738462">
                      <w:marLeft w:val="0"/>
                      <w:marRight w:val="0"/>
                      <w:marTop w:val="0"/>
                      <w:marBottom w:val="0"/>
                      <w:divBdr>
                        <w:top w:val="none" w:sz="0" w:space="0" w:color="auto"/>
                        <w:left w:val="none" w:sz="0" w:space="0" w:color="auto"/>
                        <w:bottom w:val="none" w:sz="0" w:space="0" w:color="auto"/>
                        <w:right w:val="none" w:sz="0" w:space="0" w:color="auto"/>
                      </w:divBdr>
                    </w:div>
                    <w:div w:id="1420059104">
                      <w:marLeft w:val="0"/>
                      <w:marRight w:val="0"/>
                      <w:marTop w:val="0"/>
                      <w:marBottom w:val="0"/>
                      <w:divBdr>
                        <w:top w:val="none" w:sz="0" w:space="0" w:color="auto"/>
                        <w:left w:val="none" w:sz="0" w:space="0" w:color="auto"/>
                        <w:bottom w:val="none" w:sz="0" w:space="0" w:color="auto"/>
                        <w:right w:val="none" w:sz="0" w:space="0" w:color="auto"/>
                      </w:divBdr>
                    </w:div>
                    <w:div w:id="1689865013">
                      <w:marLeft w:val="0"/>
                      <w:marRight w:val="0"/>
                      <w:marTop w:val="0"/>
                      <w:marBottom w:val="0"/>
                      <w:divBdr>
                        <w:top w:val="none" w:sz="0" w:space="0" w:color="auto"/>
                        <w:left w:val="none" w:sz="0" w:space="0" w:color="auto"/>
                        <w:bottom w:val="none" w:sz="0" w:space="0" w:color="auto"/>
                        <w:right w:val="none" w:sz="0" w:space="0" w:color="auto"/>
                      </w:divBdr>
                    </w:div>
                  </w:divsChild>
                </w:div>
                <w:div w:id="973757745">
                  <w:marLeft w:val="0"/>
                  <w:marRight w:val="0"/>
                  <w:marTop w:val="0"/>
                  <w:marBottom w:val="0"/>
                  <w:divBdr>
                    <w:top w:val="none" w:sz="0" w:space="0" w:color="auto"/>
                    <w:left w:val="none" w:sz="0" w:space="0" w:color="auto"/>
                    <w:bottom w:val="none" w:sz="0" w:space="0" w:color="auto"/>
                    <w:right w:val="none" w:sz="0" w:space="0" w:color="auto"/>
                  </w:divBdr>
                  <w:divsChild>
                    <w:div w:id="597837351">
                      <w:marLeft w:val="0"/>
                      <w:marRight w:val="0"/>
                      <w:marTop w:val="0"/>
                      <w:marBottom w:val="0"/>
                      <w:divBdr>
                        <w:top w:val="none" w:sz="0" w:space="0" w:color="auto"/>
                        <w:left w:val="none" w:sz="0" w:space="0" w:color="auto"/>
                        <w:bottom w:val="none" w:sz="0" w:space="0" w:color="auto"/>
                        <w:right w:val="none" w:sz="0" w:space="0" w:color="auto"/>
                      </w:divBdr>
                    </w:div>
                    <w:div w:id="1418138570">
                      <w:marLeft w:val="0"/>
                      <w:marRight w:val="0"/>
                      <w:marTop w:val="0"/>
                      <w:marBottom w:val="0"/>
                      <w:divBdr>
                        <w:top w:val="none" w:sz="0" w:space="0" w:color="auto"/>
                        <w:left w:val="none" w:sz="0" w:space="0" w:color="auto"/>
                        <w:bottom w:val="none" w:sz="0" w:space="0" w:color="auto"/>
                        <w:right w:val="none" w:sz="0" w:space="0" w:color="auto"/>
                      </w:divBdr>
                    </w:div>
                  </w:divsChild>
                </w:div>
                <w:div w:id="664937254">
                  <w:marLeft w:val="0"/>
                  <w:marRight w:val="0"/>
                  <w:marTop w:val="0"/>
                  <w:marBottom w:val="0"/>
                  <w:divBdr>
                    <w:top w:val="none" w:sz="0" w:space="0" w:color="auto"/>
                    <w:left w:val="none" w:sz="0" w:space="0" w:color="auto"/>
                    <w:bottom w:val="none" w:sz="0" w:space="0" w:color="auto"/>
                    <w:right w:val="none" w:sz="0" w:space="0" w:color="auto"/>
                  </w:divBdr>
                  <w:divsChild>
                    <w:div w:id="1321617213">
                      <w:marLeft w:val="0"/>
                      <w:marRight w:val="0"/>
                      <w:marTop w:val="0"/>
                      <w:marBottom w:val="0"/>
                      <w:divBdr>
                        <w:top w:val="none" w:sz="0" w:space="0" w:color="auto"/>
                        <w:left w:val="none" w:sz="0" w:space="0" w:color="auto"/>
                        <w:bottom w:val="none" w:sz="0" w:space="0" w:color="auto"/>
                        <w:right w:val="none" w:sz="0" w:space="0" w:color="auto"/>
                      </w:divBdr>
                    </w:div>
                    <w:div w:id="406419269">
                      <w:marLeft w:val="0"/>
                      <w:marRight w:val="0"/>
                      <w:marTop w:val="0"/>
                      <w:marBottom w:val="0"/>
                      <w:divBdr>
                        <w:top w:val="none" w:sz="0" w:space="0" w:color="auto"/>
                        <w:left w:val="none" w:sz="0" w:space="0" w:color="auto"/>
                        <w:bottom w:val="none" w:sz="0" w:space="0" w:color="auto"/>
                        <w:right w:val="none" w:sz="0" w:space="0" w:color="auto"/>
                      </w:divBdr>
                    </w:div>
                    <w:div w:id="1043209610">
                      <w:marLeft w:val="0"/>
                      <w:marRight w:val="0"/>
                      <w:marTop w:val="0"/>
                      <w:marBottom w:val="0"/>
                      <w:divBdr>
                        <w:top w:val="none" w:sz="0" w:space="0" w:color="auto"/>
                        <w:left w:val="none" w:sz="0" w:space="0" w:color="auto"/>
                        <w:bottom w:val="none" w:sz="0" w:space="0" w:color="auto"/>
                        <w:right w:val="none" w:sz="0" w:space="0" w:color="auto"/>
                      </w:divBdr>
                    </w:div>
                    <w:div w:id="909385795">
                      <w:marLeft w:val="0"/>
                      <w:marRight w:val="0"/>
                      <w:marTop w:val="0"/>
                      <w:marBottom w:val="0"/>
                      <w:divBdr>
                        <w:top w:val="none" w:sz="0" w:space="0" w:color="auto"/>
                        <w:left w:val="none" w:sz="0" w:space="0" w:color="auto"/>
                        <w:bottom w:val="none" w:sz="0" w:space="0" w:color="auto"/>
                        <w:right w:val="none" w:sz="0" w:space="0" w:color="auto"/>
                      </w:divBdr>
                    </w:div>
                    <w:div w:id="693194744">
                      <w:marLeft w:val="0"/>
                      <w:marRight w:val="0"/>
                      <w:marTop w:val="0"/>
                      <w:marBottom w:val="0"/>
                      <w:divBdr>
                        <w:top w:val="none" w:sz="0" w:space="0" w:color="auto"/>
                        <w:left w:val="none" w:sz="0" w:space="0" w:color="auto"/>
                        <w:bottom w:val="none" w:sz="0" w:space="0" w:color="auto"/>
                        <w:right w:val="none" w:sz="0" w:space="0" w:color="auto"/>
                      </w:divBdr>
                    </w:div>
                    <w:div w:id="1831870403">
                      <w:marLeft w:val="0"/>
                      <w:marRight w:val="0"/>
                      <w:marTop w:val="0"/>
                      <w:marBottom w:val="0"/>
                      <w:divBdr>
                        <w:top w:val="none" w:sz="0" w:space="0" w:color="auto"/>
                        <w:left w:val="none" w:sz="0" w:space="0" w:color="auto"/>
                        <w:bottom w:val="none" w:sz="0" w:space="0" w:color="auto"/>
                        <w:right w:val="none" w:sz="0" w:space="0" w:color="auto"/>
                      </w:divBdr>
                    </w:div>
                    <w:div w:id="83497029">
                      <w:marLeft w:val="0"/>
                      <w:marRight w:val="0"/>
                      <w:marTop w:val="0"/>
                      <w:marBottom w:val="0"/>
                      <w:divBdr>
                        <w:top w:val="none" w:sz="0" w:space="0" w:color="auto"/>
                        <w:left w:val="none" w:sz="0" w:space="0" w:color="auto"/>
                        <w:bottom w:val="none" w:sz="0" w:space="0" w:color="auto"/>
                        <w:right w:val="none" w:sz="0" w:space="0" w:color="auto"/>
                      </w:divBdr>
                    </w:div>
                  </w:divsChild>
                </w:div>
                <w:div w:id="601493450">
                  <w:marLeft w:val="0"/>
                  <w:marRight w:val="0"/>
                  <w:marTop w:val="0"/>
                  <w:marBottom w:val="0"/>
                  <w:divBdr>
                    <w:top w:val="none" w:sz="0" w:space="0" w:color="auto"/>
                    <w:left w:val="none" w:sz="0" w:space="0" w:color="auto"/>
                    <w:bottom w:val="none" w:sz="0" w:space="0" w:color="auto"/>
                    <w:right w:val="none" w:sz="0" w:space="0" w:color="auto"/>
                  </w:divBdr>
                  <w:divsChild>
                    <w:div w:id="1800415470">
                      <w:marLeft w:val="0"/>
                      <w:marRight w:val="0"/>
                      <w:marTop w:val="0"/>
                      <w:marBottom w:val="0"/>
                      <w:divBdr>
                        <w:top w:val="none" w:sz="0" w:space="0" w:color="auto"/>
                        <w:left w:val="none" w:sz="0" w:space="0" w:color="auto"/>
                        <w:bottom w:val="none" w:sz="0" w:space="0" w:color="auto"/>
                        <w:right w:val="none" w:sz="0" w:space="0" w:color="auto"/>
                      </w:divBdr>
                    </w:div>
                    <w:div w:id="1332678250">
                      <w:marLeft w:val="0"/>
                      <w:marRight w:val="0"/>
                      <w:marTop w:val="0"/>
                      <w:marBottom w:val="0"/>
                      <w:divBdr>
                        <w:top w:val="none" w:sz="0" w:space="0" w:color="auto"/>
                        <w:left w:val="none" w:sz="0" w:space="0" w:color="auto"/>
                        <w:bottom w:val="none" w:sz="0" w:space="0" w:color="auto"/>
                        <w:right w:val="none" w:sz="0" w:space="0" w:color="auto"/>
                      </w:divBdr>
                    </w:div>
                    <w:div w:id="374306767">
                      <w:marLeft w:val="0"/>
                      <w:marRight w:val="0"/>
                      <w:marTop w:val="0"/>
                      <w:marBottom w:val="0"/>
                      <w:divBdr>
                        <w:top w:val="none" w:sz="0" w:space="0" w:color="auto"/>
                        <w:left w:val="none" w:sz="0" w:space="0" w:color="auto"/>
                        <w:bottom w:val="none" w:sz="0" w:space="0" w:color="auto"/>
                        <w:right w:val="none" w:sz="0" w:space="0" w:color="auto"/>
                      </w:divBdr>
                    </w:div>
                    <w:div w:id="2109737803">
                      <w:marLeft w:val="0"/>
                      <w:marRight w:val="0"/>
                      <w:marTop w:val="0"/>
                      <w:marBottom w:val="0"/>
                      <w:divBdr>
                        <w:top w:val="none" w:sz="0" w:space="0" w:color="auto"/>
                        <w:left w:val="none" w:sz="0" w:space="0" w:color="auto"/>
                        <w:bottom w:val="none" w:sz="0" w:space="0" w:color="auto"/>
                        <w:right w:val="none" w:sz="0" w:space="0" w:color="auto"/>
                      </w:divBdr>
                    </w:div>
                    <w:div w:id="934288451">
                      <w:marLeft w:val="0"/>
                      <w:marRight w:val="0"/>
                      <w:marTop w:val="0"/>
                      <w:marBottom w:val="0"/>
                      <w:divBdr>
                        <w:top w:val="none" w:sz="0" w:space="0" w:color="auto"/>
                        <w:left w:val="none" w:sz="0" w:space="0" w:color="auto"/>
                        <w:bottom w:val="none" w:sz="0" w:space="0" w:color="auto"/>
                        <w:right w:val="none" w:sz="0" w:space="0" w:color="auto"/>
                      </w:divBdr>
                    </w:div>
                    <w:div w:id="1458794702">
                      <w:marLeft w:val="0"/>
                      <w:marRight w:val="0"/>
                      <w:marTop w:val="0"/>
                      <w:marBottom w:val="0"/>
                      <w:divBdr>
                        <w:top w:val="none" w:sz="0" w:space="0" w:color="auto"/>
                        <w:left w:val="none" w:sz="0" w:space="0" w:color="auto"/>
                        <w:bottom w:val="none" w:sz="0" w:space="0" w:color="auto"/>
                        <w:right w:val="none" w:sz="0" w:space="0" w:color="auto"/>
                      </w:divBdr>
                    </w:div>
                    <w:div w:id="1169563685">
                      <w:marLeft w:val="0"/>
                      <w:marRight w:val="0"/>
                      <w:marTop w:val="0"/>
                      <w:marBottom w:val="0"/>
                      <w:divBdr>
                        <w:top w:val="none" w:sz="0" w:space="0" w:color="auto"/>
                        <w:left w:val="none" w:sz="0" w:space="0" w:color="auto"/>
                        <w:bottom w:val="none" w:sz="0" w:space="0" w:color="auto"/>
                        <w:right w:val="none" w:sz="0" w:space="0" w:color="auto"/>
                      </w:divBdr>
                    </w:div>
                    <w:div w:id="242834042">
                      <w:marLeft w:val="0"/>
                      <w:marRight w:val="0"/>
                      <w:marTop w:val="0"/>
                      <w:marBottom w:val="0"/>
                      <w:divBdr>
                        <w:top w:val="none" w:sz="0" w:space="0" w:color="auto"/>
                        <w:left w:val="none" w:sz="0" w:space="0" w:color="auto"/>
                        <w:bottom w:val="none" w:sz="0" w:space="0" w:color="auto"/>
                        <w:right w:val="none" w:sz="0" w:space="0" w:color="auto"/>
                      </w:divBdr>
                    </w:div>
                  </w:divsChild>
                </w:div>
                <w:div w:id="9261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2691</Words>
  <Characters>16151</Characters>
  <Application>Microsoft Office Word</Application>
  <DocSecurity>0</DocSecurity>
  <Lines>134</Lines>
  <Paragraphs>37</Paragraphs>
  <ScaleCrop>false</ScaleCrop>
  <Company/>
  <LinksUpToDate>false</LinksUpToDate>
  <CharactersWithSpaces>18805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2020-06-18T06:48:00Z</dcterms:created>
  <dcterms:modified xsi:type="dcterms:W3CDTF">2020-06-18T06:48:00Z</dcterms:modified>
</cp:coreProperties>
</file>