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B852B6">
        <w:rPr>
          <w:rFonts w:ascii="Arial" w:eastAsia="Calibri" w:hAnsi="Arial"/>
          <w:b/>
          <w:noProof/>
          <w:sz w:val="28"/>
          <w:szCs w:val="28"/>
        </w:rPr>
        <w:t>jednorazowego sprzętu medycznego</w:t>
      </w:r>
      <w:r w:rsidR="00AD18F2">
        <w:rPr>
          <w:rFonts w:ascii="Arial" w:eastAsia="Calibri" w:hAnsi="Arial"/>
          <w:b/>
          <w:noProof/>
          <w:sz w:val="28"/>
          <w:szCs w:val="28"/>
        </w:rPr>
        <w:t xml:space="preserve"> – </w:t>
      </w:r>
      <w:r w:rsidR="00212D56">
        <w:rPr>
          <w:rFonts w:ascii="Arial" w:eastAsia="Calibri" w:hAnsi="Arial"/>
          <w:b/>
          <w:noProof/>
          <w:sz w:val="28"/>
          <w:szCs w:val="28"/>
        </w:rPr>
        <w:t>2</w:t>
      </w:r>
      <w:r w:rsidR="00AD18F2">
        <w:rPr>
          <w:rFonts w:ascii="Arial" w:eastAsia="Calibri" w:hAnsi="Arial"/>
          <w:b/>
          <w:noProof/>
          <w:sz w:val="28"/>
          <w:szCs w:val="28"/>
        </w:rPr>
        <w:t xml:space="preserve"> pakiet</w:t>
      </w:r>
      <w:r w:rsidR="00212D56">
        <w:rPr>
          <w:rFonts w:ascii="Arial" w:eastAsia="Calibri" w:hAnsi="Arial"/>
          <w:b/>
          <w:noProof/>
          <w:sz w:val="28"/>
          <w:szCs w:val="28"/>
        </w:rPr>
        <w:t>y</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B852B6">
        <w:rPr>
          <w:rFonts w:ascii="Arial" w:eastAsia="Arial" w:hAnsi="Arial"/>
          <w:kern w:val="0"/>
          <w:sz w:val="28"/>
          <w:szCs w:val="20"/>
          <w:u w:val="single"/>
          <w:lang w:eastAsia="pl-PL" w:bidi="ar-SA"/>
        </w:rPr>
        <w:t>58</w:t>
      </w:r>
      <w:r w:rsidR="00212D56">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2021</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9A4C8F">
        <w:rPr>
          <w:rFonts w:ascii="Arial" w:eastAsia="Arial" w:hAnsi="Arial"/>
          <w:kern w:val="0"/>
          <w:szCs w:val="20"/>
          <w:lang w:eastAsia="pl-PL" w:bidi="ar-SA"/>
        </w:rPr>
        <w:t>03.09.</w:t>
      </w:r>
      <w:bookmarkStart w:id="0" w:name="_GoBack"/>
      <w:bookmarkEnd w:id="0"/>
      <w:r>
        <w:rPr>
          <w:rFonts w:ascii="Arial" w:eastAsia="Arial" w:hAnsi="Arial"/>
          <w:kern w:val="0"/>
          <w:szCs w:val="20"/>
          <w:lang w:eastAsia="pl-PL" w:bidi="ar-SA"/>
        </w:rPr>
        <w:t>2021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E0250B">
      <w:pPr>
        <w:pStyle w:val="Standard"/>
        <w:numPr>
          <w:ilvl w:val="0"/>
          <w:numId w:val="43"/>
        </w:numPr>
        <w:spacing w:after="0"/>
        <w:ind w:left="426" w:hanging="426"/>
        <w:jc w:val="both"/>
        <w:rPr>
          <w:rFonts w:ascii="Arial" w:hAnsi="Arial"/>
        </w:rPr>
      </w:pPr>
      <w:r w:rsidRPr="00D25982">
        <w:rPr>
          <w:rFonts w:ascii="Arial" w:hAnsi="Arial"/>
        </w:rPr>
        <w:t xml:space="preserve">Postępowanie prowadzone jest zgodnie z ustawą z dnia 11 września 2019 r. Prawo zamówień publicznych (tj. Dz. U. z 2019 r. poz. 2019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E0250B">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B852B6">
        <w:rPr>
          <w:rFonts w:ascii="Arial" w:eastAsiaTheme="minorEastAsia" w:hAnsi="Arial" w:cs="Arial"/>
          <w:sz w:val="22"/>
          <w:szCs w:val="22"/>
          <w:lang w:eastAsia="pl-PL"/>
        </w:rPr>
        <w:t>jednorazowego sprzętu medycznego</w:t>
      </w:r>
      <w:r w:rsidRPr="00A10099">
        <w:rPr>
          <w:rFonts w:ascii="Arial" w:eastAsiaTheme="minorEastAsia" w:hAnsi="Arial" w:cs="Arial"/>
          <w:sz w:val="22"/>
          <w:szCs w:val="22"/>
          <w:lang w:eastAsia="pl-PL"/>
        </w:rPr>
        <w:t xml:space="preserve"> – </w:t>
      </w:r>
      <w:r w:rsidR="00212D56">
        <w:rPr>
          <w:rFonts w:ascii="Arial" w:eastAsiaTheme="minorEastAsia" w:hAnsi="Arial" w:cs="Arial"/>
          <w:sz w:val="22"/>
          <w:szCs w:val="22"/>
          <w:lang w:eastAsia="pl-PL"/>
        </w:rPr>
        <w:t>2</w:t>
      </w:r>
      <w:r w:rsidRPr="00A10099">
        <w:rPr>
          <w:rFonts w:ascii="Arial" w:eastAsiaTheme="minorEastAsia" w:hAnsi="Arial" w:cs="Arial"/>
          <w:sz w:val="22"/>
          <w:szCs w:val="22"/>
          <w:lang w:eastAsia="pl-PL"/>
        </w:rPr>
        <w:t xml:space="preserve"> pakiet</w:t>
      </w:r>
      <w:r w:rsidR="00212D56">
        <w:rPr>
          <w:rFonts w:ascii="Arial" w:eastAsiaTheme="minorEastAsia" w:hAnsi="Arial" w:cs="Arial"/>
          <w:sz w:val="22"/>
          <w:szCs w:val="22"/>
          <w:lang w:eastAsia="pl-PL"/>
        </w:rPr>
        <w:t>y</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6C4BC2" w:rsidRPr="00212D56" w:rsidRDefault="00AD18F2" w:rsidP="00212D56">
      <w:pPr>
        <w:pStyle w:val="Akapitzlist"/>
        <w:widowControl w:val="0"/>
        <w:spacing w:line="276" w:lineRule="auto"/>
        <w:ind w:left="426"/>
        <w:jc w:val="both"/>
        <w:rPr>
          <w:rFonts w:ascii="Arial" w:hAnsi="Arial" w:cs="Arial"/>
          <w:sz w:val="22"/>
          <w:szCs w:val="22"/>
        </w:rPr>
      </w:pPr>
      <w:r w:rsidRPr="007A4C18">
        <w:rPr>
          <w:rFonts w:ascii="Arial" w:hAnsi="Arial" w:cs="Arial"/>
          <w:sz w:val="22"/>
          <w:szCs w:val="22"/>
        </w:rPr>
        <w:t xml:space="preserve">Pakiet nr 1 – </w:t>
      </w:r>
      <w:r w:rsidR="00B852B6">
        <w:rPr>
          <w:rFonts w:ascii="Arial" w:hAnsi="Arial" w:cs="Arial"/>
          <w:sz w:val="22"/>
          <w:szCs w:val="22"/>
        </w:rPr>
        <w:t>Strzykawki do MR</w:t>
      </w:r>
    </w:p>
    <w:p w:rsidR="00AD18F2" w:rsidRPr="007A4C18" w:rsidRDefault="00AD18F2" w:rsidP="00AD18F2">
      <w:pPr>
        <w:pStyle w:val="Akapitzlist"/>
        <w:spacing w:line="276" w:lineRule="auto"/>
        <w:ind w:left="425"/>
        <w:jc w:val="both"/>
        <w:rPr>
          <w:rFonts w:ascii="Arial" w:hAnsi="Arial"/>
          <w:sz w:val="22"/>
          <w:szCs w:val="22"/>
        </w:rPr>
      </w:pPr>
      <w:r>
        <w:rPr>
          <w:rFonts w:ascii="Arial" w:hAnsi="Arial"/>
          <w:sz w:val="22"/>
          <w:szCs w:val="22"/>
        </w:rPr>
        <w:t xml:space="preserve">Pakiet nr </w:t>
      </w:r>
      <w:r w:rsidR="00212D56">
        <w:rPr>
          <w:rFonts w:ascii="Arial" w:hAnsi="Arial"/>
          <w:sz w:val="22"/>
          <w:szCs w:val="22"/>
        </w:rPr>
        <w:t>2</w:t>
      </w:r>
      <w:r w:rsidRPr="007A4C18">
        <w:rPr>
          <w:rFonts w:ascii="Arial" w:hAnsi="Arial"/>
          <w:sz w:val="22"/>
          <w:szCs w:val="22"/>
        </w:rPr>
        <w:t xml:space="preserve"> – </w:t>
      </w:r>
      <w:r w:rsidR="00B852B6">
        <w:rPr>
          <w:rFonts w:ascii="Arial" w:hAnsi="Arial"/>
          <w:sz w:val="22"/>
          <w:szCs w:val="22"/>
        </w:rPr>
        <w:t>Rurki intubacyjne do przedłużonych intubacji</w:t>
      </w:r>
    </w:p>
    <w:p w:rsidR="00AD18F2" w:rsidRPr="00A10099" w:rsidRDefault="00AD18F2" w:rsidP="00E0250B">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B852B6" w:rsidRPr="00B852B6" w:rsidRDefault="00B852B6" w:rsidP="00B852B6">
      <w:pPr>
        <w:spacing w:line="276" w:lineRule="auto"/>
        <w:ind w:left="426"/>
        <w:jc w:val="both"/>
        <w:rPr>
          <w:rFonts w:ascii="Arial" w:hAnsi="Arial"/>
          <w:sz w:val="22"/>
          <w:szCs w:val="22"/>
        </w:rPr>
      </w:pPr>
      <w:r w:rsidRPr="00B852B6">
        <w:rPr>
          <w:rFonts w:ascii="Arial" w:hAnsi="Arial"/>
          <w:sz w:val="22"/>
          <w:szCs w:val="22"/>
        </w:rPr>
        <w:t>33140000-3 – materiały medyczne</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dopuszcza składania ofert wariantowych.</w:t>
      </w:r>
    </w:p>
    <w:p w:rsidR="0089174C"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E0250B">
      <w:pPr>
        <w:pStyle w:val="Akapitzlist"/>
        <w:numPr>
          <w:ilvl w:val="0"/>
          <w:numId w:val="35"/>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B852B6">
        <w:rPr>
          <w:rFonts w:ascii="Arial" w:eastAsia="Arial" w:hAnsi="Arial"/>
          <w:sz w:val="22"/>
          <w:szCs w:val="22"/>
          <w:lang w:eastAsia="pl-PL"/>
        </w:rPr>
        <w:t xml:space="preserve">12 miesięcy </w:t>
      </w:r>
      <w:r w:rsidRPr="007363C1">
        <w:rPr>
          <w:rFonts w:ascii="Arial" w:eastAsia="Arial" w:hAnsi="Arial"/>
          <w:sz w:val="22"/>
          <w:szCs w:val="22"/>
          <w:lang w:eastAsia="pl-PL"/>
        </w:rPr>
        <w:t>od daty zawarcia umowy.</w:t>
      </w:r>
    </w:p>
    <w:p w:rsidR="0089174C" w:rsidRPr="007363C1" w:rsidRDefault="0089174C" w:rsidP="00E0250B">
      <w:pPr>
        <w:pStyle w:val="Akapitzlist"/>
        <w:numPr>
          <w:ilvl w:val="0"/>
          <w:numId w:val="35"/>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E0250B">
      <w:pPr>
        <w:pStyle w:val="Akapitzlist"/>
        <w:numPr>
          <w:ilvl w:val="0"/>
          <w:numId w:val="36"/>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w:t>
      </w:r>
      <w:r w:rsidRPr="00805B05">
        <w:rPr>
          <w:rFonts w:ascii="Arial" w:hAnsi="Arial" w:cs="Arial"/>
          <w:color w:val="000000"/>
          <w:sz w:val="22"/>
          <w:szCs w:val="22"/>
          <w:lang w:eastAsia="pl-PL"/>
        </w:rPr>
        <w:lastRenderedPageBreak/>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89174C" w:rsidRPr="009B7E86" w:rsidRDefault="00527480" w:rsidP="00527480">
      <w:pPr>
        <w:widowControl/>
        <w:numPr>
          <w:ilvl w:val="0"/>
          <w:numId w:val="28"/>
        </w:numPr>
        <w:tabs>
          <w:tab w:val="left" w:pos="421"/>
        </w:tabs>
        <w:suppressAutoHyphens w:val="0"/>
        <w:autoSpaceDN/>
        <w:spacing w:before="120" w:after="120" w:line="276" w:lineRule="auto"/>
        <w:ind w:left="425" w:hanging="357"/>
        <w:jc w:val="both"/>
        <w:textAlignment w:val="auto"/>
        <w:rPr>
          <w:rFonts w:ascii="Arial" w:hAnsi="Arial"/>
          <w:i/>
          <w:sz w:val="22"/>
          <w:szCs w:val="22"/>
        </w:rPr>
      </w:pPr>
      <w:r w:rsidRPr="009B7E86">
        <w:rPr>
          <w:rFonts w:ascii="Arial" w:eastAsia="Arial" w:hAnsi="Arial"/>
          <w:kern w:val="0"/>
          <w:sz w:val="22"/>
          <w:szCs w:val="22"/>
          <w:lang w:eastAsia="pl-PL" w:bidi="ar-SA"/>
        </w:rPr>
        <w:t xml:space="preserve">Zamawiający </w:t>
      </w:r>
      <w:r w:rsidR="009B7E86" w:rsidRPr="009B7E86">
        <w:rPr>
          <w:rFonts w:ascii="Arial" w:eastAsia="Arial" w:hAnsi="Arial"/>
          <w:kern w:val="0"/>
          <w:sz w:val="22"/>
          <w:szCs w:val="22"/>
          <w:lang w:eastAsia="pl-PL" w:bidi="ar-SA"/>
        </w:rPr>
        <w:t xml:space="preserve">nie </w:t>
      </w:r>
      <w:r w:rsidRPr="009B7E86">
        <w:rPr>
          <w:rFonts w:ascii="Arial" w:eastAsia="Arial" w:hAnsi="Arial"/>
          <w:kern w:val="0"/>
          <w:sz w:val="22"/>
          <w:szCs w:val="22"/>
          <w:lang w:eastAsia="pl-PL" w:bidi="ar-SA"/>
        </w:rPr>
        <w:t xml:space="preserve">określa </w:t>
      </w:r>
      <w:r w:rsidRPr="009B7E86">
        <w:rPr>
          <w:rFonts w:ascii="Arial" w:eastAsia="Arial" w:hAnsi="Arial"/>
          <w:b/>
          <w:kern w:val="0"/>
          <w:sz w:val="22"/>
          <w:szCs w:val="22"/>
          <w:lang w:eastAsia="pl-PL" w:bidi="ar-SA"/>
        </w:rPr>
        <w:t>warunk</w:t>
      </w:r>
      <w:r w:rsidR="009B7E86" w:rsidRPr="009B7E86">
        <w:rPr>
          <w:rFonts w:ascii="Arial" w:eastAsia="Arial" w:hAnsi="Arial"/>
          <w:b/>
          <w:kern w:val="0"/>
          <w:sz w:val="22"/>
          <w:szCs w:val="22"/>
          <w:lang w:eastAsia="pl-PL" w:bidi="ar-SA"/>
        </w:rPr>
        <w:t>ów</w:t>
      </w:r>
      <w:r w:rsidRPr="009B7E86">
        <w:rPr>
          <w:rFonts w:ascii="Arial" w:eastAsia="Arial" w:hAnsi="Arial"/>
          <w:b/>
          <w:kern w:val="0"/>
          <w:sz w:val="22"/>
          <w:szCs w:val="22"/>
          <w:lang w:eastAsia="pl-PL" w:bidi="ar-SA"/>
        </w:rPr>
        <w:t xml:space="preserve"> udziału w postępowaniu</w:t>
      </w:r>
      <w:r w:rsidRPr="009B7E86">
        <w:rPr>
          <w:rFonts w:ascii="Arial" w:eastAsia="Arial" w:hAnsi="Arial"/>
          <w:i/>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E0250B">
      <w:pPr>
        <w:pStyle w:val="Akapitzlist"/>
        <w:numPr>
          <w:ilvl w:val="0"/>
          <w:numId w:val="38"/>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9B7E86" w:rsidRPr="009B7E86" w:rsidRDefault="009B7E86"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527480">
        <w:rPr>
          <w:rFonts w:ascii="Arial" w:eastAsia="SimSun" w:hAnsi="Arial" w:cs="Arial"/>
          <w:sz w:val="22"/>
          <w:szCs w:val="22"/>
        </w:rPr>
        <w:t xml:space="preserve">oświadczenie Wykonawcy, że </w:t>
      </w:r>
      <w:r>
        <w:rPr>
          <w:rFonts w:ascii="Arial" w:eastAsia="SimSun" w:hAnsi="Arial" w:cs="Arial"/>
          <w:sz w:val="22"/>
          <w:szCs w:val="22"/>
        </w:rPr>
        <w:t>oferowane wyroby</w:t>
      </w:r>
      <w:r w:rsidRPr="00527480">
        <w:rPr>
          <w:rFonts w:ascii="Arial" w:eastAsia="SimSun" w:hAnsi="Arial" w:cs="Arial"/>
          <w:sz w:val="22"/>
          <w:szCs w:val="22"/>
        </w:rPr>
        <w:t xml:space="preserve"> posiada</w:t>
      </w:r>
      <w:r>
        <w:rPr>
          <w:rFonts w:ascii="Arial" w:eastAsia="SimSun" w:hAnsi="Arial" w:cs="Arial"/>
          <w:sz w:val="22"/>
          <w:szCs w:val="22"/>
        </w:rPr>
        <w:t>ją</w:t>
      </w:r>
      <w:r w:rsidRPr="00527480">
        <w:rPr>
          <w:rFonts w:ascii="Arial" w:eastAsia="SimSun" w:hAnsi="Arial" w:cs="Arial"/>
          <w:sz w:val="22"/>
          <w:szCs w:val="22"/>
        </w:rPr>
        <w:t xml:space="preserve"> </w:t>
      </w:r>
      <w:r>
        <w:rPr>
          <w:rFonts w:ascii="Arial" w:eastAsia="SimSun" w:hAnsi="Arial" w:cs="Arial"/>
          <w:sz w:val="22"/>
          <w:szCs w:val="22"/>
        </w:rPr>
        <w:t xml:space="preserve">wpis do Rejestru Wyrobów Medycznych </w:t>
      </w:r>
      <w:r w:rsidRPr="00527480">
        <w:rPr>
          <w:rFonts w:ascii="Arial" w:eastAsia="SimSun" w:hAnsi="Arial" w:cs="Arial"/>
          <w:sz w:val="22"/>
          <w:szCs w:val="22"/>
        </w:rPr>
        <w:t>a ponadto, że Wykonawca jest gotowy w każdej chwili na żądanie Zamawiającego potwierdzić to poprzez przesłanie kopii odpowiedniej dokumentacji</w:t>
      </w:r>
      <w:r>
        <w:rPr>
          <w:rFonts w:ascii="Arial" w:eastAsia="SimSun" w:hAnsi="Arial" w:cs="Arial"/>
          <w:sz w:val="22"/>
          <w:szCs w:val="22"/>
        </w:rPr>
        <w:t>,</w:t>
      </w:r>
      <w:r w:rsidRPr="00527480">
        <w:rPr>
          <w:rFonts w:ascii="Arial" w:eastAsia="SimSun" w:hAnsi="Arial" w:cs="Arial"/>
          <w:sz w:val="22"/>
          <w:szCs w:val="22"/>
        </w:rPr>
        <w:t xml:space="preserve"> </w:t>
      </w:r>
    </w:p>
    <w:p w:rsidR="00527480" w:rsidRPr="00527480" w:rsidRDefault="003843CA"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cs="Arial"/>
          <w:sz w:val="22"/>
          <w:szCs w:val="16"/>
        </w:rPr>
        <w:t>u</w:t>
      </w:r>
      <w:r w:rsidRPr="005B5E37">
        <w:rPr>
          <w:rFonts w:ascii="Arial" w:hAnsi="Arial" w:cs="Arial"/>
          <w:sz w:val="22"/>
          <w:szCs w:val="16"/>
        </w:rPr>
        <w:t xml:space="preserve">lotki, karty </w:t>
      </w:r>
      <w:r>
        <w:rPr>
          <w:rFonts w:ascii="Arial" w:hAnsi="Arial" w:cs="Arial"/>
          <w:sz w:val="22"/>
          <w:szCs w:val="16"/>
        </w:rPr>
        <w:t>katalogowe</w:t>
      </w:r>
      <w:r w:rsidRPr="005B5E37">
        <w:rPr>
          <w:rFonts w:ascii="Arial" w:hAnsi="Arial" w:cs="Arial"/>
          <w:sz w:val="22"/>
          <w:szCs w:val="16"/>
        </w:rPr>
        <w:t xml:space="preserve">, karty techniczne wyrobów </w:t>
      </w:r>
      <w:r w:rsidRPr="005B5E37">
        <w:rPr>
          <w:rFonts w:ascii="Arial" w:eastAsia="SimSun" w:hAnsi="Arial" w:cs="Arial"/>
          <w:sz w:val="22"/>
          <w:szCs w:val="16"/>
        </w:rPr>
        <w:t>potwierdzające wymogi określone przez Zamawiającego</w:t>
      </w:r>
      <w:r>
        <w:rPr>
          <w:rFonts w:ascii="Arial" w:eastAsia="SimSun" w:hAnsi="Arial" w:cs="Arial"/>
          <w:sz w:val="22"/>
          <w:szCs w:val="16"/>
        </w:rPr>
        <w:t xml:space="preserve">, </w:t>
      </w:r>
      <w:r w:rsidRPr="005B5E37">
        <w:rPr>
          <w:rFonts w:ascii="Arial" w:eastAsia="SimSun" w:hAnsi="Arial" w:cs="Arial"/>
          <w:sz w:val="22"/>
          <w:szCs w:val="16"/>
        </w:rPr>
        <w:t>z zaznaczeniem wskazanych wymogów</w:t>
      </w:r>
      <w:r w:rsidR="00527480" w:rsidRPr="00527480">
        <w:rPr>
          <w:rFonts w:ascii="Arial" w:eastAsia="SimSun" w:hAnsi="Arial" w:cs="Arial"/>
          <w:sz w:val="22"/>
          <w:szCs w:val="22"/>
        </w:rPr>
        <w:t>.</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Default="00B94759"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CE5A91" w:rsidRPr="00B94759" w:rsidRDefault="00CE5A91"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Wykonawca </w:t>
      </w:r>
      <w:r w:rsidRPr="00C55815">
        <w:rPr>
          <w:rFonts w:ascii="Arial" w:eastAsia="CIDFont+F6" w:hAnsi="Arial" w:cs="Arial"/>
          <w:b/>
          <w:sz w:val="22"/>
          <w:szCs w:val="22"/>
          <w:lang w:eastAsia="pl-PL"/>
        </w:rPr>
        <w:t>dołącza do oferty</w:t>
      </w:r>
      <w:r>
        <w:rPr>
          <w:rFonts w:ascii="Arial" w:eastAsia="CIDFont+F6" w:hAnsi="Arial" w:cs="Arial"/>
          <w:sz w:val="22"/>
          <w:szCs w:val="22"/>
          <w:lang w:eastAsia="pl-PL"/>
        </w:rPr>
        <w:t xml:space="preserve"> oświadczenie o niepodleganiu wykluczeniu, spełnianiu warunków udziału w postępowaniu w zakresie wskazanym przez Zamawiającego. </w:t>
      </w:r>
      <w:r>
        <w:rPr>
          <w:rFonts w:ascii="Arial" w:eastAsia="CIDFont+F6" w:hAnsi="Arial"/>
          <w:sz w:val="22"/>
          <w:szCs w:val="22"/>
          <w:lang w:eastAsia="pl-PL"/>
        </w:rPr>
        <w:t xml:space="preserve">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xml:space="preserve">, będącym dowodem potwierdzający brak podstaw wykluczenia, spełnianie warunków udziału </w:t>
      </w:r>
      <w:r>
        <w:rPr>
          <w:rFonts w:ascii="Arial" w:eastAsia="CIDFont+F6" w:hAnsi="Arial"/>
          <w:sz w:val="22"/>
          <w:szCs w:val="22"/>
          <w:lang w:eastAsia="pl-PL"/>
        </w:rPr>
        <w:br/>
        <w:t>w postępowaniu.</w:t>
      </w:r>
    </w:p>
    <w:p w:rsidR="0089174C" w:rsidRPr="00064240"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Zamawiający przed wyborem najkorzystniejszej oferty wzywa Wykonawcę, którego oferta zostanie najwyżej oceniona do złożenia w wyznaczonym terminie, nie krótszym niż 10 dni, aktualn</w:t>
      </w:r>
      <w:r w:rsidR="00CE5A91">
        <w:rPr>
          <w:rFonts w:ascii="Arial" w:eastAsia="CIDFont+F6" w:hAnsi="Arial"/>
          <w:sz w:val="22"/>
          <w:szCs w:val="22"/>
          <w:lang w:eastAsia="pl-PL"/>
        </w:rPr>
        <w:t>ych</w:t>
      </w:r>
      <w:r>
        <w:rPr>
          <w:rFonts w:ascii="Arial" w:eastAsia="CIDFont+F6" w:hAnsi="Arial"/>
          <w:sz w:val="22"/>
          <w:szCs w:val="22"/>
          <w:lang w:eastAsia="pl-PL"/>
        </w:rPr>
        <w:t xml:space="preserve"> na dzień złożenia </w:t>
      </w:r>
      <w:r w:rsidR="00CE5A91">
        <w:rPr>
          <w:rFonts w:ascii="Arial" w:eastAsia="CIDFont+F6" w:hAnsi="Arial"/>
          <w:sz w:val="22"/>
          <w:szCs w:val="22"/>
          <w:lang w:eastAsia="pl-PL"/>
        </w:rPr>
        <w:t>podmiotowych środków dowodowych</w:t>
      </w:r>
      <w:r w:rsidRPr="00064240">
        <w:rPr>
          <w:rFonts w:ascii="Arial" w:eastAsia="CIDFont+F6" w:hAnsi="Arial"/>
          <w:sz w:val="22"/>
          <w:szCs w:val="22"/>
          <w:lang w:eastAsia="pl-PL"/>
        </w:rPr>
        <w:t>.</w:t>
      </w:r>
    </w:p>
    <w:p w:rsidR="0089174C" w:rsidRPr="006C0AA7"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647888" w:rsidRDefault="00647888"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Pr>
          <w:rFonts w:ascii="Arial" w:eastAsia="CIDFont+F6" w:hAnsi="Arial"/>
          <w:sz w:val="22"/>
          <w:szCs w:val="22"/>
          <w:lang w:eastAsia="pl-PL"/>
        </w:rPr>
        <w:t>Zamawiający nie wzywa do złożenia podmiotowych środków dowodowych, jeżeli:</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podmiotowym środkiem dowodowym jest oświadczenie, którego treść odpowiada zakresowi oświadczenia, o którym mowa w art. 125 ust. 1.</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sidR="0049305A">
        <w:rPr>
          <w:rFonts w:ascii="Arial" w:eastAsiaTheme="minorHAnsi" w:hAnsi="Arial" w:cs="Arial"/>
          <w:sz w:val="22"/>
          <w:szCs w:val="22"/>
        </w:rPr>
        <w:t>8</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E0250B">
      <w:pPr>
        <w:pStyle w:val="Akapitzlist"/>
        <w:numPr>
          <w:ilvl w:val="0"/>
          <w:numId w:val="40"/>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Irzwikowska, tel. </w:t>
      </w:r>
      <w:r w:rsidRPr="00C820E1">
        <w:rPr>
          <w:rFonts w:ascii="Arial" w:hAnsi="Arial"/>
        </w:rPr>
        <w:t>tel. 32 67 220 – 11 do 13 wew. 129</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E83E0A">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E0250B">
      <w:pPr>
        <w:widowControl/>
        <w:numPr>
          <w:ilvl w:val="0"/>
          <w:numId w:val="40"/>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lastRenderedPageBreak/>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E0250B">
      <w:pPr>
        <w:widowControl/>
        <w:numPr>
          <w:ilvl w:val="0"/>
          <w:numId w:val="40"/>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E0250B">
      <w:pPr>
        <w:pStyle w:val="Akapitzlist"/>
        <w:numPr>
          <w:ilvl w:val="0"/>
          <w:numId w:val="41"/>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AA205A">
        <w:rPr>
          <w:rFonts w:ascii="Arial" w:eastAsia="CIDFont+F6" w:hAnsi="Arial"/>
          <w:b/>
          <w:sz w:val="22"/>
          <w:szCs w:val="22"/>
          <w:lang w:eastAsia="pl-PL"/>
        </w:rPr>
        <w:t>25</w:t>
      </w:r>
      <w:r w:rsidR="00644B5B">
        <w:rPr>
          <w:rFonts w:ascii="Arial" w:eastAsia="CIDFont+F6" w:hAnsi="Arial"/>
          <w:b/>
          <w:sz w:val="22"/>
          <w:szCs w:val="22"/>
          <w:lang w:eastAsia="pl-PL"/>
        </w:rPr>
        <w:t>.12</w:t>
      </w:r>
      <w:r w:rsidRPr="00212732">
        <w:rPr>
          <w:rFonts w:ascii="Arial" w:eastAsia="CIDFont+F6" w:hAnsi="Arial"/>
          <w:b/>
          <w:sz w:val="22"/>
          <w:szCs w:val="22"/>
          <w:lang w:eastAsia="pl-PL"/>
        </w:rPr>
        <w:t>.2021 r.</w:t>
      </w:r>
    </w:p>
    <w:p w:rsidR="0089174C"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E0250B">
      <w:pPr>
        <w:pStyle w:val="Akapitzlist"/>
        <w:numPr>
          <w:ilvl w:val="0"/>
          <w:numId w:val="41"/>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w:t>
      </w:r>
      <w:r w:rsidRPr="00A63D58">
        <w:rPr>
          <w:rFonts w:ascii="Arial" w:eastAsia="CIDFont+F6" w:hAnsi="Arial"/>
          <w:color w:val="000000"/>
          <w:kern w:val="0"/>
          <w:sz w:val="22"/>
          <w:szCs w:val="22"/>
          <w:lang w:eastAsia="pl-PL" w:bidi="ar-SA"/>
        </w:rPr>
        <w:lastRenderedPageBreak/>
        <w:t xml:space="preserve">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w:t>
      </w:r>
      <w:r w:rsidR="00965905">
        <w:rPr>
          <w:rFonts w:ascii="Arial" w:eastAsia="CIDFont+F6" w:hAnsi="Arial"/>
          <w:color w:val="000000"/>
          <w:sz w:val="22"/>
          <w:szCs w:val="22"/>
          <w:lang w:eastAsia="pl-PL"/>
        </w:rPr>
        <w:t xml:space="preserve"> z tłumaczeniem na język polski;</w:t>
      </w:r>
    </w:p>
    <w:p w:rsidR="00965905" w:rsidRPr="00A63D58" w:rsidRDefault="00965905"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s="Arial"/>
          <w:sz w:val="22"/>
          <w:szCs w:val="22"/>
          <w:lang w:eastAsia="pl-PL"/>
        </w:rPr>
        <w:t xml:space="preserve">oświadczenie o niepodleganiu wykluczeniu, spełnianiu warunków udziału w postępowaniu </w:t>
      </w:r>
      <w:r>
        <w:rPr>
          <w:rFonts w:ascii="Arial" w:eastAsia="CIDFont+F6" w:hAnsi="Arial" w:cs="Arial"/>
          <w:sz w:val="22"/>
          <w:szCs w:val="22"/>
          <w:lang w:eastAsia="pl-PL"/>
        </w:rPr>
        <w:br/>
        <w:t>w zakresie wskazanym przez Zamawiającego – załącznik nr 3 do SWZ</w:t>
      </w:r>
    </w:p>
    <w:p w:rsidR="00FD17F4"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9B7E86" w:rsidRPr="009B7E86" w:rsidRDefault="009B7E86"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527480">
        <w:rPr>
          <w:rFonts w:ascii="Arial" w:eastAsia="SimSun" w:hAnsi="Arial" w:cs="Arial"/>
          <w:sz w:val="22"/>
          <w:szCs w:val="22"/>
        </w:rPr>
        <w:t xml:space="preserve">oświadczenie Wykonawcy, że </w:t>
      </w:r>
      <w:r>
        <w:rPr>
          <w:rFonts w:ascii="Arial" w:eastAsia="SimSun" w:hAnsi="Arial" w:cs="Arial"/>
          <w:sz w:val="22"/>
          <w:szCs w:val="22"/>
        </w:rPr>
        <w:t>oferowane wyroby</w:t>
      </w:r>
      <w:r w:rsidRPr="00527480">
        <w:rPr>
          <w:rFonts w:ascii="Arial" w:eastAsia="SimSun" w:hAnsi="Arial" w:cs="Arial"/>
          <w:sz w:val="22"/>
          <w:szCs w:val="22"/>
        </w:rPr>
        <w:t xml:space="preserve"> posiada</w:t>
      </w:r>
      <w:r>
        <w:rPr>
          <w:rFonts w:ascii="Arial" w:eastAsia="SimSun" w:hAnsi="Arial" w:cs="Arial"/>
          <w:sz w:val="22"/>
          <w:szCs w:val="22"/>
        </w:rPr>
        <w:t>ją</w:t>
      </w:r>
      <w:r w:rsidRPr="00527480">
        <w:rPr>
          <w:rFonts w:ascii="Arial" w:eastAsia="SimSun" w:hAnsi="Arial" w:cs="Arial"/>
          <w:sz w:val="22"/>
          <w:szCs w:val="22"/>
        </w:rPr>
        <w:t xml:space="preserve"> </w:t>
      </w:r>
      <w:r>
        <w:rPr>
          <w:rFonts w:ascii="Arial" w:eastAsia="SimSun" w:hAnsi="Arial" w:cs="Arial"/>
          <w:sz w:val="22"/>
          <w:szCs w:val="22"/>
        </w:rPr>
        <w:t xml:space="preserve">wpis do Rejestru Wyrobów Medycznych </w:t>
      </w:r>
      <w:r w:rsidRPr="00527480">
        <w:rPr>
          <w:rFonts w:ascii="Arial" w:eastAsia="SimSun" w:hAnsi="Arial" w:cs="Arial"/>
          <w:sz w:val="22"/>
          <w:szCs w:val="22"/>
        </w:rPr>
        <w:t>a ponadto, że Wykonawca jest gotowy w każdej chwili na żądanie Zamawiającego potwierdzić to poprzez przesłanie kopii odpowiedniej dokumentacji</w:t>
      </w:r>
      <w:r>
        <w:rPr>
          <w:rFonts w:ascii="Arial" w:eastAsia="SimSun" w:hAnsi="Arial" w:cs="Arial"/>
          <w:sz w:val="22"/>
          <w:szCs w:val="22"/>
        </w:rPr>
        <w:t>,</w:t>
      </w:r>
    </w:p>
    <w:p w:rsidR="00527480" w:rsidRPr="00527480" w:rsidRDefault="00B852B6"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cs="Arial"/>
          <w:sz w:val="22"/>
          <w:szCs w:val="16"/>
        </w:rPr>
        <w:t>u</w:t>
      </w:r>
      <w:r w:rsidRPr="005B5E37">
        <w:rPr>
          <w:rFonts w:ascii="Arial" w:hAnsi="Arial" w:cs="Arial"/>
          <w:sz w:val="22"/>
          <w:szCs w:val="16"/>
        </w:rPr>
        <w:t xml:space="preserve">lotki, karty </w:t>
      </w:r>
      <w:r>
        <w:rPr>
          <w:rFonts w:ascii="Arial" w:hAnsi="Arial" w:cs="Arial"/>
          <w:sz w:val="22"/>
          <w:szCs w:val="16"/>
        </w:rPr>
        <w:t>katalogowe</w:t>
      </w:r>
      <w:r w:rsidRPr="005B5E37">
        <w:rPr>
          <w:rFonts w:ascii="Arial" w:hAnsi="Arial" w:cs="Arial"/>
          <w:sz w:val="22"/>
          <w:szCs w:val="16"/>
        </w:rPr>
        <w:t xml:space="preserve">, karty techniczne wyrobów </w:t>
      </w:r>
      <w:r w:rsidRPr="005B5E37">
        <w:rPr>
          <w:rFonts w:ascii="Arial" w:eastAsia="SimSun" w:hAnsi="Arial" w:cs="Arial"/>
          <w:sz w:val="22"/>
          <w:szCs w:val="16"/>
        </w:rPr>
        <w:t>potwierdzające wymogi określone przez Zamawiającego</w:t>
      </w:r>
      <w:r>
        <w:rPr>
          <w:rFonts w:ascii="Arial" w:eastAsia="SimSun" w:hAnsi="Arial" w:cs="Arial"/>
          <w:sz w:val="22"/>
          <w:szCs w:val="16"/>
        </w:rPr>
        <w:t xml:space="preserve">, </w:t>
      </w:r>
      <w:r w:rsidRPr="005B5E37">
        <w:rPr>
          <w:rFonts w:ascii="Arial" w:eastAsia="SimSun" w:hAnsi="Arial" w:cs="Arial"/>
          <w:sz w:val="22"/>
          <w:szCs w:val="16"/>
        </w:rPr>
        <w:t>z zaznaczeniem wskazanych wymogów</w:t>
      </w:r>
      <w:r w:rsidR="00527480" w:rsidRPr="00527480">
        <w:rPr>
          <w:rFonts w:ascii="Arial" w:eastAsia="SimSun" w:hAnsi="Arial" w:cs="Arial"/>
          <w:sz w:val="22"/>
          <w:szCs w:val="22"/>
        </w:rPr>
        <w:t>.</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w:t>
      </w:r>
      <w:r w:rsidRPr="00E06A5B">
        <w:rPr>
          <w:rFonts w:ascii="Arial" w:eastAsia="CIDFont+F6" w:hAnsi="Arial"/>
          <w:color w:val="000000"/>
          <w:sz w:val="22"/>
          <w:szCs w:val="22"/>
          <w:lang w:eastAsia="pl-PL"/>
        </w:rPr>
        <w:lastRenderedPageBreak/>
        <w:t xml:space="preserve">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lastRenderedPageBreak/>
        <w:t>Poświadczenia zgodności cyfrowego odwzorowania z dokumentem w postaci papierowej, o którym mowa w pkt. 24, dokonuje w przypadku pełnomocnictwa: 1) mocodawca, lub 2) notariusz.</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w:t>
      </w:r>
      <w:r w:rsidR="00644B5B">
        <w:rPr>
          <w:rFonts w:ascii="Arial" w:eastAsia="CIDFont+F6" w:hAnsi="Arial"/>
          <w:color w:val="000000"/>
          <w:sz w:val="22"/>
          <w:szCs w:val="22"/>
          <w:lang w:eastAsia="pl-PL"/>
        </w:rPr>
        <w:t>ś</w:t>
      </w:r>
      <w:r w:rsidRPr="00E06A5B">
        <w:rPr>
          <w:rFonts w:ascii="Arial" w:eastAsia="CIDFont+F6" w:hAnsi="Arial"/>
          <w:color w:val="000000"/>
          <w:sz w:val="22"/>
          <w:szCs w:val="22"/>
          <w:lang w:eastAsia="pl-PL"/>
        </w:rPr>
        <w:t>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Default="0089174C" w:rsidP="0089174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AA205A">
        <w:rPr>
          <w:rFonts w:ascii="Arial" w:eastAsia="Arial" w:hAnsi="Arial"/>
          <w:b/>
          <w:kern w:val="0"/>
          <w:sz w:val="22"/>
          <w:szCs w:val="20"/>
          <w:lang w:eastAsia="pl-PL" w:bidi="ar-SA"/>
        </w:rPr>
        <w:t>27.09.</w:t>
      </w:r>
      <w:r w:rsidRPr="00212732">
        <w:rPr>
          <w:rFonts w:ascii="Arial" w:eastAsia="Arial" w:hAnsi="Arial"/>
          <w:b/>
          <w:kern w:val="0"/>
          <w:sz w:val="22"/>
          <w:szCs w:val="20"/>
          <w:lang w:eastAsia="pl-PL" w:bidi="ar-SA"/>
        </w:rPr>
        <w:t>2021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E0250B">
      <w:pPr>
        <w:pStyle w:val="Akapitzlist"/>
        <w:numPr>
          <w:ilvl w:val="0"/>
          <w:numId w:val="45"/>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AA205A">
        <w:rPr>
          <w:rFonts w:ascii="Arial" w:eastAsia="Arial" w:hAnsi="Arial"/>
          <w:b/>
          <w:sz w:val="22"/>
          <w:szCs w:val="20"/>
          <w:lang w:eastAsia="pl-PL"/>
        </w:rPr>
        <w:t>27.09.</w:t>
      </w:r>
      <w:r w:rsidRPr="00212732">
        <w:rPr>
          <w:rFonts w:ascii="Arial" w:eastAsia="Arial" w:hAnsi="Arial"/>
          <w:b/>
          <w:sz w:val="22"/>
          <w:szCs w:val="20"/>
          <w:lang w:eastAsia="pl-PL"/>
        </w:rPr>
        <w:t>2021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E0250B">
      <w:pPr>
        <w:pStyle w:val="Akapitzlist"/>
        <w:numPr>
          <w:ilvl w:val="0"/>
          <w:numId w:val="48"/>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lastRenderedPageBreak/>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E0250B">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E0250B">
      <w:pPr>
        <w:pStyle w:val="Akapitzlist"/>
        <w:numPr>
          <w:ilvl w:val="0"/>
          <w:numId w:val="52"/>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E0250B">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lastRenderedPageBreak/>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B70084" w:rsidRPr="0055115E" w:rsidRDefault="00B70084" w:rsidP="00B70084">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B70084" w:rsidRPr="0055115E" w:rsidRDefault="00B70084" w:rsidP="00B70084">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B70084" w:rsidRPr="0055115E" w:rsidRDefault="00B70084" w:rsidP="00FB4772">
      <w:pPr>
        <w:autoSpaceDE w:val="0"/>
        <w:adjustRightInd w:val="0"/>
        <w:spacing w:after="120"/>
        <w:ind w:left="284"/>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C –Termin wymiany w przypadku reklamacji </w:t>
      </w:r>
      <w:r w:rsidRPr="0055115E">
        <w:rPr>
          <w:rFonts w:ascii="Arial" w:eastAsia="Times New Roman" w:hAnsi="Arial"/>
          <w:b/>
          <w:sz w:val="22"/>
          <w:szCs w:val="22"/>
          <w:lang w:val="x-none" w:eastAsia="x-none"/>
        </w:rPr>
        <w:t xml:space="preserve">– </w:t>
      </w:r>
      <w:r w:rsidR="00B852B6">
        <w:rPr>
          <w:rFonts w:ascii="Arial" w:eastAsia="Times New Roman" w:hAnsi="Arial"/>
          <w:b/>
          <w:sz w:val="22"/>
          <w:szCs w:val="22"/>
          <w:lang w:eastAsia="x-none"/>
        </w:rPr>
        <w:t>2</w:t>
      </w:r>
      <w:r w:rsidRPr="0055115E">
        <w:rPr>
          <w:rFonts w:ascii="Arial" w:eastAsia="Times New Roman" w:hAnsi="Arial"/>
          <w:b/>
          <w:sz w:val="22"/>
          <w:szCs w:val="22"/>
          <w:lang w:val="x-none" w:eastAsia="x-none"/>
        </w:rPr>
        <w:t>0 %</w:t>
      </w:r>
    </w:p>
    <w:p w:rsidR="00B70084" w:rsidRPr="007B1E4D" w:rsidRDefault="00B70084" w:rsidP="00B70084">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B70084" w:rsidRPr="007B1E4D" w:rsidRDefault="00B70084" w:rsidP="00B70084">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4B6DB9" w:rsidRDefault="00B70084" w:rsidP="00B70084">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B70084" w:rsidRPr="004B6DB9" w:rsidRDefault="00B70084" w:rsidP="00B70084">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B70084" w:rsidRPr="004B6DB9" w:rsidRDefault="00B70084" w:rsidP="00B70084">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55115E" w:rsidRDefault="00B70084" w:rsidP="00B70084">
      <w:pPr>
        <w:pStyle w:val="Akapitzlist"/>
        <w:numPr>
          <w:ilvl w:val="0"/>
          <w:numId w:val="30"/>
        </w:numPr>
        <w:spacing w:after="120" w:line="276" w:lineRule="auto"/>
        <w:ind w:left="357"/>
        <w:jc w:val="both"/>
        <w:rPr>
          <w:rFonts w:ascii="Arial" w:eastAsia="Calibri" w:hAnsi="Arial"/>
          <w:sz w:val="22"/>
          <w:szCs w:val="22"/>
        </w:rPr>
      </w:pPr>
      <w:r w:rsidRPr="0055115E">
        <w:rPr>
          <w:rFonts w:ascii="Arial" w:eastAsia="Calibri" w:hAnsi="Arial"/>
          <w:b/>
          <w:sz w:val="22"/>
          <w:szCs w:val="22"/>
        </w:rPr>
        <w:t xml:space="preserve">Kryterium „Termin dostawy” </w:t>
      </w:r>
      <w:r w:rsidRPr="0055115E">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3 dni robocze – 0 pkt</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2 dni robocze - 10 pkt</w:t>
      </w:r>
    </w:p>
    <w:p w:rsidR="00B70084" w:rsidRPr="00651407" w:rsidRDefault="00B70084" w:rsidP="00B70084">
      <w:pPr>
        <w:pStyle w:val="Akapitzlist"/>
        <w:tabs>
          <w:tab w:val="left" w:pos="2410"/>
        </w:tabs>
        <w:spacing w:after="120"/>
        <w:rPr>
          <w:rFonts w:ascii="Arial" w:eastAsia="Calibri" w:hAnsi="Arial"/>
          <w:sz w:val="22"/>
          <w:szCs w:val="22"/>
        </w:rPr>
      </w:pPr>
      <w:r w:rsidRPr="00651407">
        <w:rPr>
          <w:rFonts w:ascii="Arial" w:eastAsia="Calibri" w:hAnsi="Arial"/>
          <w:sz w:val="22"/>
          <w:szCs w:val="22"/>
        </w:rPr>
        <w:t>1 dzień roboczy – 20 pkt</w:t>
      </w:r>
    </w:p>
    <w:p w:rsidR="00B70084" w:rsidRPr="00651407" w:rsidRDefault="00B70084" w:rsidP="00B70084">
      <w:pPr>
        <w:pStyle w:val="Akapitzlist"/>
        <w:spacing w:line="276" w:lineRule="auto"/>
        <w:ind w:left="426"/>
        <w:jc w:val="both"/>
        <w:rPr>
          <w:rFonts w:ascii="Arial" w:hAnsi="Arial"/>
          <w:b/>
          <w:sz w:val="22"/>
          <w:szCs w:val="22"/>
          <w:lang w:eastAsia="x-none"/>
        </w:rPr>
      </w:pPr>
      <w:r w:rsidRPr="00651407">
        <w:rPr>
          <w:rFonts w:ascii="Arial" w:hAnsi="Arial"/>
          <w:b/>
          <w:sz w:val="22"/>
          <w:szCs w:val="22"/>
          <w:lang w:eastAsia="x-none"/>
        </w:rPr>
        <w:t xml:space="preserve">Uwaga! </w:t>
      </w:r>
    </w:p>
    <w:p w:rsidR="00B70084" w:rsidRDefault="00B70084" w:rsidP="00B70084">
      <w:pPr>
        <w:pStyle w:val="Akapitzlist"/>
        <w:spacing w:after="120" w:line="276" w:lineRule="auto"/>
        <w:ind w:left="357"/>
        <w:jc w:val="both"/>
        <w:rPr>
          <w:rFonts w:ascii="Arial" w:hAnsi="Arial"/>
          <w:sz w:val="22"/>
          <w:szCs w:val="22"/>
          <w:lang w:eastAsia="x-none"/>
        </w:rPr>
      </w:pPr>
      <w:r w:rsidRPr="00651407">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B70084" w:rsidRPr="00651407" w:rsidRDefault="00B70084" w:rsidP="00E0250B">
      <w:pPr>
        <w:pStyle w:val="Akapitzlist"/>
        <w:numPr>
          <w:ilvl w:val="0"/>
          <w:numId w:val="50"/>
        </w:numPr>
        <w:suppressAutoHyphens w:val="0"/>
        <w:autoSpaceDN/>
        <w:spacing w:after="120" w:line="276" w:lineRule="auto"/>
        <w:ind w:left="714" w:hanging="357"/>
        <w:jc w:val="both"/>
        <w:textAlignment w:val="auto"/>
        <w:rPr>
          <w:rFonts w:ascii="Arial" w:hAnsi="Arial"/>
          <w:sz w:val="22"/>
          <w:szCs w:val="22"/>
          <w:lang w:eastAsia="x-none"/>
        </w:rPr>
      </w:pPr>
      <w:r w:rsidRPr="00651407">
        <w:rPr>
          <w:rFonts w:ascii="Arial" w:eastAsia="Calibri" w:hAnsi="Arial"/>
          <w:b/>
          <w:sz w:val="22"/>
          <w:szCs w:val="22"/>
        </w:rPr>
        <w:t>Kryterium „Termin wymiany w przypadku reklamacji”</w:t>
      </w:r>
      <w:r w:rsidRPr="00651407">
        <w:rPr>
          <w:rFonts w:ascii="Arial" w:eastAsia="Calibri" w:hAnsi="Arial"/>
          <w:sz w:val="22"/>
          <w:szCs w:val="22"/>
        </w:rPr>
        <w:t xml:space="preserve"> będzie liczone w następujący sposób: najwyższą l</w:t>
      </w:r>
      <w:r w:rsidR="00B852B6">
        <w:rPr>
          <w:rFonts w:ascii="Arial" w:eastAsia="Calibri" w:hAnsi="Arial"/>
          <w:sz w:val="22"/>
          <w:szCs w:val="22"/>
        </w:rPr>
        <w:t>iczbę punktów za to kryterium (2</w:t>
      </w:r>
      <w:r w:rsidRPr="00651407">
        <w:rPr>
          <w:rFonts w:ascii="Arial" w:eastAsia="Calibri" w:hAnsi="Arial"/>
          <w:sz w:val="22"/>
          <w:szCs w:val="22"/>
        </w:rPr>
        <w:t>0 pkt) otrzyma oferta o najkrótszym terminie wymiany (wykazanym w Formularzu ofertowym). Pozostali Wykonawcy odpowiednio mniej:</w:t>
      </w:r>
    </w:p>
    <w:p w:rsidR="00B70084" w:rsidRPr="0055115E" w:rsidRDefault="00B70084" w:rsidP="00B70084">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3 dni robocze – 0 pkt</w:t>
      </w:r>
    </w:p>
    <w:p w:rsidR="00B70084" w:rsidRPr="0055115E" w:rsidRDefault="00B70084" w:rsidP="00B70084">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 xml:space="preserve">2 dni robocze - </w:t>
      </w:r>
      <w:r w:rsidR="00B852B6">
        <w:rPr>
          <w:rFonts w:ascii="Arial" w:eastAsia="Calibri" w:hAnsi="Arial"/>
          <w:sz w:val="22"/>
          <w:szCs w:val="22"/>
          <w:lang w:eastAsia="en-US"/>
        </w:rPr>
        <w:t>10</w:t>
      </w:r>
      <w:r w:rsidRPr="0055115E">
        <w:rPr>
          <w:rFonts w:ascii="Arial" w:eastAsia="Calibri" w:hAnsi="Arial"/>
          <w:sz w:val="22"/>
          <w:szCs w:val="22"/>
          <w:lang w:eastAsia="en-US"/>
        </w:rPr>
        <w:t xml:space="preserve"> pkt</w:t>
      </w:r>
    </w:p>
    <w:p w:rsidR="00B70084" w:rsidRPr="0055115E" w:rsidRDefault="00B70084" w:rsidP="00B70084">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t xml:space="preserve">1 dzień roboczy – </w:t>
      </w:r>
      <w:r w:rsidR="00B852B6">
        <w:rPr>
          <w:rFonts w:ascii="Arial" w:eastAsia="Calibri" w:hAnsi="Arial"/>
          <w:sz w:val="22"/>
          <w:szCs w:val="22"/>
          <w:lang w:eastAsia="en-US"/>
        </w:rPr>
        <w:t>2</w:t>
      </w:r>
      <w:r w:rsidRPr="0055115E">
        <w:rPr>
          <w:rFonts w:ascii="Arial" w:eastAsia="Calibri" w:hAnsi="Arial"/>
          <w:sz w:val="22"/>
          <w:szCs w:val="22"/>
          <w:lang w:eastAsia="en-US"/>
        </w:rPr>
        <w:t>0 pkt</w:t>
      </w:r>
    </w:p>
    <w:p w:rsidR="00B70084" w:rsidRPr="0055115E" w:rsidRDefault="00B70084" w:rsidP="00B70084">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55115E" w:rsidRDefault="00B70084" w:rsidP="00B70084">
      <w:pPr>
        <w:spacing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89174C" w:rsidRPr="00200146" w:rsidRDefault="0089174C" w:rsidP="00E0250B">
      <w:pPr>
        <w:widowControl/>
        <w:numPr>
          <w:ilvl w:val="0"/>
          <w:numId w:val="54"/>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E0250B">
      <w:pPr>
        <w:widowControl/>
        <w:numPr>
          <w:ilvl w:val="0"/>
          <w:numId w:val="55"/>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lastRenderedPageBreak/>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FB4772" w:rsidRDefault="00FB4772" w:rsidP="00FB4772">
      <w:pPr>
        <w:widowControl/>
        <w:tabs>
          <w:tab w:val="left" w:pos="1000"/>
        </w:tabs>
        <w:suppressAutoHyphens w:val="0"/>
        <w:autoSpaceDN/>
        <w:spacing w:line="276" w:lineRule="auto"/>
        <w:jc w:val="both"/>
        <w:textAlignment w:val="auto"/>
        <w:rPr>
          <w:rFonts w:ascii="Arial" w:eastAsia="Arial" w:hAnsi="Arial"/>
          <w:kern w:val="0"/>
          <w:sz w:val="22"/>
          <w:szCs w:val="20"/>
          <w:lang w:eastAsia="pl-PL" w:bidi="ar-SA"/>
        </w:rPr>
      </w:pPr>
    </w:p>
    <w:p w:rsidR="00FB4772" w:rsidRDefault="00FB4772" w:rsidP="00FB4772">
      <w:pPr>
        <w:widowControl/>
        <w:tabs>
          <w:tab w:val="left" w:pos="1000"/>
        </w:tabs>
        <w:suppressAutoHyphens w:val="0"/>
        <w:autoSpaceDN/>
        <w:spacing w:line="276" w:lineRule="auto"/>
        <w:jc w:val="both"/>
        <w:textAlignment w:val="auto"/>
        <w:rPr>
          <w:rFonts w:ascii="Arial" w:eastAsia="Arial" w:hAnsi="Arial"/>
          <w:kern w:val="0"/>
          <w:sz w:val="22"/>
          <w:szCs w:val="20"/>
          <w:lang w:eastAsia="pl-PL" w:bidi="ar-SA"/>
        </w:rPr>
      </w:pPr>
    </w:p>
    <w:p w:rsidR="00FB4772" w:rsidRDefault="00FB4772" w:rsidP="00FB4772">
      <w:pPr>
        <w:widowControl/>
        <w:tabs>
          <w:tab w:val="left" w:pos="1000"/>
        </w:tabs>
        <w:suppressAutoHyphens w:val="0"/>
        <w:autoSpaceDN/>
        <w:spacing w:line="276" w:lineRule="auto"/>
        <w:jc w:val="both"/>
        <w:textAlignment w:val="auto"/>
        <w:rPr>
          <w:rFonts w:ascii="Arial" w:eastAsia="Arial" w:hAnsi="Arial"/>
          <w:kern w:val="0"/>
          <w:sz w:val="22"/>
          <w:szCs w:val="20"/>
          <w:lang w:eastAsia="pl-PL" w:bidi="ar-SA"/>
        </w:rPr>
      </w:pPr>
    </w:p>
    <w:p w:rsidR="00FB4772" w:rsidRDefault="00FB4772" w:rsidP="00FB4772">
      <w:pPr>
        <w:widowControl/>
        <w:tabs>
          <w:tab w:val="left" w:pos="100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lastRenderedPageBreak/>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E0250B">
      <w:pPr>
        <w:pStyle w:val="Akapitzlist"/>
        <w:numPr>
          <w:ilvl w:val="0"/>
          <w:numId w:val="60"/>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E0250B">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w:t>
      </w:r>
      <w:r w:rsidR="00FC1325">
        <w:rPr>
          <w:rFonts w:ascii="Arial" w:hAnsi="Arial"/>
          <w:sz w:val="22"/>
          <w:szCs w:val="22"/>
        </w:rPr>
        <w:t>Katarzyna Słota</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FC1325" w:rsidRPr="00FC1325">
        <w:rPr>
          <w:rFonts w:ascii="Arial" w:hAnsi="Arial"/>
          <w:sz w:val="22"/>
          <w:szCs w:val="22"/>
        </w:rPr>
        <w:t>1</w:t>
      </w:r>
      <w:r w:rsidRPr="00FC1325">
        <w:rPr>
          <w:rFonts w:ascii="Arial" w:hAnsi="Arial"/>
          <w:sz w:val="22"/>
          <w:szCs w:val="22"/>
        </w:rPr>
        <w:t xml:space="preserve">8 oraz art. </w:t>
      </w:r>
      <w:r w:rsidR="00FC1325" w:rsidRPr="00FC1325">
        <w:rPr>
          <w:rFonts w:ascii="Arial" w:hAnsi="Arial"/>
          <w:sz w:val="22"/>
          <w:szCs w:val="22"/>
        </w:rPr>
        <w:t>74</w:t>
      </w:r>
      <w:r w:rsidRPr="00FC1325">
        <w:rPr>
          <w:rFonts w:ascii="Arial" w:hAnsi="Arial"/>
          <w:sz w:val="22"/>
          <w:szCs w:val="22"/>
        </w:rPr>
        <w:t xml:space="preserve"> ust. </w:t>
      </w:r>
      <w:r w:rsidR="00FC1325">
        <w:rPr>
          <w:rFonts w:ascii="Arial" w:hAnsi="Arial"/>
          <w:sz w:val="22"/>
          <w:szCs w:val="22"/>
        </w:rPr>
        <w:t>4</w:t>
      </w:r>
      <w:r w:rsidRPr="0025642A">
        <w:rPr>
          <w:rFonts w:ascii="Arial" w:hAnsi="Arial"/>
          <w:sz w:val="22"/>
          <w:szCs w:val="22"/>
        </w:rPr>
        <w:t xml:space="preserve"> ustawy z dnia </w:t>
      </w:r>
      <w:r w:rsidR="00FC1325">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 xml:space="preserve">tj. Dz. U. 2019 r. poz. </w:t>
      </w:r>
      <w:r w:rsidR="00FC1325">
        <w:rPr>
          <w:rFonts w:ascii="Arial" w:hAnsi="Arial"/>
          <w:color w:val="000000"/>
          <w:sz w:val="22"/>
          <w:szCs w:val="22"/>
          <w:lang w:eastAsia="pl-PL"/>
        </w:rPr>
        <w:t>2019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FB4772" w:rsidRDefault="00FB4772" w:rsidP="0089174C">
      <w:pPr>
        <w:spacing w:after="120" w:line="276" w:lineRule="auto"/>
        <w:ind w:left="709"/>
        <w:jc w:val="both"/>
        <w:rPr>
          <w:rFonts w:ascii="Arial" w:hAnsi="Arial"/>
          <w:sz w:val="22"/>
          <w:szCs w:val="22"/>
        </w:rPr>
      </w:pPr>
    </w:p>
    <w:p w:rsidR="00FB4772" w:rsidRDefault="00FB4772" w:rsidP="0089174C">
      <w:pPr>
        <w:spacing w:after="120" w:line="276" w:lineRule="auto"/>
        <w:ind w:left="709"/>
        <w:jc w:val="both"/>
        <w:rPr>
          <w:rFonts w:ascii="Arial" w:hAnsi="Arial"/>
          <w:sz w:val="22"/>
          <w:szCs w:val="22"/>
        </w:rPr>
      </w:pPr>
    </w:p>
    <w:p w:rsidR="00FB4772" w:rsidRPr="0025642A" w:rsidRDefault="00FB4772" w:rsidP="0089174C">
      <w:pPr>
        <w:spacing w:after="120" w:line="276" w:lineRule="auto"/>
        <w:ind w:left="709"/>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lastRenderedPageBreak/>
              <w:t xml:space="preserve">XX. </w:t>
            </w:r>
            <w:r>
              <w:rPr>
                <w:rFonts w:ascii="Arial" w:eastAsia="Times New Roman" w:hAnsi="Arial"/>
                <w:b/>
                <w:sz w:val="22"/>
                <w:szCs w:val="22"/>
              </w:rPr>
              <w:t>POUCZNIE O ŚRODKACH OCHRONY PRAWNEJ PRZYSŁUGUJĄCYCH WYKONAWCY</w:t>
            </w:r>
          </w:p>
        </w:tc>
      </w:tr>
    </w:tbl>
    <w:p w:rsidR="0089174C" w:rsidRDefault="0089174C" w:rsidP="00E0250B">
      <w:pPr>
        <w:pStyle w:val="Akapitzlist"/>
        <w:numPr>
          <w:ilvl w:val="0"/>
          <w:numId w:val="61"/>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E0250B">
      <w:pPr>
        <w:pStyle w:val="Akapitzlist"/>
        <w:numPr>
          <w:ilvl w:val="0"/>
          <w:numId w:val="62"/>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E0250B">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E0250B">
      <w:pPr>
        <w:pStyle w:val="Akapitzlist"/>
        <w:numPr>
          <w:ilvl w:val="0"/>
          <w:numId w:val="61"/>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E0250B">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E0250B">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E0250B">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 xml:space="preserve">Projektowane postanowienia umowy </w:t>
      </w:r>
      <w:r w:rsidR="00C976FD">
        <w:rPr>
          <w:rFonts w:ascii="Arial" w:hAnsi="Arial"/>
        </w:rPr>
        <w:t>- załącznik nr 4 do SWZ</w:t>
      </w:r>
      <w:r w:rsidR="003F499F">
        <w:rPr>
          <w:rFonts w:ascii="Arial" w:hAnsi="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BA" w:rsidRDefault="00765EBA">
      <w:r>
        <w:separator/>
      </w:r>
    </w:p>
  </w:endnote>
  <w:endnote w:type="continuationSeparator" w:id="0">
    <w:p w:rsidR="00765EBA" w:rsidRDefault="0076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9A4C8F">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9A4C8F">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BA" w:rsidRDefault="00765EBA">
      <w:r>
        <w:rPr>
          <w:color w:val="000000"/>
        </w:rPr>
        <w:separator/>
      </w:r>
    </w:p>
  </w:footnote>
  <w:footnote w:type="continuationSeparator" w:id="0">
    <w:p w:rsidR="00765EBA" w:rsidRDefault="00765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5357242"/>
    <w:multiLevelType w:val="hybridMultilevel"/>
    <w:tmpl w:val="2690D974"/>
    <w:lvl w:ilvl="0" w:tplc="7304C03A">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BD0ED6"/>
    <w:multiLevelType w:val="hybridMultilevel"/>
    <w:tmpl w:val="1C24DEC8"/>
    <w:lvl w:ilvl="0" w:tplc="36B6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3F271C"/>
    <w:multiLevelType w:val="hybridMultilevel"/>
    <w:tmpl w:val="CFA0E726"/>
    <w:lvl w:ilvl="0" w:tplc="555C0884">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6"/>
  </w:num>
  <w:num w:numId="2">
    <w:abstractNumId w:val="37"/>
  </w:num>
  <w:num w:numId="3">
    <w:abstractNumId w:val="13"/>
  </w:num>
  <w:num w:numId="4">
    <w:abstractNumId w:val="18"/>
  </w:num>
  <w:num w:numId="5">
    <w:abstractNumId w:val="21"/>
  </w:num>
  <w:num w:numId="6">
    <w:abstractNumId w:val="43"/>
  </w:num>
  <w:num w:numId="7">
    <w:abstractNumId w:val="55"/>
  </w:num>
  <w:num w:numId="8">
    <w:abstractNumId w:val="54"/>
  </w:num>
  <w:num w:numId="9">
    <w:abstractNumId w:val="69"/>
  </w:num>
  <w:num w:numId="10">
    <w:abstractNumId w:val="61"/>
  </w:num>
  <w:num w:numId="11">
    <w:abstractNumId w:val="26"/>
  </w:num>
  <w:num w:numId="12">
    <w:abstractNumId w:val="23"/>
  </w:num>
  <w:num w:numId="13">
    <w:abstractNumId w:val="10"/>
  </w:num>
  <w:num w:numId="14">
    <w:abstractNumId w:val="33"/>
  </w:num>
  <w:num w:numId="15">
    <w:abstractNumId w:val="6"/>
  </w:num>
  <w:num w:numId="16">
    <w:abstractNumId w:val="58"/>
  </w:num>
  <w:num w:numId="17">
    <w:abstractNumId w:val="5"/>
  </w:num>
  <w:num w:numId="18">
    <w:abstractNumId w:val="47"/>
  </w:num>
  <w:num w:numId="19">
    <w:abstractNumId w:val="71"/>
  </w:num>
  <w:num w:numId="20">
    <w:abstractNumId w:val="57"/>
  </w:num>
  <w:num w:numId="21">
    <w:abstractNumId w:val="24"/>
  </w:num>
  <w:num w:numId="22">
    <w:abstractNumId w:val="11"/>
  </w:num>
  <w:num w:numId="23">
    <w:abstractNumId w:val="72"/>
  </w:num>
  <w:num w:numId="24">
    <w:abstractNumId w:val="0"/>
  </w:num>
  <w:num w:numId="25">
    <w:abstractNumId w:val="1"/>
  </w:num>
  <w:num w:numId="26">
    <w:abstractNumId w:val="2"/>
  </w:num>
  <w:num w:numId="27">
    <w:abstractNumId w:val="4"/>
  </w:num>
  <w:num w:numId="28">
    <w:abstractNumId w:val="53"/>
  </w:num>
  <w:num w:numId="29">
    <w:abstractNumId w:val="15"/>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7"/>
  </w:num>
  <w:num w:numId="34">
    <w:abstractNumId w:val="9"/>
  </w:num>
  <w:num w:numId="35">
    <w:abstractNumId w:val="68"/>
  </w:num>
  <w:num w:numId="36">
    <w:abstractNumId w:val="27"/>
  </w:num>
  <w:num w:numId="37">
    <w:abstractNumId w:val="29"/>
  </w:num>
  <w:num w:numId="38">
    <w:abstractNumId w:val="67"/>
  </w:num>
  <w:num w:numId="39">
    <w:abstractNumId w:val="59"/>
  </w:num>
  <w:num w:numId="40">
    <w:abstractNumId w:val="40"/>
  </w:num>
  <w:num w:numId="41">
    <w:abstractNumId w:val="38"/>
  </w:num>
  <w:num w:numId="42">
    <w:abstractNumId w:val="56"/>
  </w:num>
  <w:num w:numId="43">
    <w:abstractNumId w:val="45"/>
  </w:num>
  <w:num w:numId="44">
    <w:abstractNumId w:val="44"/>
  </w:num>
  <w:num w:numId="45">
    <w:abstractNumId w:val="8"/>
  </w:num>
  <w:num w:numId="46">
    <w:abstractNumId w:val="48"/>
  </w:num>
  <w:num w:numId="47">
    <w:abstractNumId w:val="32"/>
  </w:num>
  <w:num w:numId="48">
    <w:abstractNumId w:val="49"/>
  </w:num>
  <w:num w:numId="49">
    <w:abstractNumId w:val="20"/>
  </w:num>
  <w:num w:numId="50">
    <w:abstractNumId w:val="22"/>
  </w:num>
  <w:num w:numId="51">
    <w:abstractNumId w:val="63"/>
  </w:num>
  <w:num w:numId="52">
    <w:abstractNumId w:val="31"/>
  </w:num>
  <w:num w:numId="53">
    <w:abstractNumId w:val="35"/>
  </w:num>
  <w:num w:numId="5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num>
  <w:num w:numId="56">
    <w:abstractNumId w:val="28"/>
  </w:num>
  <w:num w:numId="57">
    <w:abstractNumId w:val="16"/>
  </w:num>
  <w:num w:numId="58">
    <w:abstractNumId w:val="34"/>
  </w:num>
  <w:num w:numId="59">
    <w:abstractNumId w:val="65"/>
  </w:num>
  <w:num w:numId="60">
    <w:abstractNumId w:val="12"/>
  </w:num>
  <w:num w:numId="61">
    <w:abstractNumId w:val="41"/>
  </w:num>
  <w:num w:numId="62">
    <w:abstractNumId w:val="19"/>
  </w:num>
  <w:num w:numId="63">
    <w:abstractNumId w:val="36"/>
  </w:num>
  <w:num w:numId="64">
    <w:abstractNumId w:val="62"/>
  </w:num>
  <w:num w:numId="65">
    <w:abstractNumId w:val="51"/>
  </w:num>
  <w:num w:numId="66">
    <w:abstractNumId w:val="50"/>
  </w:num>
  <w:num w:numId="67">
    <w:abstractNumId w:val="52"/>
  </w:num>
  <w:num w:numId="68">
    <w:abstractNumId w:val="39"/>
  </w:num>
  <w:num w:numId="69">
    <w:abstractNumId w:val="70"/>
  </w:num>
  <w:num w:numId="70">
    <w:abstractNumId w:val="64"/>
  </w:num>
  <w:num w:numId="71">
    <w:abstractNumId w:val="30"/>
  </w:num>
  <w:num w:numId="72">
    <w:abstractNumId w:val="42"/>
  </w:num>
  <w:num w:numId="73">
    <w:abstractNumId w:val="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2E46"/>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311D"/>
    <w:rsid w:val="00143632"/>
    <w:rsid w:val="001512AD"/>
    <w:rsid w:val="00153DAA"/>
    <w:rsid w:val="001541DA"/>
    <w:rsid w:val="00167B8C"/>
    <w:rsid w:val="00175BC6"/>
    <w:rsid w:val="00187B69"/>
    <w:rsid w:val="00190BD0"/>
    <w:rsid w:val="001B0866"/>
    <w:rsid w:val="001B13FB"/>
    <w:rsid w:val="001B3784"/>
    <w:rsid w:val="001C59ED"/>
    <w:rsid w:val="001D0872"/>
    <w:rsid w:val="001D2729"/>
    <w:rsid w:val="001D6ED0"/>
    <w:rsid w:val="001D7E94"/>
    <w:rsid w:val="001F2413"/>
    <w:rsid w:val="001F5AD5"/>
    <w:rsid w:val="00200146"/>
    <w:rsid w:val="00201F25"/>
    <w:rsid w:val="00206577"/>
    <w:rsid w:val="00206734"/>
    <w:rsid w:val="00207F67"/>
    <w:rsid w:val="00212732"/>
    <w:rsid w:val="00212D56"/>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A45"/>
    <w:rsid w:val="00297C64"/>
    <w:rsid w:val="00297DFB"/>
    <w:rsid w:val="002A0352"/>
    <w:rsid w:val="002A6DE5"/>
    <w:rsid w:val="002C05C7"/>
    <w:rsid w:val="002C5BCD"/>
    <w:rsid w:val="002E0492"/>
    <w:rsid w:val="002E35C2"/>
    <w:rsid w:val="002E3EF0"/>
    <w:rsid w:val="002E6225"/>
    <w:rsid w:val="002E7FED"/>
    <w:rsid w:val="002F038E"/>
    <w:rsid w:val="002F3647"/>
    <w:rsid w:val="002F6B48"/>
    <w:rsid w:val="003242B6"/>
    <w:rsid w:val="003379E3"/>
    <w:rsid w:val="00337B86"/>
    <w:rsid w:val="00340B39"/>
    <w:rsid w:val="0034674F"/>
    <w:rsid w:val="00350DA8"/>
    <w:rsid w:val="003526AC"/>
    <w:rsid w:val="00352BC1"/>
    <w:rsid w:val="003715EF"/>
    <w:rsid w:val="00373590"/>
    <w:rsid w:val="0038113E"/>
    <w:rsid w:val="00383F43"/>
    <w:rsid w:val="003843CA"/>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3F499F"/>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9305A"/>
    <w:rsid w:val="004A4D67"/>
    <w:rsid w:val="004B23FD"/>
    <w:rsid w:val="004B2F1C"/>
    <w:rsid w:val="004B6DB9"/>
    <w:rsid w:val="004D1351"/>
    <w:rsid w:val="004D5D4E"/>
    <w:rsid w:val="004E1EF5"/>
    <w:rsid w:val="004E67CC"/>
    <w:rsid w:val="004F0C50"/>
    <w:rsid w:val="004F721A"/>
    <w:rsid w:val="004F7861"/>
    <w:rsid w:val="00502A16"/>
    <w:rsid w:val="00503A96"/>
    <w:rsid w:val="00503AEF"/>
    <w:rsid w:val="00504B2D"/>
    <w:rsid w:val="0051195B"/>
    <w:rsid w:val="00515E61"/>
    <w:rsid w:val="00520415"/>
    <w:rsid w:val="00520464"/>
    <w:rsid w:val="00527480"/>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34E9"/>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208DC"/>
    <w:rsid w:val="00631853"/>
    <w:rsid w:val="006338EB"/>
    <w:rsid w:val="00640CB1"/>
    <w:rsid w:val="00641046"/>
    <w:rsid w:val="00644B5B"/>
    <w:rsid w:val="00647888"/>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65EBA"/>
    <w:rsid w:val="00772A5C"/>
    <w:rsid w:val="00772B0B"/>
    <w:rsid w:val="0077490D"/>
    <w:rsid w:val="00774E48"/>
    <w:rsid w:val="00775738"/>
    <w:rsid w:val="00777A8D"/>
    <w:rsid w:val="00782484"/>
    <w:rsid w:val="00787C19"/>
    <w:rsid w:val="00792A8B"/>
    <w:rsid w:val="00795E53"/>
    <w:rsid w:val="00796D1B"/>
    <w:rsid w:val="007A5782"/>
    <w:rsid w:val="007A75F5"/>
    <w:rsid w:val="007B2804"/>
    <w:rsid w:val="007B3356"/>
    <w:rsid w:val="007B4FE0"/>
    <w:rsid w:val="007B701B"/>
    <w:rsid w:val="007C2E61"/>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3F76"/>
    <w:rsid w:val="008C4EB6"/>
    <w:rsid w:val="008D175B"/>
    <w:rsid w:val="008D5C93"/>
    <w:rsid w:val="008E3CFB"/>
    <w:rsid w:val="008E45AE"/>
    <w:rsid w:val="008F41ED"/>
    <w:rsid w:val="00900BF6"/>
    <w:rsid w:val="0091635A"/>
    <w:rsid w:val="00917BC9"/>
    <w:rsid w:val="0092257D"/>
    <w:rsid w:val="00927462"/>
    <w:rsid w:val="009354CF"/>
    <w:rsid w:val="009358D0"/>
    <w:rsid w:val="00946DEF"/>
    <w:rsid w:val="0095456F"/>
    <w:rsid w:val="00956E71"/>
    <w:rsid w:val="009572C0"/>
    <w:rsid w:val="0096058A"/>
    <w:rsid w:val="009616AB"/>
    <w:rsid w:val="00962C7E"/>
    <w:rsid w:val="009656E6"/>
    <w:rsid w:val="00965905"/>
    <w:rsid w:val="00971D35"/>
    <w:rsid w:val="00972EE5"/>
    <w:rsid w:val="009775B8"/>
    <w:rsid w:val="009975AF"/>
    <w:rsid w:val="009A36F5"/>
    <w:rsid w:val="009A4837"/>
    <w:rsid w:val="009A4C8F"/>
    <w:rsid w:val="009A5311"/>
    <w:rsid w:val="009A71B4"/>
    <w:rsid w:val="009A7BC5"/>
    <w:rsid w:val="009B01EC"/>
    <w:rsid w:val="009B0683"/>
    <w:rsid w:val="009B1532"/>
    <w:rsid w:val="009B608C"/>
    <w:rsid w:val="009B6B09"/>
    <w:rsid w:val="009B7E86"/>
    <w:rsid w:val="009C7C22"/>
    <w:rsid w:val="009D0874"/>
    <w:rsid w:val="009D1259"/>
    <w:rsid w:val="009D1657"/>
    <w:rsid w:val="009E18FD"/>
    <w:rsid w:val="009E2156"/>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205A"/>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6077"/>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5B8"/>
    <w:rsid w:val="00B82645"/>
    <w:rsid w:val="00B836F6"/>
    <w:rsid w:val="00B852B6"/>
    <w:rsid w:val="00B94759"/>
    <w:rsid w:val="00B95585"/>
    <w:rsid w:val="00B96FDC"/>
    <w:rsid w:val="00BA4F4D"/>
    <w:rsid w:val="00BA6E32"/>
    <w:rsid w:val="00BB6008"/>
    <w:rsid w:val="00BB61A1"/>
    <w:rsid w:val="00BC06E6"/>
    <w:rsid w:val="00BC52DE"/>
    <w:rsid w:val="00BC77EB"/>
    <w:rsid w:val="00BD1534"/>
    <w:rsid w:val="00BD2D95"/>
    <w:rsid w:val="00BD5D1D"/>
    <w:rsid w:val="00BE76D4"/>
    <w:rsid w:val="00BF4030"/>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55815"/>
    <w:rsid w:val="00C6472F"/>
    <w:rsid w:val="00C64DD9"/>
    <w:rsid w:val="00C73934"/>
    <w:rsid w:val="00C757C8"/>
    <w:rsid w:val="00C87099"/>
    <w:rsid w:val="00C87125"/>
    <w:rsid w:val="00C976FD"/>
    <w:rsid w:val="00CA6052"/>
    <w:rsid w:val="00CA68C2"/>
    <w:rsid w:val="00CB0205"/>
    <w:rsid w:val="00CB1D23"/>
    <w:rsid w:val="00CB634D"/>
    <w:rsid w:val="00CE1CC4"/>
    <w:rsid w:val="00CE5588"/>
    <w:rsid w:val="00CE5A91"/>
    <w:rsid w:val="00CE6824"/>
    <w:rsid w:val="00CF43FC"/>
    <w:rsid w:val="00CF4BD4"/>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35DD"/>
    <w:rsid w:val="00E00FB9"/>
    <w:rsid w:val="00E019E1"/>
    <w:rsid w:val="00E0250B"/>
    <w:rsid w:val="00E05D3A"/>
    <w:rsid w:val="00E06A5B"/>
    <w:rsid w:val="00E11D0E"/>
    <w:rsid w:val="00E1498F"/>
    <w:rsid w:val="00E22FE8"/>
    <w:rsid w:val="00E25550"/>
    <w:rsid w:val="00E3091D"/>
    <w:rsid w:val="00E36892"/>
    <w:rsid w:val="00E433BC"/>
    <w:rsid w:val="00E44E73"/>
    <w:rsid w:val="00E4540B"/>
    <w:rsid w:val="00E5739C"/>
    <w:rsid w:val="00E77764"/>
    <w:rsid w:val="00E812FD"/>
    <w:rsid w:val="00E83E0A"/>
    <w:rsid w:val="00E9481F"/>
    <w:rsid w:val="00E9482C"/>
    <w:rsid w:val="00E966B7"/>
    <w:rsid w:val="00EA3105"/>
    <w:rsid w:val="00EB2179"/>
    <w:rsid w:val="00EB33FC"/>
    <w:rsid w:val="00EB7341"/>
    <w:rsid w:val="00EC652E"/>
    <w:rsid w:val="00EC6A98"/>
    <w:rsid w:val="00ED27B4"/>
    <w:rsid w:val="00EF12AE"/>
    <w:rsid w:val="00EF23AF"/>
    <w:rsid w:val="00EF69CB"/>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81BC2"/>
    <w:rsid w:val="00F84516"/>
    <w:rsid w:val="00F87E51"/>
    <w:rsid w:val="00F9642F"/>
    <w:rsid w:val="00F97142"/>
    <w:rsid w:val="00FA29EC"/>
    <w:rsid w:val="00FA433F"/>
    <w:rsid w:val="00FA59AF"/>
    <w:rsid w:val="00FB0059"/>
    <w:rsid w:val="00FB4772"/>
    <w:rsid w:val="00FB47D7"/>
    <w:rsid w:val="00FB7A99"/>
    <w:rsid w:val="00FC01DE"/>
    <w:rsid w:val="00FC10EF"/>
    <w:rsid w:val="00FC1325"/>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87D4A-6196-48E6-9829-5BFAE4B9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5688</TotalTime>
  <Pages>15</Pages>
  <Words>7079</Words>
  <Characters>42478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49459</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310</cp:revision>
  <cp:lastPrinted>2021-08-25T07:32:00Z</cp:lastPrinted>
  <dcterms:created xsi:type="dcterms:W3CDTF">2019-12-05T13:53:00Z</dcterms:created>
  <dcterms:modified xsi:type="dcterms:W3CDTF">2021-09-08T07:52:00Z</dcterms:modified>
</cp:coreProperties>
</file>