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0E" w:rsidRDefault="0013410E"/>
    <w:p w:rsidR="0013410E" w:rsidRPr="0013410E" w:rsidRDefault="0013410E" w:rsidP="0013410E"/>
    <w:p w:rsidR="0013410E" w:rsidRPr="0013410E" w:rsidRDefault="0013410E" w:rsidP="0013410E"/>
    <w:p w:rsidR="0013410E" w:rsidRPr="0013410E" w:rsidRDefault="0013410E" w:rsidP="0013410E"/>
    <w:p w:rsidR="003F39B8" w:rsidRDefault="003F39B8" w:rsidP="00AC3B04">
      <w:pPr>
        <w:widowControl w:val="0"/>
        <w:tabs>
          <w:tab w:val="left" w:pos="6508"/>
          <w:tab w:val="left" w:pos="7939"/>
        </w:tabs>
        <w:suppressAutoHyphens/>
        <w:spacing w:line="276" w:lineRule="auto"/>
        <w:ind w:right="260"/>
        <w:jc w:val="both"/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</w:pPr>
    </w:p>
    <w:p w:rsidR="00AC3B04" w:rsidRPr="00AC3B04" w:rsidRDefault="00AC3B04" w:rsidP="00AC3B04">
      <w:pPr>
        <w:widowControl w:val="0"/>
        <w:tabs>
          <w:tab w:val="left" w:pos="6508"/>
          <w:tab w:val="left" w:pos="7939"/>
        </w:tabs>
        <w:suppressAutoHyphens/>
        <w:spacing w:line="276" w:lineRule="auto"/>
        <w:ind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  <w:t>DZP/PN/85</w:t>
      </w:r>
      <w:r w:rsidRPr="00AC3B04"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  <w:t xml:space="preserve">/2019                                                                                 </w:t>
      </w:r>
      <w:r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  <w:t xml:space="preserve">        </w:t>
      </w:r>
      <w:r w:rsidRPr="00AC3B04"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  <w:t xml:space="preserve"> </w:t>
      </w:r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>Zawiercie dnia,</w:t>
      </w:r>
      <w:r>
        <w:rPr>
          <w:rFonts w:ascii="Verdana" w:hAnsi="Verdana" w:cs="Arial Unicode MS"/>
          <w:kern w:val="2"/>
          <w:sz w:val="16"/>
          <w:szCs w:val="16"/>
          <w:lang w:eastAsia="zh-CN" w:bidi="hi-IN"/>
        </w:rPr>
        <w:t xml:space="preserve"> 07.11</w:t>
      </w:r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>.2019 r.</w:t>
      </w:r>
    </w:p>
    <w:p w:rsidR="00AC3B04" w:rsidRPr="00AC3B04" w:rsidRDefault="00AC3B04" w:rsidP="00AC3B04">
      <w:pPr>
        <w:widowControl w:val="0"/>
        <w:suppressAutoHyphens/>
        <w:spacing w:line="276" w:lineRule="auto"/>
        <w:ind w:left="426"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suppressAutoHyphens/>
        <w:spacing w:line="276" w:lineRule="auto"/>
        <w:ind w:left="426"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tabs>
          <w:tab w:val="left" w:pos="7545"/>
        </w:tabs>
        <w:suppressAutoHyphens/>
        <w:spacing w:line="276" w:lineRule="auto"/>
        <w:ind w:left="426"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</w:t>
      </w:r>
    </w:p>
    <w:p w:rsidR="00AC3B04" w:rsidRPr="00AC3B04" w:rsidRDefault="00AC3B04" w:rsidP="00AC3B04">
      <w:pPr>
        <w:widowControl w:val="0"/>
        <w:tabs>
          <w:tab w:val="left" w:pos="1513"/>
        </w:tabs>
        <w:suppressAutoHyphens/>
        <w:spacing w:line="276" w:lineRule="auto"/>
        <w:ind w:left="426" w:right="260"/>
        <w:jc w:val="both"/>
        <w:rPr>
          <w:rFonts w:ascii="Verdana" w:hAnsi="Verdana" w:cs="Arial Unicode MS"/>
          <w:b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tabs>
          <w:tab w:val="left" w:pos="1513"/>
        </w:tabs>
        <w:suppressAutoHyphens/>
        <w:spacing w:line="276" w:lineRule="auto"/>
        <w:ind w:left="426" w:right="260"/>
        <w:jc w:val="center"/>
        <w:rPr>
          <w:rFonts w:ascii="Verdana" w:hAnsi="Verdana" w:cs="Arial Unicode MS"/>
          <w:b/>
          <w:kern w:val="2"/>
          <w:sz w:val="16"/>
          <w:szCs w:val="16"/>
          <w:lang w:eastAsia="zh-CN" w:bidi="hi-IN"/>
        </w:rPr>
      </w:pPr>
      <w:r w:rsidRPr="00AC3B04">
        <w:rPr>
          <w:rFonts w:ascii="Verdana" w:hAnsi="Verdana" w:cs="Arial Unicode MS"/>
          <w:b/>
          <w:kern w:val="2"/>
          <w:sz w:val="16"/>
          <w:szCs w:val="16"/>
          <w:lang w:eastAsia="zh-CN" w:bidi="hi-IN"/>
        </w:rPr>
        <w:t>Do wszystkich wykonawców</w:t>
      </w:r>
    </w:p>
    <w:p w:rsidR="00AC3B04" w:rsidRPr="00AC3B04" w:rsidRDefault="00AC3B04" w:rsidP="00AC3B04">
      <w:pPr>
        <w:widowControl w:val="0"/>
        <w:tabs>
          <w:tab w:val="left" w:pos="1513"/>
        </w:tabs>
        <w:suppressAutoHyphens/>
        <w:spacing w:line="276" w:lineRule="auto"/>
        <w:ind w:left="426" w:right="260"/>
        <w:jc w:val="center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suppressAutoHyphens/>
        <w:spacing w:line="276" w:lineRule="auto"/>
        <w:ind w:left="426"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suppressAutoHyphens/>
        <w:spacing w:line="276" w:lineRule="auto"/>
        <w:ind w:left="426" w:right="260"/>
        <w:jc w:val="both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AC3B04" w:rsidRPr="00AC3B04" w:rsidRDefault="00AC3B04" w:rsidP="00AC3B04">
      <w:pPr>
        <w:widowControl w:val="0"/>
        <w:suppressAutoHyphens/>
        <w:spacing w:line="360" w:lineRule="auto"/>
        <w:jc w:val="both"/>
        <w:rPr>
          <w:rFonts w:ascii="Verdana" w:hAnsi="Verdana" w:cs="Arial Unicode MS"/>
          <w:b/>
          <w:bCs/>
          <w:caps/>
          <w:color w:val="000000"/>
          <w:kern w:val="2"/>
          <w:sz w:val="16"/>
          <w:szCs w:val="16"/>
          <w:lang w:bidi="hi-IN"/>
        </w:rPr>
      </w:pPr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>Zamawiający od</w:t>
      </w:r>
      <w:r w:rsidR="00567855">
        <w:rPr>
          <w:rFonts w:ascii="Verdana" w:hAnsi="Verdana" w:cs="Arial Unicode MS"/>
          <w:kern w:val="2"/>
          <w:sz w:val="16"/>
          <w:szCs w:val="16"/>
          <w:lang w:eastAsia="zh-CN" w:bidi="hi-IN"/>
        </w:rPr>
        <w:t>powiadając na pytania Wykonawcy</w:t>
      </w:r>
      <w:bookmarkStart w:id="0" w:name="_GoBack"/>
      <w:bookmarkEnd w:id="0"/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 xml:space="preserve"> dotyczące postępowania pt. „</w:t>
      </w:r>
      <w:r w:rsidRPr="00AC3B04">
        <w:rPr>
          <w:rFonts w:ascii="Verdana" w:eastAsia="Arial Unicode MS" w:hAnsi="Verdana" w:cs="Arial Unicode MS"/>
          <w:kern w:val="2"/>
          <w:sz w:val="16"/>
          <w:szCs w:val="16"/>
          <w:lang w:eastAsia="hi-IN" w:bidi="hi-IN"/>
        </w:rPr>
        <w:t>DOSTAWA NARZĘDZI WIELORAZOWYCH DO ZABIEGÓW ERCP</w:t>
      </w:r>
      <w:r w:rsidRPr="00AC3B04">
        <w:rPr>
          <w:rFonts w:ascii="Verdana" w:hAnsi="Verdana" w:cs="Arial Unicode MS"/>
          <w:kern w:val="2"/>
          <w:sz w:val="16"/>
          <w:szCs w:val="16"/>
          <w:lang w:eastAsia="zh-CN" w:bidi="hi-IN"/>
        </w:rPr>
        <w:t>”</w:t>
      </w:r>
      <w:r w:rsidRPr="00AC3B04">
        <w:rPr>
          <w:rFonts w:ascii="Verdana" w:hAnsi="Verdana" w:cs="Arial Unicode MS"/>
          <w:color w:val="000000"/>
          <w:kern w:val="2"/>
          <w:sz w:val="16"/>
          <w:szCs w:val="16"/>
          <w:lang w:eastAsia="hi-IN" w:bidi="hi-IN"/>
        </w:rPr>
        <w:t>, informuje:</w:t>
      </w:r>
    </w:p>
    <w:p w:rsidR="00AC3B04" w:rsidRPr="00AC3B04" w:rsidRDefault="00AC3B04" w:rsidP="00AC3B04">
      <w:pPr>
        <w:spacing w:line="360" w:lineRule="auto"/>
        <w:jc w:val="both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</w:p>
    <w:p w:rsidR="00AC3B04" w:rsidRDefault="00AC3B04" w:rsidP="00AC3B04">
      <w:pPr>
        <w:spacing w:line="360" w:lineRule="auto"/>
        <w:jc w:val="both"/>
        <w:rPr>
          <w:rFonts w:ascii="Verdana" w:hAnsi="Verdana" w:cstheme="minorBidi"/>
          <w:b/>
          <w:sz w:val="16"/>
          <w:szCs w:val="16"/>
          <w:lang w:eastAsia="zh-CN"/>
        </w:rPr>
      </w:pPr>
    </w:p>
    <w:p w:rsidR="00AC3B04" w:rsidRPr="00AC3B04" w:rsidRDefault="00AC3B04" w:rsidP="00AC3B04">
      <w:pPr>
        <w:spacing w:line="360" w:lineRule="auto"/>
        <w:jc w:val="both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AC3B04">
        <w:rPr>
          <w:rFonts w:ascii="Verdana" w:hAnsi="Verdana" w:cstheme="minorBidi"/>
          <w:b/>
          <w:sz w:val="16"/>
          <w:szCs w:val="16"/>
          <w:lang w:eastAsia="zh-CN"/>
        </w:rPr>
        <w:t xml:space="preserve">Pytanie 1 dotyczy </w:t>
      </w:r>
      <w:r w:rsidRPr="00AC3B04">
        <w:rPr>
          <w:rFonts w:ascii="Verdana" w:eastAsiaTheme="minorHAnsi" w:hAnsi="Verdana" w:cstheme="minorBidi"/>
          <w:b/>
          <w:sz w:val="16"/>
          <w:szCs w:val="16"/>
          <w:lang w:eastAsia="en-US"/>
        </w:rPr>
        <w:t>§ 5 ustęp 3</w:t>
      </w:r>
      <w:r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wzoru umowy</w:t>
      </w:r>
    </w:p>
    <w:p w:rsidR="00AC3B04" w:rsidRPr="00AC3B04" w:rsidRDefault="00AC3B04" w:rsidP="00AC3B0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C3B04">
        <w:rPr>
          <w:rFonts w:ascii="Verdana" w:hAnsi="Verdana" w:cs="Tahoma"/>
          <w:sz w:val="16"/>
          <w:szCs w:val="16"/>
        </w:rPr>
        <w:t>Czy Zamawiający wyrazi zgodę, aby termin wymiany towaru wynosił 5 dni roboczych od chwili przyjęcia reklamacji zgłoszonej przez Zamawiającego?</w:t>
      </w:r>
    </w:p>
    <w:p w:rsidR="00AC3B04" w:rsidRPr="00AC3B04" w:rsidRDefault="00AC3B04" w:rsidP="00AC3B0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i/>
          <w:sz w:val="16"/>
          <w:szCs w:val="16"/>
        </w:rPr>
      </w:pPr>
      <w:r w:rsidRPr="00AC3B04">
        <w:rPr>
          <w:rFonts w:ascii="Verdana" w:hAnsi="Verdana" w:cs="Tahoma"/>
          <w:i/>
          <w:sz w:val="16"/>
          <w:szCs w:val="16"/>
        </w:rPr>
        <w:t>Wykonawca musi mieć czas nie tylko na wymianę towaru, ale także na rozpatrzenie zasadności reklamacji.</w:t>
      </w:r>
    </w:p>
    <w:p w:rsidR="00AC3B04" w:rsidRDefault="00AC3B04" w:rsidP="00AC3B04">
      <w:pPr>
        <w:spacing w:line="360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AC3B04">
        <w:rPr>
          <w:rFonts w:ascii="Verdana" w:hAnsi="Verdana"/>
          <w:b/>
          <w:sz w:val="16"/>
          <w:szCs w:val="16"/>
          <w:lang w:eastAsia="zh-CN"/>
        </w:rPr>
        <w:t>Odpowiedź:</w:t>
      </w:r>
      <w:r w:rsidRPr="00AC3B0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E2CF9" w:rsidRPr="002E2CF9" w:rsidRDefault="002E2CF9" w:rsidP="002E2CF9">
      <w:pPr>
        <w:pStyle w:val="Domyln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 xml:space="preserve">Tak, Zamawiający wyraża zgodę na zaproponowane rozwiązanie. W </w:t>
      </w:r>
      <w:r w:rsidRPr="002E2CF9">
        <w:rPr>
          <w:rFonts w:ascii="Verdana" w:hAnsi="Verdana" w:cs="Helv"/>
          <w:sz w:val="16"/>
          <w:szCs w:val="16"/>
        </w:rPr>
        <w:t xml:space="preserve">załączeniu poprawiony załącznik nr 5 do SIWZ – </w:t>
      </w:r>
      <w:r>
        <w:rPr>
          <w:rFonts w:ascii="Verdana" w:hAnsi="Verdana" w:cs="Helv"/>
          <w:sz w:val="16"/>
          <w:szCs w:val="16"/>
        </w:rPr>
        <w:t>wzór umowy</w:t>
      </w:r>
      <w:r w:rsidRPr="002E2CF9">
        <w:rPr>
          <w:rFonts w:ascii="Verdana" w:hAnsi="Verdana" w:cs="Helv"/>
          <w:sz w:val="16"/>
          <w:szCs w:val="16"/>
        </w:rPr>
        <w:t>.</w:t>
      </w:r>
    </w:p>
    <w:p w:rsidR="00AC3B04" w:rsidRPr="00AC3B04" w:rsidRDefault="00AC3B04" w:rsidP="00AC3B04">
      <w:p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Verdana" w:hAnsi="Verdana" w:cstheme="minorBidi"/>
          <w:b/>
          <w:sz w:val="16"/>
          <w:szCs w:val="16"/>
          <w:lang w:eastAsia="zh-CN"/>
        </w:rPr>
        <w:t>Pytanie 2</w:t>
      </w:r>
      <w:r w:rsidRPr="00AC3B04">
        <w:rPr>
          <w:rFonts w:ascii="Verdana" w:hAnsi="Verdana" w:cstheme="minorBidi"/>
          <w:b/>
          <w:sz w:val="16"/>
          <w:szCs w:val="16"/>
          <w:lang w:eastAsia="zh-CN"/>
        </w:rPr>
        <w:t xml:space="preserve"> dotyczy </w:t>
      </w:r>
      <w:r w:rsidRPr="00AC3B04">
        <w:rPr>
          <w:rFonts w:ascii="Verdana" w:hAnsi="Verdana" w:cs="Tahoma"/>
          <w:b/>
          <w:color w:val="000000"/>
          <w:sz w:val="16"/>
          <w:szCs w:val="16"/>
        </w:rPr>
        <w:t>§ 11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Verdana" w:eastAsiaTheme="minorHAnsi" w:hAnsi="Verdana" w:cstheme="minorBidi"/>
          <w:b/>
          <w:sz w:val="16"/>
          <w:szCs w:val="16"/>
          <w:lang w:eastAsia="en-US"/>
        </w:rPr>
        <w:t>wzoru umowy</w:t>
      </w:r>
    </w:p>
    <w:p w:rsidR="00AC3B04" w:rsidRPr="00AC3B04" w:rsidRDefault="00AC3B04" w:rsidP="00AC3B04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C3B04">
        <w:rPr>
          <w:rFonts w:ascii="Verdana" w:hAnsi="Verdana" w:cs="Tahoma"/>
          <w:sz w:val="16"/>
          <w:szCs w:val="16"/>
        </w:rPr>
        <w:t xml:space="preserve">Prosimy o dodanie ustępu 5 o brzmieniu: „W przypadku zakończenia produkcji wielorazowych narzędzi endoskopowych lub wstrzymania realizacji dostaw produktów przez producenta, Strony dopuszczają możliwość rozwiązania niniejszej Umowy, bez konieczności ponoszenia konsekwencji zapłaty kar umownych, wskazanych w § 8 Umowy. Zakończenie produkcji lub wstrzymanie realizacji dostaw produktów będzie potwierdzone oficjalnym pismem producenta”.  </w:t>
      </w:r>
    </w:p>
    <w:p w:rsidR="00AC3B04" w:rsidRPr="00AC3B04" w:rsidRDefault="00AC3B04" w:rsidP="00AC3B04">
      <w:pPr>
        <w:spacing w:line="360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AC3B04">
        <w:rPr>
          <w:rFonts w:ascii="Verdana" w:hAnsi="Verdana"/>
          <w:b/>
          <w:sz w:val="16"/>
          <w:szCs w:val="16"/>
          <w:lang w:eastAsia="zh-CN"/>
        </w:rPr>
        <w:t>Odpowiedź:</w:t>
      </w:r>
      <w:r w:rsidRPr="00AC3B0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E2CF9" w:rsidRPr="002E2CF9" w:rsidRDefault="002E2CF9" w:rsidP="002E2CF9">
      <w:pPr>
        <w:pStyle w:val="Domylne"/>
        <w:spacing w:line="360" w:lineRule="auto"/>
        <w:jc w:val="both"/>
        <w:rPr>
          <w:rFonts w:ascii="Verdana" w:hAnsi="Verdana" w:cs="Helv"/>
          <w:sz w:val="16"/>
          <w:szCs w:val="16"/>
        </w:rPr>
      </w:pPr>
      <w:r w:rsidRPr="002E2CF9">
        <w:rPr>
          <w:rFonts w:ascii="Verdana" w:hAnsi="Verdana"/>
          <w:sz w:val="16"/>
          <w:szCs w:val="16"/>
        </w:rPr>
        <w:t xml:space="preserve">Zamawiający wyraża zgodę na dodanie do </w:t>
      </w:r>
      <w:r>
        <w:rPr>
          <w:rFonts w:ascii="Verdana" w:hAnsi="Verdana" w:cs="Helv"/>
          <w:sz w:val="16"/>
          <w:szCs w:val="16"/>
        </w:rPr>
        <w:t>§ 11</w:t>
      </w:r>
      <w:r w:rsidRPr="002E2CF9">
        <w:rPr>
          <w:rFonts w:ascii="Verdana" w:hAnsi="Verdana" w:cs="Helv"/>
          <w:sz w:val="16"/>
          <w:szCs w:val="16"/>
        </w:rPr>
        <w:t xml:space="preserve"> </w:t>
      </w:r>
      <w:r>
        <w:rPr>
          <w:rFonts w:ascii="Verdana" w:hAnsi="Verdana" w:cs="Helv"/>
          <w:sz w:val="16"/>
          <w:szCs w:val="16"/>
        </w:rPr>
        <w:t>wzoru</w:t>
      </w:r>
      <w:r w:rsidRPr="002E2CF9">
        <w:rPr>
          <w:rFonts w:ascii="Verdana" w:hAnsi="Verdana" w:cs="Helv"/>
          <w:sz w:val="16"/>
          <w:szCs w:val="16"/>
        </w:rPr>
        <w:t xml:space="preserve"> umowy zapisu o następującej treści:</w:t>
      </w:r>
    </w:p>
    <w:p w:rsidR="002E2CF9" w:rsidRDefault="002E2CF9" w:rsidP="002E2CF9">
      <w:pPr>
        <w:pStyle w:val="Domylne"/>
        <w:spacing w:line="360" w:lineRule="auto"/>
        <w:jc w:val="both"/>
        <w:rPr>
          <w:rFonts w:ascii="Verdana" w:hAnsi="Verdana" w:cs="Helv"/>
          <w:sz w:val="16"/>
          <w:szCs w:val="16"/>
        </w:rPr>
      </w:pPr>
      <w:r w:rsidRPr="002E2CF9">
        <w:rPr>
          <w:rFonts w:ascii="Verdana" w:hAnsi="Verdana" w:cs="Helv"/>
          <w:sz w:val="16"/>
          <w:szCs w:val="16"/>
        </w:rPr>
        <w:t>„W przypadku zakończenia produkcji wielorazowych narzędzi endoskopowych lub wstrzymania realizacji dostaw produktów przez producenta, Strony dopuszczają możliwość rozwiązania niniejszej Umowy, bez konieczności ponoszenia konsekwencji zapłat</w:t>
      </w:r>
      <w:r w:rsidR="00536D68">
        <w:rPr>
          <w:rFonts w:ascii="Verdana" w:hAnsi="Verdana" w:cs="Helv"/>
          <w:sz w:val="16"/>
          <w:szCs w:val="16"/>
        </w:rPr>
        <w:t>y kar umownych, wskazanych w §8</w:t>
      </w:r>
      <w:r w:rsidRPr="002E2CF9">
        <w:rPr>
          <w:rFonts w:ascii="Verdana" w:hAnsi="Verdana" w:cs="Helv"/>
          <w:sz w:val="16"/>
          <w:szCs w:val="16"/>
        </w:rPr>
        <w:t xml:space="preserve"> ustęp 1c Umowy. Zakończenie produkcji lub wstrzymanie realizacji dostaw produktów będzie potwierdzone oficjalnym pismem producenta.” </w:t>
      </w:r>
    </w:p>
    <w:p w:rsidR="002E2CF9" w:rsidRPr="002E2CF9" w:rsidRDefault="002E2CF9" w:rsidP="002E2CF9">
      <w:pPr>
        <w:pStyle w:val="Domylne"/>
        <w:spacing w:line="360" w:lineRule="auto"/>
        <w:jc w:val="both"/>
        <w:rPr>
          <w:rFonts w:ascii="Verdana" w:hAnsi="Verdana"/>
          <w:sz w:val="16"/>
          <w:szCs w:val="16"/>
        </w:rPr>
      </w:pPr>
      <w:r w:rsidRPr="002E2CF9">
        <w:rPr>
          <w:rFonts w:ascii="Verdana" w:hAnsi="Verdana" w:cs="Helv"/>
          <w:sz w:val="16"/>
          <w:szCs w:val="16"/>
        </w:rPr>
        <w:t>W załączeniu poprawiony załącznik nr 5 do SIWZ – istotne postanowienia umowy.</w:t>
      </w:r>
    </w:p>
    <w:p w:rsidR="0013410E" w:rsidRDefault="0013410E" w:rsidP="0013410E"/>
    <w:p w:rsidR="00AC3B04" w:rsidRDefault="0013410E" w:rsidP="0013410E">
      <w:pPr>
        <w:autoSpaceDE w:val="0"/>
        <w:autoSpaceDN w:val="0"/>
        <w:adjustRightInd w:val="0"/>
      </w:pPr>
      <w:r>
        <w:tab/>
      </w:r>
    </w:p>
    <w:p w:rsidR="00B45550" w:rsidRPr="00B45550" w:rsidRDefault="00B45550" w:rsidP="00B45550">
      <w:pPr>
        <w:widowControl w:val="0"/>
        <w:suppressAutoHyphens/>
        <w:jc w:val="center"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  <w:r w:rsidRPr="00B45550">
        <w:rPr>
          <w:rFonts w:ascii="Verdana" w:eastAsia="Arial Unicode MS" w:hAnsi="Verdana" w:cs="Arial Unicode MS"/>
          <w:b/>
          <w:kern w:val="2"/>
          <w:lang w:eastAsia="hi-IN" w:bidi="hi-IN"/>
        </w:rPr>
        <w:t>Informacje o zmianie terminu składania i otwarcia ofert.</w:t>
      </w:r>
    </w:p>
    <w:p w:rsidR="00B45550" w:rsidRPr="00B45550" w:rsidRDefault="00B45550" w:rsidP="00B45550">
      <w:pPr>
        <w:widowControl w:val="0"/>
        <w:suppressAutoHyphens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widowControl w:val="0"/>
        <w:suppressAutoHyphens/>
        <w:rPr>
          <w:rFonts w:ascii="Verdana" w:hAnsi="Verdana" w:cs="Arial Unicode MS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spacing w:line="360" w:lineRule="auto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B4555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 konsekwencji wprowadzonych zmian zmienia się  termin składania i otwarcia ofert w prowadzonym postępowaniu przetargowym. </w:t>
      </w: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B4555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Było: Termin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składania i otwarcia ofert –  12</w:t>
      </w:r>
      <w:r w:rsidRPr="00B4555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.11.2019r.  godz. 10:00/11:00</w:t>
      </w: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B45550" w:rsidRPr="00B45550" w:rsidRDefault="00B45550" w:rsidP="00B45550">
      <w:pPr>
        <w:suppressAutoHyphens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B4555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Jest: Termin składania i otwarcia ofert –  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13</w:t>
      </w:r>
      <w:r w:rsidRPr="00B4555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.11.2019r.  godz. 10:00/11:00</w:t>
      </w:r>
    </w:p>
    <w:p w:rsidR="00AC3B04" w:rsidRDefault="00AC3B04" w:rsidP="0013410E">
      <w:pPr>
        <w:autoSpaceDE w:val="0"/>
        <w:autoSpaceDN w:val="0"/>
        <w:adjustRightInd w:val="0"/>
      </w:pPr>
    </w:p>
    <w:p w:rsidR="00AC3B04" w:rsidRDefault="00AC3B04" w:rsidP="0013410E">
      <w:pPr>
        <w:autoSpaceDE w:val="0"/>
        <w:autoSpaceDN w:val="0"/>
        <w:adjustRightInd w:val="0"/>
      </w:pPr>
    </w:p>
    <w:sectPr w:rsidR="00AC3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15" w:rsidRDefault="001B3215" w:rsidP="0013410E">
      <w:r>
        <w:separator/>
      </w:r>
    </w:p>
  </w:endnote>
  <w:endnote w:type="continuationSeparator" w:id="0">
    <w:p w:rsidR="001B3215" w:rsidRDefault="001B3215" w:rsidP="001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341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34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3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15" w:rsidRDefault="001B3215" w:rsidP="0013410E">
      <w:r>
        <w:separator/>
      </w:r>
    </w:p>
  </w:footnote>
  <w:footnote w:type="continuationSeparator" w:id="0">
    <w:p w:rsidR="001B3215" w:rsidRDefault="001B3215" w:rsidP="0013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341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B32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E" w:rsidRDefault="001341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C"/>
    <w:rsid w:val="000800B0"/>
    <w:rsid w:val="0013410E"/>
    <w:rsid w:val="001B3215"/>
    <w:rsid w:val="001F2D7E"/>
    <w:rsid w:val="002E2CF9"/>
    <w:rsid w:val="003F39B8"/>
    <w:rsid w:val="00467F7E"/>
    <w:rsid w:val="00536D68"/>
    <w:rsid w:val="00567855"/>
    <w:rsid w:val="0058076C"/>
    <w:rsid w:val="00706209"/>
    <w:rsid w:val="00AC3B04"/>
    <w:rsid w:val="00B45550"/>
    <w:rsid w:val="00D635F4"/>
    <w:rsid w:val="00DF1740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2E2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2E2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2019-11-07T08:02:00Z</cp:lastPrinted>
  <dcterms:created xsi:type="dcterms:W3CDTF">2019-11-06T07:00:00Z</dcterms:created>
  <dcterms:modified xsi:type="dcterms:W3CDTF">2019-11-07T09:16:00Z</dcterms:modified>
</cp:coreProperties>
</file>