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3F20DC" w:rsidRDefault="007164F7" w:rsidP="00F00E1C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 xml:space="preserve">Zawiercie </w:t>
      </w:r>
      <w:r w:rsidR="00A40635">
        <w:rPr>
          <w:rFonts w:ascii="Verdana" w:hAnsi="Verdana"/>
          <w:sz w:val="16"/>
          <w:szCs w:val="16"/>
        </w:rPr>
        <w:t>11.09</w:t>
      </w:r>
      <w:r w:rsidRPr="003F20DC">
        <w:rPr>
          <w:rFonts w:ascii="Verdana" w:hAnsi="Verdana"/>
          <w:sz w:val="16"/>
          <w:szCs w:val="16"/>
        </w:rPr>
        <w:t>.2019r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DZP/BZU/</w:t>
      </w:r>
      <w:r w:rsidR="00A40635">
        <w:rPr>
          <w:rFonts w:ascii="Verdana" w:hAnsi="Verdana"/>
          <w:sz w:val="16"/>
          <w:szCs w:val="16"/>
        </w:rPr>
        <w:t>3</w:t>
      </w:r>
      <w:r w:rsidR="003B3B33">
        <w:rPr>
          <w:rFonts w:ascii="Verdana" w:hAnsi="Verdana"/>
          <w:sz w:val="16"/>
          <w:szCs w:val="16"/>
        </w:rPr>
        <w:t>34</w:t>
      </w:r>
      <w:r w:rsidRPr="003F20DC">
        <w:rPr>
          <w:rFonts w:ascii="Verdana" w:hAnsi="Verdana"/>
          <w:sz w:val="16"/>
          <w:szCs w:val="16"/>
        </w:rPr>
        <w:t>/2019</w:t>
      </w:r>
    </w:p>
    <w:p w:rsidR="007164F7" w:rsidRPr="003F20DC" w:rsidRDefault="007164F7" w:rsidP="00F00E1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OGŁOSZENIE</w:t>
      </w:r>
    </w:p>
    <w:p w:rsidR="007164F7" w:rsidRPr="003F20DC" w:rsidRDefault="007164F7" w:rsidP="00F00E1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WYNIKU POSTĘPOWANIA NA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Default="003B3B33" w:rsidP="00F00E1C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  <w:r w:rsidRPr="003B3B33">
        <w:rPr>
          <w:rFonts w:ascii="Verdana" w:hAnsi="Verdana"/>
          <w:b/>
          <w:sz w:val="16"/>
          <w:szCs w:val="16"/>
        </w:rPr>
        <w:t>Sukcesywna dostawa pask</w:t>
      </w:r>
      <w:r w:rsidRPr="003B3B33">
        <w:rPr>
          <w:rFonts w:ascii="Verdana" w:hAnsi="Verdana" w:hint="eastAsia"/>
          <w:b/>
          <w:sz w:val="16"/>
          <w:szCs w:val="16"/>
        </w:rPr>
        <w:t>ó</w:t>
      </w:r>
      <w:r w:rsidRPr="003B3B33">
        <w:rPr>
          <w:rFonts w:ascii="Verdana" w:hAnsi="Verdana"/>
          <w:b/>
          <w:sz w:val="16"/>
          <w:szCs w:val="16"/>
        </w:rPr>
        <w:t>w do okre</w:t>
      </w:r>
      <w:r w:rsidRPr="003B3B33">
        <w:rPr>
          <w:rFonts w:ascii="Verdana" w:hAnsi="Verdana" w:hint="cs"/>
          <w:b/>
          <w:sz w:val="16"/>
          <w:szCs w:val="16"/>
        </w:rPr>
        <w:t>ś</w:t>
      </w:r>
      <w:r w:rsidRPr="003B3B33">
        <w:rPr>
          <w:rFonts w:ascii="Verdana" w:hAnsi="Verdana"/>
          <w:b/>
          <w:sz w:val="16"/>
          <w:szCs w:val="16"/>
        </w:rPr>
        <w:t>lania lekowra</w:t>
      </w:r>
      <w:r w:rsidRPr="003B3B33">
        <w:rPr>
          <w:rFonts w:ascii="Verdana" w:hAnsi="Verdana" w:hint="cs"/>
          <w:b/>
          <w:sz w:val="16"/>
          <w:szCs w:val="16"/>
        </w:rPr>
        <w:t>ż</w:t>
      </w:r>
      <w:r w:rsidRPr="003B3B33">
        <w:rPr>
          <w:rFonts w:ascii="Verdana" w:hAnsi="Verdana"/>
          <w:b/>
          <w:sz w:val="16"/>
          <w:szCs w:val="16"/>
        </w:rPr>
        <w:t>liwo</w:t>
      </w:r>
      <w:r w:rsidRPr="003B3B33">
        <w:rPr>
          <w:rFonts w:ascii="Verdana" w:hAnsi="Verdana" w:hint="cs"/>
          <w:b/>
          <w:sz w:val="16"/>
          <w:szCs w:val="16"/>
        </w:rPr>
        <w:t>ś</w:t>
      </w:r>
      <w:r w:rsidRPr="003B3B33">
        <w:rPr>
          <w:rFonts w:ascii="Verdana" w:hAnsi="Verdana"/>
          <w:b/>
          <w:sz w:val="16"/>
          <w:szCs w:val="16"/>
        </w:rPr>
        <w:t>ci bakterii beztlenowych, odczynnik</w:t>
      </w:r>
      <w:r w:rsidRPr="003B3B33">
        <w:rPr>
          <w:rFonts w:ascii="Verdana" w:hAnsi="Verdana" w:hint="eastAsia"/>
          <w:b/>
          <w:sz w:val="16"/>
          <w:szCs w:val="16"/>
        </w:rPr>
        <w:t>ó</w:t>
      </w:r>
      <w:r w:rsidRPr="003B3B33">
        <w:rPr>
          <w:rFonts w:ascii="Verdana" w:hAnsi="Verdana"/>
          <w:b/>
          <w:sz w:val="16"/>
          <w:szCs w:val="16"/>
        </w:rPr>
        <w:t>w do hodowli i identyfikacji bakterii trudnorosn</w:t>
      </w:r>
      <w:r w:rsidRPr="003B3B33">
        <w:rPr>
          <w:rFonts w:ascii="Verdana" w:hAnsi="Verdana" w:hint="cs"/>
          <w:b/>
          <w:sz w:val="16"/>
          <w:szCs w:val="16"/>
        </w:rPr>
        <w:t>ą</w:t>
      </w:r>
      <w:r w:rsidRPr="003B3B33">
        <w:rPr>
          <w:rFonts w:ascii="Verdana" w:hAnsi="Verdana"/>
          <w:b/>
          <w:sz w:val="16"/>
          <w:szCs w:val="16"/>
        </w:rPr>
        <w:t>cych</w:t>
      </w:r>
    </w:p>
    <w:p w:rsidR="00A40635" w:rsidRPr="003F20DC" w:rsidRDefault="00A40635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Zamawiający – Szpital Powiatowy w Za</w:t>
      </w:r>
      <w:r w:rsidR="00D25D45" w:rsidRPr="003F20DC">
        <w:rPr>
          <w:rFonts w:ascii="Verdana" w:hAnsi="Verdana"/>
          <w:sz w:val="16"/>
          <w:szCs w:val="16"/>
        </w:rPr>
        <w:t>wie</w:t>
      </w:r>
      <w:r w:rsidR="003F20DC">
        <w:rPr>
          <w:rFonts w:ascii="Verdana" w:hAnsi="Verdana"/>
          <w:sz w:val="16"/>
          <w:szCs w:val="16"/>
        </w:rPr>
        <w:t xml:space="preserve">rciu informuje, że do dnia </w:t>
      </w:r>
      <w:r w:rsidR="00A40635">
        <w:rPr>
          <w:rFonts w:ascii="Verdana" w:hAnsi="Verdana"/>
          <w:sz w:val="16"/>
          <w:szCs w:val="16"/>
        </w:rPr>
        <w:t>2</w:t>
      </w:r>
      <w:r w:rsidR="003B3B33">
        <w:rPr>
          <w:rFonts w:ascii="Verdana" w:hAnsi="Verdana"/>
          <w:sz w:val="16"/>
          <w:szCs w:val="16"/>
        </w:rPr>
        <w:t>0</w:t>
      </w:r>
      <w:r w:rsidR="00A40635">
        <w:rPr>
          <w:rFonts w:ascii="Verdana" w:hAnsi="Verdana"/>
          <w:sz w:val="16"/>
          <w:szCs w:val="16"/>
        </w:rPr>
        <w:t>.08</w:t>
      </w:r>
      <w:r w:rsidR="003B3B33">
        <w:rPr>
          <w:rFonts w:ascii="Verdana" w:hAnsi="Verdana"/>
          <w:sz w:val="16"/>
          <w:szCs w:val="16"/>
        </w:rPr>
        <w:t>.2019r godz. 10.00 wpłynęły 2</w:t>
      </w:r>
      <w:r w:rsidRPr="003F20DC">
        <w:rPr>
          <w:rFonts w:ascii="Verdana" w:hAnsi="Verdana"/>
          <w:sz w:val="16"/>
          <w:szCs w:val="16"/>
        </w:rPr>
        <w:t xml:space="preserve"> oferty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F5430E" w:rsidRPr="003F20DC" w:rsidRDefault="00F5430E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Wybrana oferta:</w:t>
      </w:r>
    </w:p>
    <w:p w:rsidR="003B3B33" w:rsidRPr="003B3B33" w:rsidRDefault="003B3B33" w:rsidP="003B3B33">
      <w:pPr>
        <w:pStyle w:val="ogloszenie"/>
        <w:spacing w:line="360" w:lineRule="auto"/>
        <w:rPr>
          <w:rFonts w:ascii="Verdana" w:hAnsi="Verdana" w:hint="eastAsia"/>
          <w:kern w:val="0"/>
          <w:sz w:val="16"/>
          <w:szCs w:val="16"/>
          <w:lang w:eastAsia="pl-PL"/>
        </w:rPr>
      </w:pPr>
      <w:r w:rsidRPr="003B3B33">
        <w:rPr>
          <w:rFonts w:ascii="Verdana" w:hAnsi="Verdana" w:hint="eastAsia"/>
          <w:kern w:val="0"/>
          <w:sz w:val="16"/>
          <w:szCs w:val="16"/>
          <w:lang w:eastAsia="pl-PL"/>
        </w:rPr>
        <w:t>Biomerieux Polska Sp. z o.o.</w:t>
      </w:r>
    </w:p>
    <w:p w:rsidR="003B3B33" w:rsidRPr="003B3B33" w:rsidRDefault="003B3B33" w:rsidP="003B3B33">
      <w:pPr>
        <w:pStyle w:val="ogloszenie"/>
        <w:spacing w:line="360" w:lineRule="auto"/>
        <w:rPr>
          <w:rFonts w:ascii="Verdana" w:hAnsi="Verdana"/>
          <w:kern w:val="0"/>
          <w:sz w:val="16"/>
          <w:szCs w:val="16"/>
          <w:lang w:eastAsia="pl-PL"/>
        </w:rPr>
      </w:pPr>
      <w:r w:rsidRPr="003B3B33">
        <w:rPr>
          <w:rFonts w:ascii="Verdana" w:hAnsi="Verdana"/>
          <w:kern w:val="0"/>
          <w:sz w:val="16"/>
          <w:szCs w:val="16"/>
          <w:lang w:eastAsia="pl-PL"/>
        </w:rPr>
        <w:t>ul. Gen. J</w:t>
      </w:r>
      <w:r w:rsidRPr="003B3B33">
        <w:rPr>
          <w:rFonts w:ascii="Verdana" w:hAnsi="Verdana" w:hint="eastAsia"/>
          <w:kern w:val="0"/>
          <w:sz w:val="16"/>
          <w:szCs w:val="16"/>
          <w:lang w:eastAsia="pl-PL"/>
        </w:rPr>
        <w:t>ó</w:t>
      </w:r>
      <w:r w:rsidRPr="003B3B33">
        <w:rPr>
          <w:rFonts w:ascii="Verdana" w:hAnsi="Verdana"/>
          <w:kern w:val="0"/>
          <w:sz w:val="16"/>
          <w:szCs w:val="16"/>
          <w:lang w:eastAsia="pl-PL"/>
        </w:rPr>
        <w:t>zefa Zaj</w:t>
      </w:r>
      <w:r w:rsidRPr="003B3B33">
        <w:rPr>
          <w:rFonts w:ascii="Verdana" w:hAnsi="Verdana" w:hint="cs"/>
          <w:kern w:val="0"/>
          <w:sz w:val="16"/>
          <w:szCs w:val="16"/>
          <w:lang w:eastAsia="pl-PL"/>
        </w:rPr>
        <w:t>ą</w:t>
      </w:r>
      <w:r w:rsidRPr="003B3B33">
        <w:rPr>
          <w:rFonts w:ascii="Verdana" w:hAnsi="Verdana"/>
          <w:kern w:val="0"/>
          <w:sz w:val="16"/>
          <w:szCs w:val="16"/>
          <w:lang w:eastAsia="pl-PL"/>
        </w:rPr>
        <w:t>czka</w:t>
      </w:r>
    </w:p>
    <w:p w:rsidR="003B3B33" w:rsidRDefault="003B3B33" w:rsidP="003B3B33">
      <w:pPr>
        <w:pStyle w:val="ogloszenie"/>
        <w:spacing w:line="360" w:lineRule="auto"/>
        <w:rPr>
          <w:rFonts w:ascii="Verdana" w:hAnsi="Verdana"/>
          <w:kern w:val="0"/>
          <w:sz w:val="16"/>
          <w:szCs w:val="16"/>
          <w:lang w:eastAsia="pl-PL"/>
        </w:rPr>
      </w:pPr>
      <w:r w:rsidRPr="003B3B33">
        <w:rPr>
          <w:rFonts w:ascii="Verdana" w:hAnsi="Verdana" w:hint="eastAsia"/>
          <w:kern w:val="0"/>
          <w:sz w:val="16"/>
          <w:szCs w:val="16"/>
          <w:lang w:eastAsia="pl-PL"/>
        </w:rPr>
        <w:t>01 - 518 Warszawa</w:t>
      </w:r>
    </w:p>
    <w:p w:rsidR="003F20DC" w:rsidRPr="00D92488" w:rsidRDefault="003F20DC" w:rsidP="003B3B33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kryterium - oferta z ceną brutto  - </w:t>
      </w:r>
      <w:r w:rsidR="003B3B33">
        <w:rPr>
          <w:rFonts w:ascii="Verdana" w:hAnsi="Verdana" w:cs="Verdana"/>
          <w:sz w:val="16"/>
          <w:szCs w:val="16"/>
        </w:rPr>
        <w:t>5 61</w:t>
      </w:r>
      <w:bookmarkStart w:id="0" w:name="_GoBack"/>
      <w:bookmarkEnd w:id="0"/>
      <w:r w:rsidR="003B3B33">
        <w:rPr>
          <w:rFonts w:ascii="Verdana" w:hAnsi="Verdana" w:cs="Verdana"/>
          <w:sz w:val="16"/>
          <w:szCs w:val="16"/>
        </w:rPr>
        <w:t>6,22</w:t>
      </w:r>
      <w:r w:rsidR="00A40635">
        <w:rPr>
          <w:rFonts w:ascii="Verdana" w:hAnsi="Verdana" w:cs="Verdana"/>
          <w:sz w:val="16"/>
          <w:szCs w:val="16"/>
        </w:rPr>
        <w:t xml:space="preserve"> zł</w:t>
      </w:r>
    </w:p>
    <w:p w:rsidR="00A40635" w:rsidRDefault="00A40635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F5430E" w:rsidRPr="003F20DC" w:rsidRDefault="003B3B33" w:rsidP="00F00E1C">
      <w:pPr>
        <w:pStyle w:val="ogloszenie"/>
        <w:spacing w:line="36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</w:t>
      </w:r>
      <w:r w:rsidR="00F5430E" w:rsidRPr="003F20DC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  <w:r w:rsidR="00F5430E" w:rsidRPr="003F20DC">
        <w:rPr>
          <w:rFonts w:ascii="Verdana" w:hAnsi="Verdana"/>
          <w:sz w:val="16"/>
          <w:szCs w:val="16"/>
        </w:rPr>
        <w:t>:</w:t>
      </w:r>
    </w:p>
    <w:p w:rsidR="003B3B33" w:rsidRPr="003B3B33" w:rsidRDefault="003B3B33" w:rsidP="003B3B33">
      <w:pPr>
        <w:pStyle w:val="ogloszenie"/>
        <w:spacing w:line="360" w:lineRule="auto"/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</w:pPr>
      <w:r w:rsidRPr="003B3B33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>Argenta Sp z o.o. SP. k.</w:t>
      </w:r>
    </w:p>
    <w:p w:rsidR="003B3B33" w:rsidRPr="003B3B33" w:rsidRDefault="003B3B33" w:rsidP="003B3B33">
      <w:pPr>
        <w:pStyle w:val="ogloszenie"/>
        <w:spacing w:line="360" w:lineRule="auto"/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</w:pPr>
      <w:r w:rsidRPr="003B3B33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>ul. Polska 114</w:t>
      </w:r>
    </w:p>
    <w:p w:rsidR="003B3B33" w:rsidRDefault="003B3B33" w:rsidP="003B3B33">
      <w:pPr>
        <w:pStyle w:val="ogloszenie"/>
        <w:spacing w:line="360" w:lineRule="auto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3B3B33">
        <w:rPr>
          <w:rFonts w:ascii="Verdana" w:eastAsia="SimSun" w:hAnsi="Verdana" w:hint="eastAsia"/>
          <w:kern w:val="3"/>
          <w:sz w:val="16"/>
          <w:szCs w:val="16"/>
          <w:lang w:eastAsia="zh-CN" w:bidi="hi-IN"/>
        </w:rPr>
        <w:t xml:space="preserve">60 - 401 </w:t>
      </w:r>
      <w:r w:rsidRPr="003B3B33">
        <w:rPr>
          <w:rFonts w:ascii="Verdana" w:eastAsia="SimSun" w:hAnsi="Verdana"/>
          <w:kern w:val="3"/>
          <w:sz w:val="16"/>
          <w:szCs w:val="16"/>
          <w:lang w:eastAsia="zh-CN" w:bidi="hi-IN"/>
        </w:rPr>
        <w:t>Pozna</w:t>
      </w:r>
      <w:r>
        <w:rPr>
          <w:rFonts w:ascii="Verdana" w:eastAsia="SimSun" w:hAnsi="Verdana"/>
          <w:kern w:val="3"/>
          <w:sz w:val="16"/>
          <w:szCs w:val="16"/>
          <w:lang w:eastAsia="zh-CN" w:bidi="hi-IN"/>
        </w:rPr>
        <w:t>ń</w:t>
      </w:r>
    </w:p>
    <w:p w:rsidR="0072710F" w:rsidRPr="00D92488" w:rsidRDefault="0072710F" w:rsidP="003B3B33">
      <w:pPr>
        <w:pStyle w:val="ogloszenie"/>
        <w:spacing w:line="360" w:lineRule="auto"/>
      </w:pPr>
      <w:r w:rsidRPr="003B3B33">
        <w:rPr>
          <w:rFonts w:ascii="Verdana" w:hAnsi="Verdana" w:cs="Verdana"/>
          <w:sz w:val="16"/>
          <w:szCs w:val="16"/>
        </w:rPr>
        <w:t>kryterium</w:t>
      </w:r>
      <w:r>
        <w:rPr>
          <w:rFonts w:ascii="Verdana" w:hAnsi="Verdana" w:cs="Verdana"/>
          <w:sz w:val="16"/>
          <w:szCs w:val="16"/>
        </w:rPr>
        <w:t xml:space="preserve"> - oferta z ceną brutto  - </w:t>
      </w:r>
      <w:r w:rsidR="003B3B33">
        <w:rPr>
          <w:rFonts w:ascii="Verdana" w:hAnsi="Verdana" w:cs="Verdana"/>
          <w:sz w:val="16"/>
          <w:szCs w:val="16"/>
        </w:rPr>
        <w:t>5 854,12</w:t>
      </w:r>
      <w:r w:rsidR="00A40635">
        <w:rPr>
          <w:rFonts w:ascii="Verdana" w:hAnsi="Verdana" w:cs="Verdana"/>
          <w:sz w:val="16"/>
          <w:szCs w:val="16"/>
        </w:rPr>
        <w:t xml:space="preserve"> zł</w:t>
      </w: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3F20DC" w:rsidRDefault="00C20B68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3F20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68" w:rsidRDefault="00C20B68">
      <w:pPr>
        <w:rPr>
          <w:rFonts w:hint="eastAsia"/>
        </w:rPr>
      </w:pPr>
      <w:r>
        <w:separator/>
      </w:r>
    </w:p>
  </w:endnote>
  <w:endnote w:type="continuationSeparator" w:id="0">
    <w:p w:rsidR="00C20B68" w:rsidRDefault="00C20B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68" w:rsidRDefault="00C20B68">
      <w:pPr>
        <w:rPr>
          <w:rFonts w:hint="eastAsia"/>
        </w:rPr>
      </w:pPr>
      <w:r>
        <w:separator/>
      </w:r>
    </w:p>
  </w:footnote>
  <w:footnote w:type="continuationSeparator" w:id="0">
    <w:p w:rsidR="00C20B68" w:rsidRDefault="00C20B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C14B6"/>
    <w:rsid w:val="001F13A6"/>
    <w:rsid w:val="00265D3E"/>
    <w:rsid w:val="002C5B7B"/>
    <w:rsid w:val="003022FA"/>
    <w:rsid w:val="003B3B33"/>
    <w:rsid w:val="003F20DC"/>
    <w:rsid w:val="004338B7"/>
    <w:rsid w:val="004868B7"/>
    <w:rsid w:val="00657BD3"/>
    <w:rsid w:val="006A22FC"/>
    <w:rsid w:val="007164F7"/>
    <w:rsid w:val="0072710F"/>
    <w:rsid w:val="008574CF"/>
    <w:rsid w:val="00945031"/>
    <w:rsid w:val="00987CCC"/>
    <w:rsid w:val="00994B82"/>
    <w:rsid w:val="00A40635"/>
    <w:rsid w:val="00A46CB0"/>
    <w:rsid w:val="00AC0F76"/>
    <w:rsid w:val="00B921CC"/>
    <w:rsid w:val="00C20B68"/>
    <w:rsid w:val="00D25D45"/>
    <w:rsid w:val="00DA5BA1"/>
    <w:rsid w:val="00E21541"/>
    <w:rsid w:val="00E850F5"/>
    <w:rsid w:val="00F00E1C"/>
    <w:rsid w:val="00F12E3F"/>
    <w:rsid w:val="00F26E23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19</cp:revision>
  <cp:lastPrinted>2019-07-25T09:06:00Z</cp:lastPrinted>
  <dcterms:created xsi:type="dcterms:W3CDTF">2019-04-19T06:03:00Z</dcterms:created>
  <dcterms:modified xsi:type="dcterms:W3CDTF">2019-09-11T08:24:00Z</dcterms:modified>
</cp:coreProperties>
</file>