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E978A4" w:rsidRDefault="00CD004C" w:rsidP="007F4CAE">
      <w:pPr>
        <w:pStyle w:val="western"/>
        <w:spacing w:beforeAutospacing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F02BA6" w:rsidRPr="00F02BA6" w:rsidRDefault="00F02BA6" w:rsidP="007F4CAE">
      <w:pPr>
        <w:tabs>
          <w:tab w:val="left" w:pos="2450"/>
        </w:tabs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2BA6" w:rsidRPr="00F02BA6" w:rsidTr="008369F6">
        <w:tc>
          <w:tcPr>
            <w:tcW w:w="4818" w:type="dxa"/>
          </w:tcPr>
          <w:p w:rsidR="00F02BA6" w:rsidRPr="00F02BA6" w:rsidRDefault="00F02BA6" w:rsidP="007F4CAE">
            <w:pPr>
              <w:spacing w:after="160"/>
              <w:jc w:val="both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F02BA6" w:rsidRPr="00F02BA6" w:rsidRDefault="00F02BA6" w:rsidP="009D0BDB">
            <w:pPr>
              <w:widowControl w:val="0"/>
              <w:suppressAutoHyphens/>
              <w:autoSpaceDN w:val="0"/>
              <w:snapToGrid w:val="0"/>
              <w:spacing w:after="160"/>
              <w:ind w:left="426"/>
              <w:jc w:val="right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                    Zawiercie, </w:t>
            </w:r>
            <w:r w:rsidR="009D0BDB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22</w:t>
            </w:r>
            <w:r w:rsidR="00B9117D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="00FC20B9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02.2022</w:t>
            </w:r>
            <w:r w:rsidR="006946EC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r.</w:t>
            </w:r>
          </w:p>
        </w:tc>
      </w:tr>
    </w:tbl>
    <w:p w:rsidR="00F02BA6" w:rsidRPr="00F02BA6" w:rsidRDefault="00F02BA6" w:rsidP="007F4CAE">
      <w:pPr>
        <w:spacing w:after="160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DZP.2910.</w:t>
      </w:r>
      <w:r w:rsidR="005630B5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81.51</w:t>
      </w:r>
      <w:bookmarkStart w:id="0" w:name="_GoBack"/>
      <w:bookmarkEnd w:id="0"/>
      <w:r w:rsidR="00FC20B9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.2022</w:t>
      </w:r>
    </w:p>
    <w:p w:rsidR="00F02BA6" w:rsidRPr="00F02BA6" w:rsidRDefault="00F02BA6" w:rsidP="007F4CAE">
      <w:pPr>
        <w:spacing w:after="0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Wykonawcy biorący udział </w:t>
      </w:r>
    </w:p>
    <w:p w:rsidR="00F02BA6" w:rsidRDefault="005455CA" w:rsidP="007F4CAE">
      <w:pPr>
        <w:spacing w:after="0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w postępowaniu nr DZP/PN</w:t>
      </w:r>
      <w:r w:rsidR="00F02BA6"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</w:t>
      </w:r>
      <w:r w:rsidR="00FC20B9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81</w:t>
      </w:r>
      <w:r w:rsidR="00F02BA6"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/2021</w:t>
      </w:r>
    </w:p>
    <w:p w:rsidR="00A66297" w:rsidRDefault="00A66297" w:rsidP="007F4CAE">
      <w:pPr>
        <w:spacing w:after="0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</w:p>
    <w:p w:rsidR="00A66297" w:rsidRPr="00F02BA6" w:rsidRDefault="00A66297" w:rsidP="007F4CAE">
      <w:pPr>
        <w:spacing w:after="0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</w:p>
    <w:p w:rsidR="00F02BA6" w:rsidRPr="00F02BA6" w:rsidRDefault="00F02BA6" w:rsidP="007F4CAE">
      <w:pPr>
        <w:spacing w:after="0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</w:p>
    <w:p w:rsidR="00F02BA6" w:rsidRPr="00F02BA6" w:rsidRDefault="00F02BA6" w:rsidP="007F4CAE">
      <w:pPr>
        <w:autoSpaceDN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OGŁOSZENIE</w:t>
      </w:r>
    </w:p>
    <w:p w:rsidR="00F02BA6" w:rsidRPr="00F02BA6" w:rsidRDefault="00F02BA6" w:rsidP="007F4CAE">
      <w:pPr>
        <w:autoSpaceDN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WYNIKU POSTĘPOWANIA PRZEPROWADZONEGO W TRYBIE </w:t>
      </w:r>
      <w:r w:rsidR="00FC20B9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02BA6" w:rsidRPr="00F02BA6" w:rsidRDefault="00F02BA6" w:rsidP="007F4CAE">
      <w:pPr>
        <w:autoSpaceDN w:val="0"/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728" w:rsidRPr="007F4CAE" w:rsidRDefault="00FC20B9" w:rsidP="007F4CA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</w:pPr>
      <w:r w:rsidRPr="00FC20B9"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  <w:t>Dostawa odczynników wraz z najmem urządzeń</w:t>
      </w:r>
      <w:r w:rsidR="001B5728" w:rsidRPr="007F4CAE"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  <w:t>.</w:t>
      </w:r>
    </w:p>
    <w:p w:rsidR="00F02BA6" w:rsidRPr="00F02BA6" w:rsidRDefault="00F02BA6" w:rsidP="007F4CAE">
      <w:pPr>
        <w:spacing w:after="0"/>
        <w:rPr>
          <w:rFonts w:ascii="Arial" w:eastAsia="Calibri" w:hAnsi="Arial" w:cs="Arial"/>
          <w:noProof/>
          <w:color w:val="auto"/>
          <w:sz w:val="20"/>
          <w:szCs w:val="20"/>
          <w:lang w:eastAsia="pl-PL"/>
        </w:rPr>
      </w:pPr>
    </w:p>
    <w:p w:rsidR="00F02BA6" w:rsidRDefault="00F02BA6" w:rsidP="007F4C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Zamawiający – Szpital Powiatowy w Zawierciu</w:t>
      </w:r>
      <w:r w:rsidR="002B6996">
        <w:rPr>
          <w:rFonts w:ascii="Arial" w:eastAsia="Times New Roman" w:hAnsi="Arial" w:cs="Arial"/>
          <w:sz w:val="20"/>
          <w:szCs w:val="20"/>
          <w:lang w:eastAsia="pl-PL"/>
        </w:rPr>
        <w:t xml:space="preserve"> na podstawie</w:t>
      </w:r>
      <w:r w:rsidR="001B5728" w:rsidRPr="001B5728">
        <w:t xml:space="preserve"> </w:t>
      </w:r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>art. 253 ust. 1 pkt 1)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>Ustawy Prawo zamówie</w:t>
      </w:r>
      <w:r w:rsidR="001B5728">
        <w:rPr>
          <w:rFonts w:ascii="Arial" w:eastAsia="Times New Roman" w:hAnsi="Arial" w:cs="Arial"/>
          <w:sz w:val="20"/>
          <w:szCs w:val="20"/>
          <w:lang w:eastAsia="pl-PL"/>
        </w:rPr>
        <w:t>ń publicznych (tj. Dz. U. z 2021 r. poz. 1129</w:t>
      </w:r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1B57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w wyniku </w:t>
      </w:r>
      <w:r w:rsidR="009D0BDB">
        <w:rPr>
          <w:rFonts w:ascii="Arial" w:eastAsia="Times New Roman" w:hAnsi="Arial" w:cs="Arial"/>
          <w:sz w:val="20"/>
          <w:szCs w:val="20"/>
          <w:lang w:eastAsia="pl-PL"/>
        </w:rPr>
        <w:t xml:space="preserve">przeprowadzonego 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postępowania </w:t>
      </w:r>
      <w:r w:rsidR="005455CA">
        <w:rPr>
          <w:rFonts w:ascii="Arial" w:eastAsia="Times New Roman" w:hAnsi="Arial" w:cs="Arial"/>
          <w:sz w:val="20"/>
          <w:szCs w:val="20"/>
          <w:lang w:eastAsia="pl-PL"/>
        </w:rPr>
        <w:t>jako najkorzystniejsze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 wg kryteriów oceny of</w:t>
      </w:r>
      <w:r w:rsidR="001B5728">
        <w:rPr>
          <w:rFonts w:ascii="Arial" w:eastAsia="Times New Roman" w:hAnsi="Arial" w:cs="Arial"/>
          <w:sz w:val="20"/>
          <w:szCs w:val="20"/>
          <w:lang w:eastAsia="pl-PL"/>
        </w:rPr>
        <w:t>ert zostały wybrane oferty firm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55CA" w:rsidRPr="00F02BA6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1B5728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2</w:t>
      </w:r>
    </w:p>
    <w:p w:rsidR="005455CA" w:rsidRDefault="001F22B1" w:rsidP="007F4CAE">
      <w:pPr>
        <w:autoSpaceDN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F22B1">
        <w:rPr>
          <w:rFonts w:ascii="Arial" w:hAnsi="Arial" w:cs="Arial"/>
          <w:color w:val="000000"/>
          <w:sz w:val="20"/>
          <w:szCs w:val="20"/>
        </w:rPr>
        <w:t>BioMaxima</w:t>
      </w:r>
      <w:proofErr w:type="spellEnd"/>
      <w:r w:rsidRPr="001F22B1">
        <w:rPr>
          <w:rFonts w:ascii="Arial" w:hAnsi="Arial" w:cs="Arial"/>
          <w:color w:val="000000"/>
          <w:sz w:val="20"/>
          <w:szCs w:val="20"/>
        </w:rPr>
        <w:t xml:space="preserve"> S.A. ul. </w:t>
      </w:r>
      <w:proofErr w:type="spellStart"/>
      <w:r w:rsidRPr="001F22B1">
        <w:rPr>
          <w:rFonts w:ascii="Arial" w:hAnsi="Arial" w:cs="Arial"/>
          <w:color w:val="000000"/>
          <w:sz w:val="20"/>
          <w:szCs w:val="20"/>
        </w:rPr>
        <w:t>Vetterów</w:t>
      </w:r>
      <w:proofErr w:type="spellEnd"/>
      <w:r w:rsidRPr="001F22B1">
        <w:rPr>
          <w:rFonts w:ascii="Arial" w:hAnsi="Arial" w:cs="Arial"/>
          <w:color w:val="000000"/>
          <w:sz w:val="20"/>
          <w:szCs w:val="20"/>
        </w:rPr>
        <w:t xml:space="preserve"> 5, 20-277 Lublin</w:t>
      </w:r>
    </w:p>
    <w:p w:rsidR="005455CA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728" w:rsidRPr="00F02BA6" w:rsidRDefault="001B5728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4</w:t>
      </w:r>
    </w:p>
    <w:p w:rsidR="005455CA" w:rsidRDefault="001F22B1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910D91">
        <w:rPr>
          <w:rFonts w:ascii="Arial" w:hAnsi="Arial" w:cs="Arial"/>
          <w:sz w:val="20"/>
          <w:szCs w:val="20"/>
        </w:rPr>
        <w:t>Euroimmun</w:t>
      </w:r>
      <w:proofErr w:type="spellEnd"/>
      <w:r w:rsidRPr="00910D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Polska Sp. z o.o. ul. Widna 2A,</w:t>
      </w:r>
      <w:r w:rsidRPr="00910D91">
        <w:rPr>
          <w:rFonts w:ascii="Arial" w:hAnsi="Arial" w:cs="Arial"/>
          <w:sz w:val="20"/>
          <w:szCs w:val="20"/>
        </w:rPr>
        <w:t>50-543 Wrocław</w:t>
      </w:r>
    </w:p>
    <w:p w:rsidR="005455CA" w:rsidRDefault="005455CA" w:rsidP="007F4CAE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455CA" w:rsidRPr="001B5728" w:rsidRDefault="005455CA" w:rsidP="005455CA">
      <w:pPr>
        <w:autoSpaceDN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6</w:t>
      </w:r>
    </w:p>
    <w:p w:rsidR="005455CA" w:rsidRDefault="001F22B1" w:rsidP="005455CA">
      <w:p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10D91">
        <w:rPr>
          <w:rFonts w:ascii="Arial" w:hAnsi="Arial" w:cs="Arial"/>
          <w:sz w:val="20"/>
          <w:szCs w:val="20"/>
        </w:rPr>
        <w:t>Euroimmun</w:t>
      </w:r>
      <w:proofErr w:type="spellEnd"/>
      <w:r w:rsidRPr="00910D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Polska Sp. z o.o. ul. Widna 2A,</w:t>
      </w:r>
      <w:r w:rsidRPr="00910D91">
        <w:rPr>
          <w:rFonts w:ascii="Arial" w:hAnsi="Arial" w:cs="Arial"/>
          <w:sz w:val="20"/>
          <w:szCs w:val="20"/>
        </w:rPr>
        <w:t>50-543 Wrocław</w:t>
      </w:r>
    </w:p>
    <w:p w:rsidR="001F22B1" w:rsidRDefault="001F22B1" w:rsidP="005455CA">
      <w:p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F22B1" w:rsidRPr="00F02BA6" w:rsidRDefault="001F22B1" w:rsidP="001F22B1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7</w:t>
      </w:r>
    </w:p>
    <w:p w:rsidR="001F22B1" w:rsidRDefault="001F22B1" w:rsidP="001F22B1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10D91">
        <w:rPr>
          <w:rFonts w:ascii="Arial" w:hAnsi="Arial" w:cs="Arial"/>
          <w:sz w:val="20"/>
          <w:szCs w:val="20"/>
        </w:rPr>
        <w:t>Hydrex</w:t>
      </w:r>
      <w:proofErr w:type="spellEnd"/>
      <w:r w:rsidRPr="00910D91">
        <w:rPr>
          <w:rFonts w:ascii="Arial" w:hAnsi="Arial" w:cs="Arial"/>
          <w:sz w:val="20"/>
          <w:szCs w:val="20"/>
        </w:rPr>
        <w:t xml:space="preserve"> Diagnostics Sp. z o.o Sp. k. ul. Tomasza Zana 4, 04-313 Warszawa</w:t>
      </w:r>
    </w:p>
    <w:p w:rsidR="001F22B1" w:rsidRDefault="001F22B1" w:rsidP="001F22B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F22B1" w:rsidRPr="001B5728" w:rsidRDefault="001F22B1" w:rsidP="001F22B1">
      <w:pPr>
        <w:autoSpaceDN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8</w:t>
      </w:r>
    </w:p>
    <w:p w:rsidR="001F22B1" w:rsidRDefault="001F22B1" w:rsidP="001F22B1">
      <w:pPr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1C5660">
        <w:rPr>
          <w:rFonts w:ascii="Arial" w:hAnsi="Arial" w:cs="Arial"/>
          <w:sz w:val="20"/>
          <w:szCs w:val="20"/>
        </w:rPr>
        <w:t>Bio</w:t>
      </w:r>
      <w:proofErr w:type="spellEnd"/>
      <w:r w:rsidRPr="001C5660">
        <w:rPr>
          <w:rFonts w:ascii="Arial" w:hAnsi="Arial" w:cs="Arial"/>
          <w:sz w:val="20"/>
          <w:szCs w:val="20"/>
        </w:rPr>
        <w:t>-Novum Sp</w:t>
      </w:r>
      <w:r>
        <w:rPr>
          <w:rFonts w:ascii="Arial" w:hAnsi="Arial" w:cs="Arial"/>
          <w:sz w:val="20"/>
          <w:szCs w:val="20"/>
        </w:rPr>
        <w:t>. z o.o. ul. Nowy Świat 23A/3U,</w:t>
      </w:r>
      <w:r w:rsidRPr="001C5660">
        <w:rPr>
          <w:rFonts w:ascii="Arial" w:hAnsi="Arial" w:cs="Arial"/>
          <w:sz w:val="20"/>
          <w:szCs w:val="20"/>
        </w:rPr>
        <w:t xml:space="preserve">20-418 Lublin  </w:t>
      </w:r>
    </w:p>
    <w:p w:rsidR="005455CA" w:rsidRPr="00F02BA6" w:rsidRDefault="005455CA" w:rsidP="007F4CAE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455CA" w:rsidRPr="00902D40" w:rsidRDefault="005455CA" w:rsidP="009D0BDB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 w:rsidR="001F22B1">
        <w:rPr>
          <w:rFonts w:cs="Arial"/>
        </w:rPr>
        <w:t xml:space="preserve"> w zakresie pakietów </w:t>
      </w:r>
      <w:r w:rsidR="005630B5">
        <w:rPr>
          <w:rFonts w:cs="Arial"/>
          <w:b/>
        </w:rPr>
        <w:t>nr 2, 4, 6</w:t>
      </w:r>
      <w:r w:rsidR="001F22B1" w:rsidRPr="005630B5">
        <w:rPr>
          <w:rFonts w:cs="Arial"/>
          <w:b/>
        </w:rPr>
        <w:t xml:space="preserve"> </w:t>
      </w:r>
      <w:r w:rsidR="005630B5">
        <w:rPr>
          <w:rFonts w:cs="Arial"/>
          <w:b/>
        </w:rPr>
        <w:br/>
        <w:t xml:space="preserve">i </w:t>
      </w:r>
      <w:r w:rsidR="009D0BDB" w:rsidRPr="005630B5">
        <w:rPr>
          <w:rFonts w:cs="Arial"/>
          <w:b/>
        </w:rPr>
        <w:t>7</w:t>
      </w:r>
      <w:r w:rsidR="009D0BDB">
        <w:rPr>
          <w:rFonts w:cs="Arial"/>
        </w:rPr>
        <w:t xml:space="preserve">, </w:t>
      </w:r>
      <w:r w:rsidRPr="00902D40">
        <w:rPr>
          <w:rFonts w:cs="Arial"/>
        </w:rPr>
        <w:t xml:space="preserve">zgodnie z art. 264 ust. 2 pkt 1 a)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 w:rsidR="009D0BDB">
        <w:rPr>
          <w:rFonts w:cs="Arial"/>
        </w:rPr>
        <w:t>23.02.2022</w:t>
      </w:r>
      <w:r w:rsidR="004247DF">
        <w:rPr>
          <w:rFonts w:cs="Arial"/>
        </w:rPr>
        <w:t xml:space="preserve"> r</w:t>
      </w:r>
      <w:r w:rsidR="009D0BDB">
        <w:rPr>
          <w:rFonts w:cs="Arial"/>
        </w:rPr>
        <w:t xml:space="preserve">., natomiast </w:t>
      </w:r>
      <w:r w:rsidR="009D0BDB">
        <w:rPr>
          <w:rFonts w:cs="Arial"/>
        </w:rPr>
        <w:br/>
        <w:t>w zakresie pakietu</w:t>
      </w:r>
      <w:r>
        <w:rPr>
          <w:rFonts w:cs="Arial"/>
        </w:rPr>
        <w:t xml:space="preserve"> </w:t>
      </w:r>
      <w:r w:rsidRPr="005630B5">
        <w:rPr>
          <w:rFonts w:cs="Arial"/>
          <w:b/>
        </w:rPr>
        <w:t xml:space="preserve">nr </w:t>
      </w:r>
      <w:r w:rsidR="00FC20B9" w:rsidRPr="005630B5">
        <w:rPr>
          <w:rFonts w:cs="Arial"/>
          <w:b/>
        </w:rPr>
        <w:t>8</w:t>
      </w:r>
      <w:r w:rsidR="00FC20B9">
        <w:rPr>
          <w:rFonts w:cs="Arial"/>
        </w:rPr>
        <w:t xml:space="preserve"> </w:t>
      </w:r>
      <w:r>
        <w:rPr>
          <w:rFonts w:cs="Arial"/>
        </w:rPr>
        <w:t xml:space="preserve">zgodnie z art. </w:t>
      </w:r>
      <w:r w:rsidRPr="00902D40">
        <w:rPr>
          <w:rFonts w:cs="Arial"/>
        </w:rPr>
        <w:t xml:space="preserve">264 </w:t>
      </w:r>
      <w:r>
        <w:rPr>
          <w:rFonts w:cs="Arial"/>
        </w:rPr>
        <w:t xml:space="preserve">ust. 1 </w:t>
      </w:r>
      <w:r w:rsidRPr="00902D40">
        <w:rPr>
          <w:rFonts w:cs="Arial"/>
        </w:rPr>
        <w:t xml:space="preserve">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</w:t>
      </w:r>
      <w:r>
        <w:rPr>
          <w:rFonts w:cs="Arial"/>
        </w:rPr>
        <w:t xml:space="preserve">zostanie zawarta w dniu </w:t>
      </w:r>
      <w:r w:rsidR="009D0BDB">
        <w:rPr>
          <w:rFonts w:cs="Arial"/>
        </w:rPr>
        <w:t>07</w:t>
      </w:r>
      <w:r w:rsidR="00FC20B9">
        <w:rPr>
          <w:rFonts w:cs="Arial"/>
        </w:rPr>
        <w:t>.02</w:t>
      </w:r>
      <w:r>
        <w:rPr>
          <w:rFonts w:cs="Arial"/>
        </w:rPr>
        <w:t xml:space="preserve">.2022 r. </w:t>
      </w:r>
      <w:r w:rsidR="009D0BDB">
        <w:rPr>
          <w:rFonts w:cs="Arial"/>
        </w:rPr>
        <w:br/>
      </w:r>
      <w:r w:rsidRPr="00902D40">
        <w:rPr>
          <w:rFonts w:cs="Arial"/>
        </w:rPr>
        <w:t xml:space="preserve">w siedzibie Zamawiającego. </w:t>
      </w:r>
    </w:p>
    <w:p w:rsidR="005455CA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BDB" w:rsidRDefault="009D0BDB" w:rsidP="009D0BDB">
      <w:pPr>
        <w:pStyle w:val="ogloszenie"/>
        <w:spacing w:line="276" w:lineRule="auto"/>
        <w:jc w:val="both"/>
        <w:rPr>
          <w:rFonts w:cs="Arial"/>
          <w:b/>
        </w:rPr>
      </w:pPr>
      <w:r w:rsidRPr="00C66405">
        <w:rPr>
          <w:rFonts w:cs="Arial"/>
        </w:rPr>
        <w:t xml:space="preserve">Ponadto Zamawiający </w:t>
      </w:r>
      <w:r w:rsidRPr="001F22B1">
        <w:rPr>
          <w:rFonts w:cs="Arial"/>
        </w:rPr>
        <w:t xml:space="preserve">na podstawie art. 255 pkt 1 </w:t>
      </w:r>
      <w:proofErr w:type="spellStart"/>
      <w:r>
        <w:rPr>
          <w:rFonts w:cs="Arial"/>
        </w:rPr>
        <w:t>P</w:t>
      </w:r>
      <w:r w:rsidRPr="001F22B1">
        <w:rPr>
          <w:rFonts w:cs="Arial"/>
        </w:rPr>
        <w:t>zp</w:t>
      </w:r>
      <w:proofErr w:type="spellEnd"/>
      <w:r>
        <w:rPr>
          <w:rFonts w:cs="Arial"/>
        </w:rPr>
        <w:t xml:space="preserve"> unieważnia</w:t>
      </w:r>
      <w:r w:rsidRPr="001F22B1">
        <w:rPr>
          <w:rFonts w:cs="Arial"/>
        </w:rPr>
        <w:t xml:space="preserve"> przedmiotowe postę</w:t>
      </w:r>
      <w:r>
        <w:rPr>
          <w:rFonts w:cs="Arial"/>
        </w:rPr>
        <w:t xml:space="preserve">powanie </w:t>
      </w:r>
      <w:r>
        <w:rPr>
          <w:rFonts w:cs="Arial"/>
        </w:rPr>
        <w:br/>
        <w:t xml:space="preserve">w zakresie pakietów </w:t>
      </w:r>
      <w:r w:rsidRPr="009D0BDB">
        <w:rPr>
          <w:rFonts w:cs="Arial"/>
          <w:b/>
        </w:rPr>
        <w:t>nr 1, 3 i 5</w:t>
      </w:r>
      <w:r>
        <w:rPr>
          <w:rFonts w:cs="Arial"/>
          <w:b/>
        </w:rPr>
        <w:t>,</w:t>
      </w:r>
      <w:r w:rsidRPr="001F22B1">
        <w:rPr>
          <w:rFonts w:cs="Arial"/>
        </w:rPr>
        <w:t xml:space="preserve"> bowiem nie złożono żadnej oferty. </w:t>
      </w:r>
    </w:p>
    <w:p w:rsidR="005455CA" w:rsidRPr="00F02BA6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Jednocześnie Zamawiający poniżej podaje informację o złożonych ofertach oraz przyznanej punktacji zgodnie z poniższymi kryteriami oceny ofert:</w:t>
      </w:r>
    </w:p>
    <w:p w:rsidR="00F02BA6" w:rsidRPr="00F02BA6" w:rsidRDefault="00F02BA6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3ED9" w:rsidRPr="009D0BDB" w:rsidRDefault="005B3ED9" w:rsidP="009D0BDB">
      <w:pPr>
        <w:autoSpaceDE w:val="0"/>
        <w:adjustRightInd w:val="0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9D0BDB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9D0BDB">
        <w:rPr>
          <w:rFonts w:ascii="Arial" w:eastAsia="Times New Roman" w:hAnsi="Arial"/>
          <w:sz w:val="20"/>
          <w:szCs w:val="20"/>
          <w:lang w:val="x-none" w:eastAsia="x-none"/>
        </w:rPr>
        <w:t>Cena –</w:t>
      </w:r>
      <w:r w:rsidRPr="009D0BDB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9D0BDB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5B3ED9" w:rsidRPr="009D0BDB" w:rsidRDefault="005B3ED9" w:rsidP="009D0BDB">
      <w:pPr>
        <w:autoSpaceDE w:val="0"/>
        <w:adjustRightInd w:val="0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9D0BDB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9D0BDB">
        <w:rPr>
          <w:rFonts w:ascii="Arial" w:eastAsia="Times New Roman" w:hAnsi="Arial"/>
          <w:sz w:val="20"/>
          <w:szCs w:val="20"/>
          <w:lang w:val="x-none" w:eastAsia="x-none"/>
        </w:rPr>
        <w:t>Termin dostaw</w:t>
      </w:r>
      <w:r w:rsidR="001F22B1" w:rsidRPr="009D0BDB">
        <w:rPr>
          <w:rFonts w:ascii="Arial" w:eastAsia="Times New Roman" w:hAnsi="Arial"/>
          <w:sz w:val="20"/>
          <w:szCs w:val="20"/>
          <w:lang w:eastAsia="x-none"/>
        </w:rPr>
        <w:t>y</w:t>
      </w:r>
      <w:r w:rsidRPr="009D0BDB">
        <w:rPr>
          <w:rFonts w:ascii="Arial" w:eastAsia="Times New Roman" w:hAnsi="Arial"/>
          <w:sz w:val="20"/>
          <w:szCs w:val="20"/>
          <w:lang w:eastAsia="x-none"/>
        </w:rPr>
        <w:t xml:space="preserve"> cząstkowych</w:t>
      </w:r>
      <w:r w:rsidRPr="009D0BDB">
        <w:rPr>
          <w:rFonts w:ascii="Arial" w:eastAsia="Times New Roman" w:hAnsi="Arial"/>
          <w:sz w:val="20"/>
          <w:szCs w:val="20"/>
          <w:lang w:val="x-none" w:eastAsia="x-none"/>
        </w:rPr>
        <w:t xml:space="preserve"> – </w:t>
      </w:r>
      <w:r w:rsidR="001F22B1" w:rsidRPr="009D0BDB">
        <w:rPr>
          <w:rFonts w:ascii="Arial" w:eastAsia="Times New Roman" w:hAnsi="Arial"/>
          <w:sz w:val="20"/>
          <w:szCs w:val="20"/>
          <w:lang w:eastAsia="x-none"/>
        </w:rPr>
        <w:t>4</w:t>
      </w:r>
      <w:r w:rsidRPr="009D0BDB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9D0BDB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9D0BDB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5B3ED9" w:rsidRDefault="005B3ED9" w:rsidP="005B3ED9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</w:p>
    <w:p w:rsidR="001F22B1" w:rsidRDefault="001F22B1" w:rsidP="005B3ED9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</w:p>
    <w:p w:rsidR="009D0BDB" w:rsidRDefault="009D0BDB" w:rsidP="005B3ED9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202"/>
        <w:gridCol w:w="10"/>
        <w:gridCol w:w="2157"/>
        <w:gridCol w:w="1701"/>
        <w:gridCol w:w="1559"/>
        <w:gridCol w:w="1134"/>
        <w:gridCol w:w="1261"/>
        <w:gridCol w:w="15"/>
        <w:gridCol w:w="1275"/>
      </w:tblGrid>
      <w:tr w:rsidR="001F22B1" w:rsidRPr="00910D91" w:rsidTr="009D0BDB">
        <w:trPr>
          <w:trHeight w:val="573"/>
        </w:trPr>
        <w:tc>
          <w:tcPr>
            <w:tcW w:w="1212" w:type="dxa"/>
            <w:gridSpan w:val="2"/>
            <w:vMerge w:val="restart"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Numer pakietu</w:t>
            </w:r>
          </w:p>
        </w:tc>
        <w:tc>
          <w:tcPr>
            <w:tcW w:w="2157" w:type="dxa"/>
            <w:vMerge w:val="restart"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701" w:type="dxa"/>
            <w:vMerge w:val="restart"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- </w:t>
            </w:r>
            <w:r w:rsidRPr="00910D91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559" w:type="dxa"/>
            <w:vMerge w:val="restart"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- </w:t>
            </w:r>
            <w:r w:rsidRPr="00910D91"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3685" w:type="dxa"/>
            <w:gridSpan w:val="4"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</w:t>
            </w:r>
          </w:p>
        </w:tc>
      </w:tr>
      <w:tr w:rsidR="001F22B1" w:rsidRPr="00910D91" w:rsidTr="009D0BDB">
        <w:trPr>
          <w:trHeight w:val="498"/>
        </w:trPr>
        <w:tc>
          <w:tcPr>
            <w:tcW w:w="1212" w:type="dxa"/>
            <w:gridSpan w:val="2"/>
            <w:vMerge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5" w:type="dxa"/>
            <w:vAlign w:val="center"/>
          </w:tcPr>
          <w:p w:rsidR="001F22B1" w:rsidRPr="00910D91" w:rsidRDefault="001F22B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FC20B9" w:rsidRPr="00910D91" w:rsidTr="009D0BDB">
        <w:trPr>
          <w:trHeight w:val="797"/>
        </w:trPr>
        <w:tc>
          <w:tcPr>
            <w:tcW w:w="1212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7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0D91">
              <w:rPr>
                <w:rFonts w:ascii="Arial" w:hAnsi="Arial" w:cs="Arial"/>
                <w:sz w:val="20"/>
                <w:szCs w:val="20"/>
              </w:rPr>
              <w:t>BioMaxima</w:t>
            </w:r>
            <w:proofErr w:type="spellEnd"/>
            <w:r w:rsidRPr="00910D91">
              <w:rPr>
                <w:rFonts w:ascii="Arial" w:hAnsi="Arial" w:cs="Arial"/>
                <w:sz w:val="20"/>
                <w:szCs w:val="20"/>
              </w:rPr>
              <w:t xml:space="preserve"> S.A. ul. </w:t>
            </w:r>
            <w:proofErr w:type="spellStart"/>
            <w:r w:rsidRPr="00910D91">
              <w:rPr>
                <w:rFonts w:ascii="Arial" w:hAnsi="Arial" w:cs="Arial"/>
                <w:sz w:val="20"/>
                <w:szCs w:val="20"/>
              </w:rPr>
              <w:t>Vetterów</w:t>
            </w:r>
            <w:proofErr w:type="spellEnd"/>
            <w:r w:rsidRPr="00910D91">
              <w:rPr>
                <w:rFonts w:ascii="Arial" w:hAnsi="Arial" w:cs="Arial"/>
                <w:sz w:val="20"/>
                <w:szCs w:val="20"/>
              </w:rPr>
              <w:t xml:space="preserve"> 5, 20-277 Lublin</w:t>
            </w:r>
          </w:p>
        </w:tc>
        <w:tc>
          <w:tcPr>
            <w:tcW w:w="1701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58 584,00</w:t>
            </w:r>
            <w:r w:rsidRPr="00910D91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C20B9" w:rsidRPr="00910D91" w:rsidTr="009D0BDB">
        <w:trPr>
          <w:trHeight w:val="797"/>
        </w:trPr>
        <w:tc>
          <w:tcPr>
            <w:tcW w:w="1212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7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0D91">
              <w:rPr>
                <w:rFonts w:ascii="Arial" w:hAnsi="Arial" w:cs="Arial"/>
                <w:sz w:val="20"/>
                <w:szCs w:val="20"/>
              </w:rPr>
              <w:t>Euroimmun</w:t>
            </w:r>
            <w:proofErr w:type="spellEnd"/>
            <w:r w:rsidRPr="00910D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Polska Sp. z o.o. ul. Widna 2A,</w:t>
            </w:r>
            <w:r w:rsidRPr="00910D91">
              <w:rPr>
                <w:rFonts w:ascii="Arial" w:hAnsi="Arial" w:cs="Arial"/>
                <w:sz w:val="20"/>
                <w:szCs w:val="20"/>
              </w:rPr>
              <w:t>50-543 Wrocław</w:t>
            </w:r>
          </w:p>
        </w:tc>
        <w:tc>
          <w:tcPr>
            <w:tcW w:w="1701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61 214,00</w:t>
            </w:r>
            <w:r w:rsidRPr="00910D91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C20B9" w:rsidRPr="00910D91" w:rsidTr="009D0BDB">
        <w:trPr>
          <w:trHeight w:val="742"/>
        </w:trPr>
        <w:tc>
          <w:tcPr>
            <w:tcW w:w="1212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7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0D91">
              <w:rPr>
                <w:rFonts w:ascii="Arial" w:hAnsi="Arial" w:cs="Arial"/>
                <w:sz w:val="20"/>
                <w:szCs w:val="20"/>
              </w:rPr>
              <w:t>Euroimmun</w:t>
            </w:r>
            <w:proofErr w:type="spellEnd"/>
            <w:r w:rsidRPr="00910D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Polska Sp. z o.o. ul. Widna 2A,</w:t>
            </w:r>
            <w:r w:rsidRPr="00910D91">
              <w:rPr>
                <w:rFonts w:ascii="Arial" w:hAnsi="Arial" w:cs="Arial"/>
                <w:sz w:val="20"/>
                <w:szCs w:val="20"/>
              </w:rPr>
              <w:t>50-543 Wrocław</w:t>
            </w:r>
          </w:p>
        </w:tc>
        <w:tc>
          <w:tcPr>
            <w:tcW w:w="1701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151 039,74</w:t>
            </w:r>
            <w:r w:rsidRPr="00910D91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C20B9" w:rsidRPr="00910D91" w:rsidTr="009D0BDB">
        <w:trPr>
          <w:trHeight w:val="1015"/>
        </w:trPr>
        <w:tc>
          <w:tcPr>
            <w:tcW w:w="1212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7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0D91">
              <w:rPr>
                <w:rFonts w:ascii="Arial" w:hAnsi="Arial" w:cs="Arial"/>
                <w:sz w:val="20"/>
                <w:szCs w:val="20"/>
              </w:rPr>
              <w:t>Hydrex</w:t>
            </w:r>
            <w:proofErr w:type="spellEnd"/>
            <w:r w:rsidRPr="00910D91">
              <w:rPr>
                <w:rFonts w:ascii="Arial" w:hAnsi="Arial" w:cs="Arial"/>
                <w:sz w:val="20"/>
                <w:szCs w:val="20"/>
              </w:rPr>
              <w:t xml:space="preserve"> Diagnostics Sp. z o.o Sp. k. ul. Tomasza Zana 4, 04-313 Warszawa</w:t>
            </w:r>
          </w:p>
        </w:tc>
        <w:tc>
          <w:tcPr>
            <w:tcW w:w="1701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39 600,00</w:t>
            </w:r>
            <w:r w:rsidRPr="00910D91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D91">
              <w:rPr>
                <w:rFonts w:ascii="Arial" w:hAnsi="Arial" w:cs="Arial"/>
                <w:sz w:val="20"/>
                <w:szCs w:val="20"/>
              </w:rPr>
              <w:t>4 dni</w:t>
            </w:r>
          </w:p>
        </w:tc>
        <w:tc>
          <w:tcPr>
            <w:tcW w:w="1134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C20B9" w:rsidRPr="00910D91" w:rsidTr="009D0BDB">
        <w:trPr>
          <w:trHeight w:val="1029"/>
        </w:trPr>
        <w:tc>
          <w:tcPr>
            <w:tcW w:w="1202" w:type="dxa"/>
            <w:vMerge w:val="restart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7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5660">
              <w:rPr>
                <w:rFonts w:ascii="Arial" w:hAnsi="Arial" w:cs="Arial"/>
                <w:sz w:val="20"/>
                <w:szCs w:val="20"/>
              </w:rPr>
              <w:t>Argenta</w:t>
            </w:r>
            <w:proofErr w:type="spellEnd"/>
            <w:r w:rsidRPr="001C5660">
              <w:rPr>
                <w:rFonts w:ascii="Arial" w:hAnsi="Arial" w:cs="Arial"/>
                <w:sz w:val="20"/>
                <w:szCs w:val="20"/>
              </w:rPr>
              <w:t xml:space="preserve"> Sp</w:t>
            </w:r>
            <w:r>
              <w:rPr>
                <w:rFonts w:ascii="Arial" w:hAnsi="Arial" w:cs="Arial"/>
                <w:sz w:val="20"/>
                <w:szCs w:val="20"/>
              </w:rPr>
              <w:t>. z o.o. Sp. k. ul. Polska 114,</w:t>
            </w:r>
            <w:r w:rsidRPr="001C5660">
              <w:rPr>
                <w:rFonts w:ascii="Arial" w:hAnsi="Arial" w:cs="Arial"/>
                <w:sz w:val="20"/>
                <w:szCs w:val="20"/>
              </w:rPr>
              <w:t>60-401 Poznań</w:t>
            </w:r>
          </w:p>
        </w:tc>
        <w:tc>
          <w:tcPr>
            <w:tcW w:w="1701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45 882,00 zł</w:t>
            </w:r>
          </w:p>
        </w:tc>
        <w:tc>
          <w:tcPr>
            <w:tcW w:w="1559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37801">
              <w:rPr>
                <w:rFonts w:ascii="Arial" w:hAnsi="Arial" w:cs="Arial"/>
                <w:sz w:val="20"/>
                <w:szCs w:val="20"/>
              </w:rPr>
              <w:t>,25</w:t>
            </w:r>
          </w:p>
        </w:tc>
        <w:tc>
          <w:tcPr>
            <w:tcW w:w="1261" w:type="dxa"/>
            <w:vAlign w:val="center"/>
          </w:tcPr>
          <w:p w:rsidR="00FC20B9" w:rsidRDefault="00EE2950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37801">
              <w:rPr>
                <w:rFonts w:ascii="Arial" w:hAnsi="Arial" w:cs="Arial"/>
                <w:sz w:val="20"/>
                <w:szCs w:val="20"/>
              </w:rPr>
              <w:t>,33</w:t>
            </w:r>
          </w:p>
        </w:tc>
        <w:tc>
          <w:tcPr>
            <w:tcW w:w="1290" w:type="dxa"/>
            <w:gridSpan w:val="2"/>
            <w:vAlign w:val="center"/>
          </w:tcPr>
          <w:p w:rsidR="00FC20B9" w:rsidRDefault="00EE2950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B37801">
              <w:rPr>
                <w:rFonts w:ascii="Arial" w:hAnsi="Arial" w:cs="Arial"/>
                <w:sz w:val="20"/>
                <w:szCs w:val="20"/>
              </w:rPr>
              <w:t>,58</w:t>
            </w:r>
          </w:p>
        </w:tc>
      </w:tr>
      <w:tr w:rsidR="00FC20B9" w:rsidRPr="00910D91" w:rsidTr="009D0BDB">
        <w:trPr>
          <w:trHeight w:val="1029"/>
        </w:trPr>
        <w:tc>
          <w:tcPr>
            <w:tcW w:w="1202" w:type="dxa"/>
            <w:vMerge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5660">
              <w:rPr>
                <w:rFonts w:ascii="Arial" w:hAnsi="Arial" w:cs="Arial"/>
                <w:sz w:val="20"/>
                <w:szCs w:val="20"/>
              </w:rPr>
              <w:t>BioMaxima</w:t>
            </w:r>
            <w:proofErr w:type="spellEnd"/>
            <w:r w:rsidRPr="001C5660">
              <w:rPr>
                <w:rFonts w:ascii="Arial" w:hAnsi="Arial" w:cs="Arial"/>
                <w:sz w:val="20"/>
                <w:szCs w:val="20"/>
              </w:rPr>
              <w:t xml:space="preserve"> S.A. ul. </w:t>
            </w:r>
            <w:proofErr w:type="spellStart"/>
            <w:r w:rsidRPr="001C5660">
              <w:rPr>
                <w:rFonts w:ascii="Arial" w:hAnsi="Arial" w:cs="Arial"/>
                <w:sz w:val="20"/>
                <w:szCs w:val="20"/>
              </w:rPr>
              <w:t>Vetterów</w:t>
            </w:r>
            <w:proofErr w:type="spellEnd"/>
            <w:r w:rsidRPr="001C5660">
              <w:rPr>
                <w:rFonts w:ascii="Arial" w:hAnsi="Arial" w:cs="Arial"/>
                <w:sz w:val="20"/>
                <w:szCs w:val="20"/>
              </w:rPr>
              <w:t xml:space="preserve"> 5, 20-277 Lublin</w:t>
            </w:r>
          </w:p>
        </w:tc>
        <w:tc>
          <w:tcPr>
            <w:tcW w:w="1701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20 988,00 zł</w:t>
            </w:r>
          </w:p>
        </w:tc>
        <w:tc>
          <w:tcPr>
            <w:tcW w:w="1559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61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90" w:type="dxa"/>
            <w:gridSpan w:val="2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FC20B9" w:rsidRPr="00910D91" w:rsidTr="009D0BDB">
        <w:trPr>
          <w:trHeight w:val="1029"/>
        </w:trPr>
        <w:tc>
          <w:tcPr>
            <w:tcW w:w="1202" w:type="dxa"/>
            <w:vMerge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5660">
              <w:rPr>
                <w:rFonts w:ascii="Arial" w:hAnsi="Arial" w:cs="Arial"/>
                <w:sz w:val="20"/>
                <w:szCs w:val="20"/>
              </w:rPr>
              <w:t>myLAB</w:t>
            </w:r>
            <w:proofErr w:type="spellEnd"/>
            <w:r w:rsidRPr="001C5660">
              <w:rPr>
                <w:rFonts w:ascii="Arial" w:hAnsi="Arial" w:cs="Arial"/>
                <w:sz w:val="20"/>
                <w:szCs w:val="20"/>
              </w:rPr>
              <w:t xml:space="preserve"> Sp. z o.o. ul. Orzeszkowej 2, 05-071 Sulejówek</w:t>
            </w:r>
          </w:p>
        </w:tc>
        <w:tc>
          <w:tcPr>
            <w:tcW w:w="1701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28 170,00 zł</w:t>
            </w:r>
          </w:p>
        </w:tc>
        <w:tc>
          <w:tcPr>
            <w:tcW w:w="1559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B37801">
              <w:rPr>
                <w:rFonts w:ascii="Arial" w:hAnsi="Arial" w:cs="Arial"/>
                <w:sz w:val="20"/>
                <w:szCs w:val="20"/>
              </w:rPr>
              <w:t>,49</w:t>
            </w:r>
          </w:p>
        </w:tc>
        <w:tc>
          <w:tcPr>
            <w:tcW w:w="1261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90" w:type="dxa"/>
            <w:gridSpan w:val="2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B37801">
              <w:rPr>
                <w:rFonts w:ascii="Arial" w:hAnsi="Arial" w:cs="Arial"/>
                <w:sz w:val="20"/>
                <w:szCs w:val="20"/>
              </w:rPr>
              <w:t>,49</w:t>
            </w:r>
          </w:p>
        </w:tc>
      </w:tr>
      <w:tr w:rsidR="00FC20B9" w:rsidRPr="00910D91" w:rsidTr="009D0BDB">
        <w:trPr>
          <w:trHeight w:val="1029"/>
        </w:trPr>
        <w:tc>
          <w:tcPr>
            <w:tcW w:w="1202" w:type="dxa"/>
            <w:vMerge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5660">
              <w:rPr>
                <w:rFonts w:ascii="Arial" w:hAnsi="Arial" w:cs="Arial"/>
                <w:sz w:val="20"/>
                <w:szCs w:val="20"/>
              </w:rPr>
              <w:t>Hydrex</w:t>
            </w:r>
            <w:proofErr w:type="spellEnd"/>
            <w:r w:rsidRPr="001C5660">
              <w:rPr>
                <w:rFonts w:ascii="Arial" w:hAnsi="Arial" w:cs="Arial"/>
                <w:sz w:val="20"/>
                <w:szCs w:val="20"/>
              </w:rPr>
              <w:t xml:space="preserve"> Diagnostics Sp. z o.o Sp. k. ul. Tomasza Zana 4, 04-313 Warszawa</w:t>
            </w:r>
          </w:p>
        </w:tc>
        <w:tc>
          <w:tcPr>
            <w:tcW w:w="1701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27 990,00 zł</w:t>
            </w:r>
          </w:p>
        </w:tc>
        <w:tc>
          <w:tcPr>
            <w:tcW w:w="1559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B37801">
              <w:rPr>
                <w:rFonts w:ascii="Arial" w:hAnsi="Arial" w:cs="Arial"/>
                <w:sz w:val="20"/>
                <w:szCs w:val="20"/>
              </w:rPr>
              <w:t>,74</w:t>
            </w:r>
          </w:p>
        </w:tc>
        <w:tc>
          <w:tcPr>
            <w:tcW w:w="1261" w:type="dxa"/>
            <w:vAlign w:val="center"/>
          </w:tcPr>
          <w:p w:rsidR="00FC20B9" w:rsidRDefault="00EE2950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37801">
              <w:rPr>
                <w:rFonts w:ascii="Arial" w:hAnsi="Arial" w:cs="Arial"/>
                <w:sz w:val="20"/>
                <w:szCs w:val="20"/>
              </w:rPr>
              <w:t>,33</w:t>
            </w:r>
          </w:p>
        </w:tc>
        <w:tc>
          <w:tcPr>
            <w:tcW w:w="1290" w:type="dxa"/>
            <w:gridSpan w:val="2"/>
            <w:vAlign w:val="center"/>
          </w:tcPr>
          <w:p w:rsidR="00FC20B9" w:rsidRDefault="00B37801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53,07</w:t>
            </w:r>
          </w:p>
        </w:tc>
      </w:tr>
      <w:tr w:rsidR="00FC20B9" w:rsidRPr="00910D91" w:rsidTr="009D0BDB">
        <w:trPr>
          <w:trHeight w:val="1029"/>
        </w:trPr>
        <w:tc>
          <w:tcPr>
            <w:tcW w:w="1202" w:type="dxa"/>
            <w:vMerge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5660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1C5660">
              <w:rPr>
                <w:rFonts w:ascii="Arial" w:hAnsi="Arial" w:cs="Arial"/>
                <w:sz w:val="20"/>
                <w:szCs w:val="20"/>
              </w:rPr>
              <w:t>-Novum Sp</w:t>
            </w:r>
            <w:r>
              <w:rPr>
                <w:rFonts w:ascii="Arial" w:hAnsi="Arial" w:cs="Arial"/>
                <w:sz w:val="20"/>
                <w:szCs w:val="20"/>
              </w:rPr>
              <w:t>. z o.o. ul. Nowy Świat 23A/3U,</w:t>
            </w:r>
            <w:r w:rsidRPr="001C5660">
              <w:rPr>
                <w:rFonts w:ascii="Arial" w:hAnsi="Arial" w:cs="Arial"/>
                <w:sz w:val="20"/>
                <w:szCs w:val="20"/>
              </w:rPr>
              <w:t>20-418 Lublin</w:t>
            </w:r>
          </w:p>
        </w:tc>
        <w:tc>
          <w:tcPr>
            <w:tcW w:w="1701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18 540,00 zł</w:t>
            </w:r>
          </w:p>
        </w:tc>
        <w:tc>
          <w:tcPr>
            <w:tcW w:w="1559" w:type="dxa"/>
            <w:vAlign w:val="center"/>
          </w:tcPr>
          <w:p w:rsidR="00FC20B9" w:rsidRPr="00910D91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1" w:type="dxa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90" w:type="dxa"/>
            <w:gridSpan w:val="2"/>
            <w:vAlign w:val="center"/>
          </w:tcPr>
          <w:p w:rsidR="00FC20B9" w:rsidRDefault="00FC20B9" w:rsidP="009D0BDB">
            <w:pPr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301243" w:rsidRPr="00301243" w:rsidRDefault="00301243" w:rsidP="005B3ED9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D0BDB" w:rsidRDefault="009D0BDB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D0BDB" w:rsidRDefault="009D0BDB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D0BDB" w:rsidRDefault="009D0BDB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D0BDB" w:rsidRDefault="009D0BDB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D0BDB" w:rsidRDefault="009D0BDB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D0BDB" w:rsidRDefault="009D0BDB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D0BDB" w:rsidRPr="00C66405" w:rsidRDefault="009D0BDB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5808" w:rsidRPr="00C66405" w:rsidRDefault="00F25808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84C64" w:rsidRPr="00B37801" w:rsidRDefault="00F02BA6" w:rsidP="00B37801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66405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egz.– Wykonawcy – przesłano mailem/BIP/aa.</w:t>
      </w:r>
    </w:p>
    <w:sectPr w:rsidR="00684C64" w:rsidRPr="00B37801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03" w:rsidRDefault="00253703" w:rsidP="0059227E">
      <w:pPr>
        <w:spacing w:after="0" w:line="240" w:lineRule="auto"/>
      </w:pPr>
      <w:r>
        <w:separator/>
      </w:r>
    </w:p>
  </w:endnote>
  <w:endnote w:type="continuationSeparator" w:id="0">
    <w:p w:rsidR="00253703" w:rsidRDefault="0025370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2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2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03" w:rsidRDefault="00253703" w:rsidP="0059227E">
      <w:pPr>
        <w:spacing w:after="0" w:line="240" w:lineRule="auto"/>
      </w:pPr>
      <w:r>
        <w:separator/>
      </w:r>
    </w:p>
  </w:footnote>
  <w:footnote w:type="continuationSeparator" w:id="0">
    <w:p w:rsidR="00253703" w:rsidRDefault="00253703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5370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5306"/>
    <w:multiLevelType w:val="hybridMultilevel"/>
    <w:tmpl w:val="C7BACBD6"/>
    <w:lvl w:ilvl="0" w:tplc="404C07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FD3"/>
    <w:multiLevelType w:val="hybridMultilevel"/>
    <w:tmpl w:val="C5F4CA44"/>
    <w:lvl w:ilvl="0" w:tplc="2A22BB4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0A6"/>
    <w:multiLevelType w:val="hybridMultilevel"/>
    <w:tmpl w:val="0EC62394"/>
    <w:lvl w:ilvl="0" w:tplc="2D6CFD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1F3D"/>
    <w:multiLevelType w:val="hybridMultilevel"/>
    <w:tmpl w:val="AD9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0B3"/>
    <w:multiLevelType w:val="hybridMultilevel"/>
    <w:tmpl w:val="F44EF3DC"/>
    <w:lvl w:ilvl="0" w:tplc="E034E2B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1065"/>
    <w:multiLevelType w:val="hybridMultilevel"/>
    <w:tmpl w:val="706C58AE"/>
    <w:lvl w:ilvl="0" w:tplc="9BEC5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ABD"/>
    <w:multiLevelType w:val="hybridMultilevel"/>
    <w:tmpl w:val="B20E314C"/>
    <w:lvl w:ilvl="0" w:tplc="7394560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03EE"/>
    <w:rsid w:val="000335D6"/>
    <w:rsid w:val="0003656D"/>
    <w:rsid w:val="0007343E"/>
    <w:rsid w:val="000800B0"/>
    <w:rsid w:val="000A0389"/>
    <w:rsid w:val="000A0443"/>
    <w:rsid w:val="000A4DE2"/>
    <w:rsid w:val="000B4E58"/>
    <w:rsid w:val="000E3AAE"/>
    <w:rsid w:val="000E3EA8"/>
    <w:rsid w:val="000F03FB"/>
    <w:rsid w:val="001139D4"/>
    <w:rsid w:val="001220E2"/>
    <w:rsid w:val="0012295D"/>
    <w:rsid w:val="00125648"/>
    <w:rsid w:val="001259D7"/>
    <w:rsid w:val="0013091E"/>
    <w:rsid w:val="00143BC8"/>
    <w:rsid w:val="00153C19"/>
    <w:rsid w:val="00157560"/>
    <w:rsid w:val="001B56C7"/>
    <w:rsid w:val="001B5728"/>
    <w:rsid w:val="001B7ED0"/>
    <w:rsid w:val="001D0566"/>
    <w:rsid w:val="001D4D8A"/>
    <w:rsid w:val="001D701E"/>
    <w:rsid w:val="001E04D4"/>
    <w:rsid w:val="001F22B1"/>
    <w:rsid w:val="0020349D"/>
    <w:rsid w:val="00205495"/>
    <w:rsid w:val="002153E1"/>
    <w:rsid w:val="00221197"/>
    <w:rsid w:val="00231737"/>
    <w:rsid w:val="0024309F"/>
    <w:rsid w:val="00246778"/>
    <w:rsid w:val="00253703"/>
    <w:rsid w:val="00254A43"/>
    <w:rsid w:val="00270B35"/>
    <w:rsid w:val="002A0E7A"/>
    <w:rsid w:val="002A7545"/>
    <w:rsid w:val="002B6996"/>
    <w:rsid w:val="002C1642"/>
    <w:rsid w:val="002D3FEB"/>
    <w:rsid w:val="002E3699"/>
    <w:rsid w:val="002F0BED"/>
    <w:rsid w:val="002F41C7"/>
    <w:rsid w:val="002F60FC"/>
    <w:rsid w:val="002F648B"/>
    <w:rsid w:val="002F7441"/>
    <w:rsid w:val="00301243"/>
    <w:rsid w:val="003132D0"/>
    <w:rsid w:val="00316B6B"/>
    <w:rsid w:val="00336DB3"/>
    <w:rsid w:val="00340E9C"/>
    <w:rsid w:val="00343105"/>
    <w:rsid w:val="00362DC8"/>
    <w:rsid w:val="003663FD"/>
    <w:rsid w:val="003A6EAF"/>
    <w:rsid w:val="003B10E4"/>
    <w:rsid w:val="003B12A0"/>
    <w:rsid w:val="003B22DC"/>
    <w:rsid w:val="003D3BEA"/>
    <w:rsid w:val="003E291E"/>
    <w:rsid w:val="003F340E"/>
    <w:rsid w:val="003F6AF4"/>
    <w:rsid w:val="00412883"/>
    <w:rsid w:val="004247DF"/>
    <w:rsid w:val="004305F9"/>
    <w:rsid w:val="00435545"/>
    <w:rsid w:val="00467F7E"/>
    <w:rsid w:val="00496EA4"/>
    <w:rsid w:val="00497248"/>
    <w:rsid w:val="004D45A3"/>
    <w:rsid w:val="004E20FE"/>
    <w:rsid w:val="004E329D"/>
    <w:rsid w:val="004E5F51"/>
    <w:rsid w:val="004E7550"/>
    <w:rsid w:val="004F3B66"/>
    <w:rsid w:val="004F4B66"/>
    <w:rsid w:val="004F4FF6"/>
    <w:rsid w:val="005030E6"/>
    <w:rsid w:val="00503367"/>
    <w:rsid w:val="0050391F"/>
    <w:rsid w:val="005455CA"/>
    <w:rsid w:val="00551D45"/>
    <w:rsid w:val="005537EC"/>
    <w:rsid w:val="005630B5"/>
    <w:rsid w:val="005638AA"/>
    <w:rsid w:val="005858DC"/>
    <w:rsid w:val="0059227E"/>
    <w:rsid w:val="0059515D"/>
    <w:rsid w:val="005A11CB"/>
    <w:rsid w:val="005A436C"/>
    <w:rsid w:val="005B3ED9"/>
    <w:rsid w:val="005C4216"/>
    <w:rsid w:val="005F579B"/>
    <w:rsid w:val="00602096"/>
    <w:rsid w:val="00617381"/>
    <w:rsid w:val="00634875"/>
    <w:rsid w:val="00637CAF"/>
    <w:rsid w:val="00651EF6"/>
    <w:rsid w:val="00657FBD"/>
    <w:rsid w:val="00671343"/>
    <w:rsid w:val="0067353B"/>
    <w:rsid w:val="0068141C"/>
    <w:rsid w:val="006946EC"/>
    <w:rsid w:val="0069693E"/>
    <w:rsid w:val="006A0152"/>
    <w:rsid w:val="006A1F7D"/>
    <w:rsid w:val="006B3DEC"/>
    <w:rsid w:val="006D6243"/>
    <w:rsid w:val="006E6A85"/>
    <w:rsid w:val="006E7210"/>
    <w:rsid w:val="006F2764"/>
    <w:rsid w:val="0070468D"/>
    <w:rsid w:val="00711DB2"/>
    <w:rsid w:val="00775F23"/>
    <w:rsid w:val="007812D2"/>
    <w:rsid w:val="00792840"/>
    <w:rsid w:val="007A01C4"/>
    <w:rsid w:val="007A0D26"/>
    <w:rsid w:val="007A43AE"/>
    <w:rsid w:val="007C0DA9"/>
    <w:rsid w:val="007F4CAE"/>
    <w:rsid w:val="007F53C7"/>
    <w:rsid w:val="007F5581"/>
    <w:rsid w:val="008050C0"/>
    <w:rsid w:val="00807697"/>
    <w:rsid w:val="008114F8"/>
    <w:rsid w:val="00811B89"/>
    <w:rsid w:val="008176F6"/>
    <w:rsid w:val="00831380"/>
    <w:rsid w:val="0084027F"/>
    <w:rsid w:val="0084105C"/>
    <w:rsid w:val="008851F9"/>
    <w:rsid w:val="0088716E"/>
    <w:rsid w:val="008B0D01"/>
    <w:rsid w:val="008C1DED"/>
    <w:rsid w:val="008F1B65"/>
    <w:rsid w:val="009467BC"/>
    <w:rsid w:val="009540FC"/>
    <w:rsid w:val="00964592"/>
    <w:rsid w:val="00967A09"/>
    <w:rsid w:val="00970691"/>
    <w:rsid w:val="00972A4A"/>
    <w:rsid w:val="00974236"/>
    <w:rsid w:val="009C23BE"/>
    <w:rsid w:val="009D009D"/>
    <w:rsid w:val="009D0BDB"/>
    <w:rsid w:val="009D6BF0"/>
    <w:rsid w:val="009E534D"/>
    <w:rsid w:val="009E6F39"/>
    <w:rsid w:val="009F1802"/>
    <w:rsid w:val="009F58DE"/>
    <w:rsid w:val="00A15EEF"/>
    <w:rsid w:val="00A25D8A"/>
    <w:rsid w:val="00A454F3"/>
    <w:rsid w:val="00A4799D"/>
    <w:rsid w:val="00A50739"/>
    <w:rsid w:val="00A5249D"/>
    <w:rsid w:val="00A66297"/>
    <w:rsid w:val="00A67B01"/>
    <w:rsid w:val="00A873BE"/>
    <w:rsid w:val="00A971CF"/>
    <w:rsid w:val="00AA31F9"/>
    <w:rsid w:val="00AA6925"/>
    <w:rsid w:val="00AC02E4"/>
    <w:rsid w:val="00AF0B29"/>
    <w:rsid w:val="00AF4F58"/>
    <w:rsid w:val="00B00B4E"/>
    <w:rsid w:val="00B05EA2"/>
    <w:rsid w:val="00B31B9D"/>
    <w:rsid w:val="00B374EA"/>
    <w:rsid w:val="00B37801"/>
    <w:rsid w:val="00B440A3"/>
    <w:rsid w:val="00B601AD"/>
    <w:rsid w:val="00B62AD0"/>
    <w:rsid w:val="00B6624B"/>
    <w:rsid w:val="00B71FF9"/>
    <w:rsid w:val="00B85F21"/>
    <w:rsid w:val="00B9117D"/>
    <w:rsid w:val="00B93FB9"/>
    <w:rsid w:val="00B95821"/>
    <w:rsid w:val="00BA738E"/>
    <w:rsid w:val="00BC5965"/>
    <w:rsid w:val="00BD4A12"/>
    <w:rsid w:val="00C04B17"/>
    <w:rsid w:val="00C37FE9"/>
    <w:rsid w:val="00C54E56"/>
    <w:rsid w:val="00C66405"/>
    <w:rsid w:val="00C66B64"/>
    <w:rsid w:val="00C72AE7"/>
    <w:rsid w:val="00C73E03"/>
    <w:rsid w:val="00C7601D"/>
    <w:rsid w:val="00C76502"/>
    <w:rsid w:val="00C819F7"/>
    <w:rsid w:val="00C9712B"/>
    <w:rsid w:val="00CD004C"/>
    <w:rsid w:val="00CE68D2"/>
    <w:rsid w:val="00CF1EF8"/>
    <w:rsid w:val="00D034D6"/>
    <w:rsid w:val="00D2009C"/>
    <w:rsid w:val="00D473B7"/>
    <w:rsid w:val="00D53158"/>
    <w:rsid w:val="00D7325E"/>
    <w:rsid w:val="00D742A9"/>
    <w:rsid w:val="00D74760"/>
    <w:rsid w:val="00D75BDB"/>
    <w:rsid w:val="00D7719A"/>
    <w:rsid w:val="00D94025"/>
    <w:rsid w:val="00DA0FEF"/>
    <w:rsid w:val="00DA23A1"/>
    <w:rsid w:val="00DB5FA1"/>
    <w:rsid w:val="00DC7D31"/>
    <w:rsid w:val="00DE45D6"/>
    <w:rsid w:val="00DF42C7"/>
    <w:rsid w:val="00E01623"/>
    <w:rsid w:val="00E022EE"/>
    <w:rsid w:val="00E03DB1"/>
    <w:rsid w:val="00E1228D"/>
    <w:rsid w:val="00E215D5"/>
    <w:rsid w:val="00E337DE"/>
    <w:rsid w:val="00E479F8"/>
    <w:rsid w:val="00E50AE2"/>
    <w:rsid w:val="00E53F34"/>
    <w:rsid w:val="00E542AA"/>
    <w:rsid w:val="00E556D9"/>
    <w:rsid w:val="00E61A61"/>
    <w:rsid w:val="00E6481E"/>
    <w:rsid w:val="00E77181"/>
    <w:rsid w:val="00E82DD1"/>
    <w:rsid w:val="00E83800"/>
    <w:rsid w:val="00E83C23"/>
    <w:rsid w:val="00E84C06"/>
    <w:rsid w:val="00E978A4"/>
    <w:rsid w:val="00EA0BAC"/>
    <w:rsid w:val="00EA7BA8"/>
    <w:rsid w:val="00EB0BEB"/>
    <w:rsid w:val="00EC1049"/>
    <w:rsid w:val="00EE2950"/>
    <w:rsid w:val="00EE5039"/>
    <w:rsid w:val="00EF42B0"/>
    <w:rsid w:val="00EF5128"/>
    <w:rsid w:val="00F02BA6"/>
    <w:rsid w:val="00F10441"/>
    <w:rsid w:val="00F25808"/>
    <w:rsid w:val="00F32FAD"/>
    <w:rsid w:val="00F337E4"/>
    <w:rsid w:val="00F454A2"/>
    <w:rsid w:val="00F51B07"/>
    <w:rsid w:val="00F54FDA"/>
    <w:rsid w:val="00F5504B"/>
    <w:rsid w:val="00F81E74"/>
    <w:rsid w:val="00F83E63"/>
    <w:rsid w:val="00F86EA1"/>
    <w:rsid w:val="00FB66B5"/>
    <w:rsid w:val="00FC20B9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59"/>
    <w:rsid w:val="00F0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59"/>
    <w:rsid w:val="00F0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Agnieszka Irzwikowska</cp:lastModifiedBy>
  <cp:revision>109</cp:revision>
  <cp:lastPrinted>2022-02-22T07:44:00Z</cp:lastPrinted>
  <dcterms:created xsi:type="dcterms:W3CDTF">2020-10-26T11:51:00Z</dcterms:created>
  <dcterms:modified xsi:type="dcterms:W3CDTF">2022-02-22T07:45:00Z</dcterms:modified>
</cp:coreProperties>
</file>