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945576">
        <w:rPr>
          <w:rFonts w:ascii="Arial" w:hAnsi="Arial" w:cs="Arial"/>
          <w:sz w:val="20"/>
          <w:szCs w:val="20"/>
        </w:rPr>
        <w:t>82/2</w:t>
      </w:r>
      <w:r w:rsidR="00AC7439">
        <w:rPr>
          <w:rFonts w:ascii="Arial" w:hAnsi="Arial" w:cs="Arial"/>
          <w:sz w:val="20"/>
          <w:szCs w:val="20"/>
        </w:rPr>
        <w:t>/202</w:t>
      </w:r>
      <w:r w:rsidR="00A94FCA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26384" w:rsidRPr="00126384" w:rsidRDefault="00126384" w:rsidP="0012638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26384">
        <w:rPr>
          <w:rFonts w:ascii="Arial" w:eastAsia="Times New Roman" w:hAnsi="Arial" w:cs="Arial"/>
          <w:b/>
          <w:i/>
          <w:sz w:val="20"/>
          <w:szCs w:val="20"/>
          <w:lang w:eastAsia="zh-CN"/>
        </w:rPr>
        <w:t>Usługa pogwarancyjnych przeglądów okresowych aparatury i</w:t>
      </w: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</w:t>
      </w:r>
      <w:r w:rsidR="00945576">
        <w:rPr>
          <w:rFonts w:ascii="Arial" w:eastAsia="Times New Roman" w:hAnsi="Arial" w:cs="Arial"/>
          <w:b/>
          <w:i/>
          <w:sz w:val="20"/>
          <w:szCs w:val="20"/>
          <w:lang w:eastAsia="zh-CN"/>
        </w:rPr>
        <w:t>sprzętu medycznego – 6</w:t>
      </w:r>
      <w:r w:rsidRPr="00126384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pakietów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26384" w:rsidRDefault="00126384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26384" w:rsidRDefault="00126384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 sfinans</w:t>
      </w:r>
      <w:r w:rsidR="005A2492">
        <w:rPr>
          <w:rFonts w:ascii="Arial" w:hAnsi="Arial" w:cs="Arial"/>
          <w:sz w:val="20"/>
          <w:szCs w:val="20"/>
        </w:rPr>
        <w:t xml:space="preserve">owanie zadania przeznacza kwotę </w:t>
      </w:r>
      <w:r w:rsidR="00945576">
        <w:rPr>
          <w:rFonts w:ascii="Arial" w:hAnsi="Arial" w:cs="Arial"/>
          <w:b/>
          <w:sz w:val="20"/>
          <w:szCs w:val="20"/>
        </w:rPr>
        <w:t>81 526</w:t>
      </w:r>
      <w:r w:rsidR="005A2492" w:rsidRPr="005A2492">
        <w:rPr>
          <w:rFonts w:ascii="Arial" w:hAnsi="Arial" w:cs="Arial"/>
          <w:b/>
          <w:sz w:val="20"/>
          <w:szCs w:val="20"/>
        </w:rPr>
        <w:t>,00 zł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7</w:t>
      </w:r>
      <w:r w:rsidR="00A94FCA" w:rsidRPr="00A94FCA">
        <w:rPr>
          <w:rFonts w:ascii="Arial" w:hAnsi="Arial" w:cs="Arial"/>
          <w:sz w:val="20"/>
          <w:szCs w:val="20"/>
        </w:rPr>
        <w:t xml:space="preserve"> – Aparaty i narzędzia elektrochirurgiczne – STORZ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4 650,00 zł</w:t>
      </w: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41</w:t>
      </w:r>
      <w:r w:rsidR="00A94FCA" w:rsidRPr="00A94FCA">
        <w:rPr>
          <w:rFonts w:ascii="Arial" w:hAnsi="Arial" w:cs="Arial"/>
          <w:sz w:val="20"/>
          <w:szCs w:val="20"/>
        </w:rPr>
        <w:t xml:space="preserve"> – Sprzęt okulistyczny 1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8 856,00 zł</w:t>
      </w: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42</w:t>
      </w:r>
      <w:r w:rsidR="00A94FCA" w:rsidRPr="00A94FCA">
        <w:rPr>
          <w:rFonts w:ascii="Arial" w:hAnsi="Arial" w:cs="Arial"/>
          <w:sz w:val="20"/>
          <w:szCs w:val="20"/>
        </w:rPr>
        <w:t xml:space="preserve"> – Sprzęt okulistyczny 2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2 640,00 zł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>Pakiet 4</w:t>
      </w:r>
      <w:r w:rsidR="00FD6B1E">
        <w:rPr>
          <w:rFonts w:ascii="Arial" w:hAnsi="Arial" w:cs="Arial"/>
          <w:sz w:val="20"/>
          <w:szCs w:val="20"/>
        </w:rPr>
        <w:t>3</w:t>
      </w:r>
      <w:r w:rsidRPr="00A94FCA">
        <w:rPr>
          <w:rFonts w:ascii="Arial" w:hAnsi="Arial" w:cs="Arial"/>
          <w:sz w:val="20"/>
          <w:szCs w:val="20"/>
        </w:rPr>
        <w:t xml:space="preserve"> – Mikroskopy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5 180,00 zł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 xml:space="preserve">Pakiet </w:t>
      </w:r>
      <w:r w:rsidR="00FD6B1E">
        <w:rPr>
          <w:rFonts w:ascii="Arial" w:hAnsi="Arial" w:cs="Arial"/>
          <w:sz w:val="20"/>
          <w:szCs w:val="20"/>
        </w:rPr>
        <w:t>4</w:t>
      </w:r>
      <w:r w:rsidRPr="00A94FCA">
        <w:rPr>
          <w:rFonts w:ascii="Arial" w:hAnsi="Arial" w:cs="Arial"/>
          <w:sz w:val="20"/>
          <w:szCs w:val="20"/>
        </w:rPr>
        <w:t>5 – Sterylizatory parowe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43 200,00 zł</w:t>
      </w:r>
      <w:r w:rsidR="005A2492">
        <w:rPr>
          <w:rFonts w:ascii="Arial" w:hAnsi="Arial" w:cs="Arial"/>
          <w:sz w:val="20"/>
          <w:szCs w:val="20"/>
        </w:rPr>
        <w:t xml:space="preserve"> 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 xml:space="preserve">Pakiet </w:t>
      </w:r>
      <w:r w:rsidR="00FD6B1E">
        <w:rPr>
          <w:rFonts w:ascii="Arial" w:hAnsi="Arial" w:cs="Arial"/>
          <w:sz w:val="20"/>
          <w:szCs w:val="20"/>
        </w:rPr>
        <w:t>4</w:t>
      </w:r>
      <w:r w:rsidRPr="00A94FCA">
        <w:rPr>
          <w:rFonts w:ascii="Arial" w:hAnsi="Arial" w:cs="Arial"/>
          <w:sz w:val="20"/>
          <w:szCs w:val="20"/>
        </w:rPr>
        <w:t>6 – Sterylizator gazowy 3M-STERI-VAC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17 000,00 zł</w:t>
      </w:r>
    </w:p>
    <w:p w:rsidR="005A2492" w:rsidRDefault="005A2492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6B1E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9455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9455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9455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26384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A2492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45576"/>
    <w:rsid w:val="009C33FA"/>
    <w:rsid w:val="00A04104"/>
    <w:rsid w:val="00A94FCA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D6B1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70DC-971F-40A4-AC49-2ED523E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19</cp:revision>
  <cp:lastPrinted>2022-04-19T11:21:00Z</cp:lastPrinted>
  <dcterms:created xsi:type="dcterms:W3CDTF">2020-08-07T06:30:00Z</dcterms:created>
  <dcterms:modified xsi:type="dcterms:W3CDTF">2022-05-13T07:59:00Z</dcterms:modified>
</cp:coreProperties>
</file>