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spacing w:lineRule="auto" w:line="276"/>
        <w:jc w:val="right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</w:r>
    </w:p>
    <w:p>
      <w:pPr>
        <w:pStyle w:val="Normalny1"/>
        <w:spacing w:lineRule="auto" w:line="276"/>
        <w:jc w:val="right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nr 3</w:t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UMOWA - WZÓR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zawarta w dniu …………….2020r. w Zawierciu, pomiędzy: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Szpitalem Powiatowym w Zawierciu</w:t>
      </w:r>
      <w:r>
        <w:rPr>
          <w:rFonts w:ascii="Calibri Light" w:hAnsi="Calibri Light"/>
          <w:sz w:val="22"/>
          <w:szCs w:val="22"/>
        </w:rPr>
        <w:t>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zwanym w treści umowy „</w:t>
      </w:r>
      <w:r>
        <w:rPr>
          <w:rFonts w:ascii="Calibri Light" w:hAnsi="Calibri Light"/>
          <w:b/>
          <w:sz w:val="22"/>
          <w:szCs w:val="22"/>
        </w:rPr>
        <w:t>Zamawiającym”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reprezentowanym przez: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Dyrektora Szpitala ………………………………………………………………………………………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...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zwanym w  treści  umowy  „</w:t>
      </w:r>
      <w:r>
        <w:rPr>
          <w:rFonts w:ascii="Calibri Light" w:hAnsi="Calibri Light"/>
          <w:b/>
          <w:sz w:val="22"/>
          <w:szCs w:val="22"/>
        </w:rPr>
        <w:t>Wykonawcą”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reprezentowanym przez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zwanymi dalej łącznie „</w:t>
      </w:r>
      <w:r>
        <w:rPr>
          <w:rFonts w:ascii="Calibri Light" w:hAnsi="Calibri Light"/>
          <w:b/>
          <w:sz w:val="22"/>
          <w:szCs w:val="22"/>
        </w:rPr>
        <w:t>Stronami</w:t>
      </w:r>
      <w:r>
        <w:rPr>
          <w:rFonts w:ascii="Calibri Light" w:hAnsi="Calibri Light"/>
          <w:sz w:val="22"/>
          <w:szCs w:val="22"/>
        </w:rPr>
        <w:t>”, a osobno również „</w:t>
      </w:r>
      <w:r>
        <w:rPr>
          <w:rFonts w:ascii="Calibri Light" w:hAnsi="Calibri Light"/>
          <w:b/>
          <w:sz w:val="22"/>
          <w:szCs w:val="22"/>
        </w:rPr>
        <w:t>Stroną</w:t>
      </w:r>
      <w:r>
        <w:rPr>
          <w:rFonts w:ascii="Calibri Light" w:hAnsi="Calibri Light"/>
          <w:sz w:val="22"/>
          <w:szCs w:val="22"/>
        </w:rPr>
        <w:t>”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Standard"/>
        <w:spacing w:lineRule="auto" w:line="276"/>
        <w:jc w:val="both"/>
        <w:rPr>
          <w:rStyle w:val="Domylnaczcionkaakapitu1"/>
          <w:rFonts w:ascii="Calibri Light" w:hAnsi="Calibri Light"/>
          <w:sz w:val="22"/>
          <w:szCs w:val="22"/>
        </w:rPr>
      </w:pPr>
      <w:r>
        <w:rPr>
          <w:rStyle w:val="Domylnaczcionkaakapitu1"/>
          <w:rFonts w:ascii="Calibri Light" w:hAnsi="Calibri Light"/>
          <w:sz w:val="22"/>
          <w:szCs w:val="22"/>
        </w:rPr>
        <w:t>w rezultacie dokonania przez Zamawiającego wyboru Wykonawcy, w trybie art. 6 ustawy o COVID-19, tj. ustawy z dnia 2 marca 2020 r. o szczególnych rozwiązaniach związanych z zapobieganiem, przeciwdziałaniem i zwalczaniem COVID-19, innych chorób zakaźnych oraz wywołanych nimi sytuacji kryzysowych (Dz. U. z 2020r., poz 374) oraz ustawy z dnia 31 marca 2020 r. o zmianie ustawy o szczególnych rozwiązaniach związanych z zapobieganiem, przeciwdziałaniem i zwalczaniem COVID-19, innych chorób zakaźnych oraz wywołanych nimi sytuacji kryzysowych oraz niektórych innych ustaw (Dz. U. z 2020r., poz 568) do zamówień, których przedmiotem są towary lub usługi niezbędne do przeciwdziałania COVID-19, nie stosuje się przepisów ustawy z dnia 29 stycznia 2004 r. – Prawo zamówień publicznych (Dz. U. z 2019 r. poz. 1843), jeżeli zachodzi wysokie prawdopodobieństwo szybkiego i niekontrolowanego rozprzestrzeniania się choroby lub jeżeli wymaga tego ochrona zdrowia publicznego.</w:t>
      </w:r>
    </w:p>
    <w:p>
      <w:pPr>
        <w:pStyle w:val="Standard"/>
        <w:spacing w:lineRule="auto" w:line="276"/>
        <w:jc w:val="both"/>
        <w:rPr>
          <w:rStyle w:val="Domylnaczcionkaakapitu1"/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Style w:val="Domylnaczcionkaakapitu1"/>
          <w:rFonts w:ascii="Calibri Light" w:hAnsi="Calibri Light"/>
          <w:sz w:val="22"/>
          <w:szCs w:val="22"/>
        </w:rPr>
        <w:t xml:space="preserve">Procedura wyboru Wykonawcy odbyła się zgodnie z postanowieniami Regulaminu stanowiącego załącznik nr 10 do </w:t>
      </w:r>
      <w:r>
        <w:rPr>
          <w:rStyle w:val="Domylnaczcionkaakapitu1"/>
          <w:rFonts w:ascii="Calibri Light" w:hAnsi="Calibri Light"/>
          <w:color w:val="000000" w:themeColor="text1"/>
          <w:sz w:val="22"/>
          <w:szCs w:val="22"/>
        </w:rPr>
        <w:t xml:space="preserve">Regulaminu udzielania </w:t>
      </w:r>
      <w:r>
        <w:rPr>
          <w:rStyle w:val="Domylnaczcionkaakapitu1"/>
          <w:rFonts w:ascii="Calibri Light" w:hAnsi="Calibri Light"/>
          <w:sz w:val="22"/>
          <w:szCs w:val="22"/>
        </w:rPr>
        <w:t xml:space="preserve">zamówień </w:t>
      </w:r>
      <w:r>
        <w:rPr>
          <w:rStyle w:val="Domylnaczcionkaakapitu1"/>
          <w:rFonts w:cs="Calibri" w:ascii="Calibri Light" w:hAnsi="Calibri Light"/>
          <w:sz w:val="22"/>
          <w:szCs w:val="22"/>
        </w:rPr>
        <w:t xml:space="preserve">publicznych w Szpitalu Powiatowym w Zawierciu. </w:t>
      </w:r>
    </w:p>
    <w:p>
      <w:pPr>
        <w:pStyle w:val="Standard"/>
        <w:suppressAutoHyphens w:val="false"/>
        <w:spacing w:lineRule="auto" w:line="276"/>
        <w:jc w:val="both"/>
        <w:rPr>
          <w:rFonts w:ascii="Calibri Light" w:hAnsi="Calibri Light" w:cs="Calibri"/>
          <w:sz w:val="22"/>
          <w:szCs w:val="22"/>
        </w:rPr>
      </w:pPr>
      <w:r>
        <w:rPr>
          <w:rFonts w:cs="Calibri" w:ascii="Calibri Light" w:hAnsi="Calibri Light"/>
          <w:sz w:val="22"/>
          <w:szCs w:val="22"/>
        </w:rPr>
      </w:r>
    </w:p>
    <w:p>
      <w:pPr>
        <w:pStyle w:val="Standard"/>
        <w:suppressAutoHyphens w:val="false"/>
        <w:spacing w:lineRule="auto" w:line="27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Zamówienie realizowane jest w ramach projektu dofinansowanego z Funduszy Europejskich pn.:</w:t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zdrowia.</w:t>
      </w:r>
    </w:p>
    <w:p>
      <w:pPr>
        <w:pStyle w:val="Normalny1"/>
        <w:spacing w:lineRule="auto" w:line="276"/>
        <w:jc w:val="both"/>
        <w:rPr>
          <w:rFonts w:ascii="Calibri Light" w:hAnsi="Calibri Light" w:cs="Calibri"/>
          <w:sz w:val="22"/>
          <w:szCs w:val="22"/>
        </w:rPr>
      </w:pPr>
      <w:r>
        <w:rPr>
          <w:rFonts w:cs="Calibri"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both"/>
        <w:rPr/>
      </w:pPr>
      <w:r>
        <w:rPr>
          <w:rStyle w:val="Domylnaczcionkaakapitu1"/>
          <w:rFonts w:cs="Calibri" w:ascii="Calibri Light" w:hAnsi="Calibri Light"/>
          <w:sz w:val="22"/>
          <w:szCs w:val="22"/>
        </w:rPr>
        <w:t>Strony zgodnie postanawiają zawrzeć umowę na zakup ambulansu o następującej treści, przy czym Zaproszenie do składania ofert, oferta Wykonawcy i stanowi integralną część umowy.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</w:t>
      </w:r>
    </w:p>
    <w:p>
      <w:pPr>
        <w:pStyle w:val="Normalny1"/>
        <w:spacing w:lineRule="auto" w:line="276"/>
        <w:jc w:val="both"/>
        <w:rPr/>
      </w:pPr>
      <w:r>
        <w:rPr>
          <w:rFonts w:ascii="Calibri Light" w:hAnsi="Calibri Light"/>
          <w:sz w:val="22"/>
          <w:szCs w:val="22"/>
        </w:rPr>
        <w:t xml:space="preserve">1. Wykonawca zobowiązuje się do dostawy Zamawiającemu ambulansu zgodnie z ofertą, którego szczegółowy opis, ilość oraz cenę jednostkową określa formularz asortymentowo-cenowy - załącznik nr </w:t>
      </w:r>
      <w:r>
        <w:rPr>
          <w:rFonts w:ascii="Calibri Light" w:hAnsi="Calibri Light"/>
          <w:sz w:val="22"/>
          <w:szCs w:val="22"/>
        </w:rPr>
        <w:t>2</w:t>
      </w:r>
      <w:r>
        <w:rPr>
          <w:rFonts w:ascii="Calibri Light" w:hAnsi="Calibri Light"/>
          <w:sz w:val="22"/>
          <w:szCs w:val="22"/>
        </w:rPr>
        <w:t>(dalej zwany: „przedmiotem dostawy”).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Zamawiający zobowiązuje się do odebrania przedmiotu dostawy zgodny z umową i ofertą Wykonawcy oraz do zapłacenia Wynagrodzenia zgodnie z § 2 niniejszej umowy.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Wykonawca oświadcza, że zapoznał się̨ z załącznikami stanowiącymi integralną część umowy i nie wnosi do nich zastrzeżeń.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Wykonawca oświadcza, że posiada umiejętności, wiedzę, kwalifikacje i uprawnienia niezbędne do prawidłowego wykonania dostawy zgodnie z obowiązującymi przepisami prawa.</w:t>
        <w:tab/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2</w:t>
      </w:r>
    </w:p>
    <w:p>
      <w:pPr>
        <w:pStyle w:val="Normalny1"/>
        <w:numPr>
          <w:ilvl w:val="0"/>
          <w:numId w:val="1"/>
        </w:numPr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Wynagrodzenie Wykonawcy za należyte zrealizowanie całej umowy nie może przekroczyć kwoty:</w:t>
      </w:r>
    </w:p>
    <w:p>
      <w:pPr>
        <w:pStyle w:val="Normalny1"/>
        <w:jc w:val="both"/>
        <w:rPr/>
      </w:pPr>
      <w:r>
        <w:rPr>
          <w:rStyle w:val="Domylnaczcionkaakapitu1"/>
          <w:rFonts w:eastAsia="Verdana" w:cs="Calibri" w:ascii="Calibri Light" w:hAnsi="Calibri Light"/>
          <w:sz w:val="22"/>
          <w:szCs w:val="22"/>
        </w:rPr>
        <w:t xml:space="preserve">brutto …...................... </w:t>
      </w:r>
      <w:r>
        <w:rPr>
          <w:rStyle w:val="Domylnaczcionkaakapitu1"/>
          <w:rFonts w:cs="Calibri" w:ascii="Calibri Light" w:hAnsi="Calibri Light"/>
          <w:sz w:val="22"/>
          <w:szCs w:val="22"/>
        </w:rPr>
        <w:t>zł (</w:t>
      </w:r>
      <w:r>
        <w:rPr>
          <w:rStyle w:val="Domylnaczcionkaakapitu1"/>
          <w:rFonts w:cs="Calibri" w:ascii="Calibri Light" w:hAnsi="Calibri Light"/>
          <w:spacing w:val="-14"/>
          <w:sz w:val="22"/>
          <w:szCs w:val="22"/>
        </w:rPr>
        <w:t xml:space="preserve">słownie zł: </w:t>
      </w:r>
      <w:r>
        <w:rPr>
          <w:rStyle w:val="Domylnaczcionkaakapitu1"/>
          <w:rFonts w:eastAsia="Verdana" w:cs="Calibri" w:ascii="Calibri Light" w:hAnsi="Calibri Light"/>
          <w:spacing w:val="-14"/>
          <w:sz w:val="22"/>
          <w:szCs w:val="22"/>
        </w:rPr>
        <w:t>…......................…......................…...................…),</w:t>
      </w:r>
    </w:p>
    <w:p>
      <w:pPr>
        <w:pStyle w:val="Normalny1"/>
        <w:jc w:val="both"/>
        <w:rPr/>
      </w:pPr>
      <w:r>
        <w:rPr>
          <w:rStyle w:val="Domylnaczcionkaakapitu1"/>
          <w:rFonts w:eastAsia="Verdana" w:cs="Calibri" w:ascii="Calibri Light" w:hAnsi="Calibri Light"/>
          <w:spacing w:val="-14"/>
          <w:sz w:val="22"/>
          <w:szCs w:val="22"/>
        </w:rPr>
        <w:t>w tym VAT …………….. zł, (słownie zł: …......................…......................…...................…)</w:t>
      </w:r>
      <w:r>
        <w:rPr>
          <w:rStyle w:val="Domylnaczcionkaakapitu1"/>
          <w:rFonts w:cs="Calibri" w:ascii="Calibri Light" w:hAnsi="Calibri Light"/>
          <w:sz w:val="22"/>
          <w:szCs w:val="22"/>
        </w:rPr>
        <w:t>,</w:t>
      </w:r>
    </w:p>
    <w:p>
      <w:pPr>
        <w:pStyle w:val="Normalny1"/>
        <w:jc w:val="both"/>
        <w:rPr>
          <w:rFonts w:ascii="Calibri Light" w:hAnsi="Calibri Light" w:eastAsia="Verdana" w:cs="Calibri"/>
          <w:spacing w:val="-14"/>
          <w:sz w:val="22"/>
          <w:szCs w:val="22"/>
        </w:rPr>
      </w:pPr>
      <w:r>
        <w:rPr>
          <w:rFonts w:eastAsia="Verdana" w:cs="Calibri" w:ascii="Calibri Light" w:hAnsi="Calibri Light"/>
          <w:spacing w:val="-14"/>
          <w:sz w:val="22"/>
          <w:szCs w:val="22"/>
        </w:rPr>
        <w:t>netto …...................... zł (słownie zł: …......................…......................…...................…).</w:t>
      </w:r>
    </w:p>
    <w:p>
      <w:pPr>
        <w:pStyle w:val="Normalny1"/>
        <w:jc w:val="both"/>
        <w:rPr>
          <w:rFonts w:ascii="Calibri Light" w:hAnsi="Calibri Light" w:eastAsia="Verdana" w:cs="Calibri"/>
          <w:spacing w:val="-14"/>
          <w:sz w:val="22"/>
          <w:szCs w:val="22"/>
        </w:rPr>
      </w:pPr>
      <w:r>
        <w:rPr>
          <w:rFonts w:eastAsia="Verdana" w:cs="Calibri" w:ascii="Calibri Light" w:hAnsi="Calibri Light"/>
          <w:spacing w:val="-14"/>
          <w:sz w:val="22"/>
          <w:szCs w:val="22"/>
        </w:rPr>
      </w:r>
    </w:p>
    <w:p>
      <w:pPr>
        <w:pStyle w:val="Normalny1"/>
        <w:numPr>
          <w:ilvl w:val="0"/>
          <w:numId w:val="1"/>
        </w:numPr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Ceny jednostkowe określa formularz asortymentowo-cenowy - załącznik nr </w:t>
      </w:r>
      <w:r>
        <w:rPr>
          <w:rFonts w:ascii="Calibri Light" w:hAnsi="Calibri Light"/>
          <w:sz w:val="22"/>
          <w:szCs w:val="22"/>
        </w:rPr>
        <w:t>2</w:t>
      </w:r>
      <w:r>
        <w:rPr>
          <w:rFonts w:ascii="Calibri Light" w:hAnsi="Calibri Light"/>
          <w:sz w:val="22"/>
          <w:szCs w:val="22"/>
        </w:rPr>
        <w:t xml:space="preserve">. 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3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Wykonawca zobowiązuje się do:</w:t>
      </w:r>
    </w:p>
    <w:p>
      <w:pPr>
        <w:pStyle w:val="Normalny1"/>
        <w:numPr>
          <w:ilvl w:val="0"/>
          <w:numId w:val="2"/>
        </w:numPr>
        <w:spacing w:lineRule="auto" w:line="276"/>
        <w:rPr>
          <w:rFonts w:ascii="Calibri Light" w:hAnsi="Calibri Light"/>
          <w:color w:val="000000" w:themeColor="text1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Zrealizowania zamówienia w terminie do 7 dni roboczych od daty zawarcia umowy</w:t>
      </w:r>
      <w:r>
        <w:rPr>
          <w:rFonts w:ascii="Calibri Light" w:hAnsi="Calibri Light"/>
          <w:b/>
          <w:color w:val="FF0000"/>
          <w:sz w:val="22"/>
          <w:szCs w:val="22"/>
        </w:rPr>
        <w:t xml:space="preserve">. </w:t>
      </w:r>
      <w:r>
        <w:rPr>
          <w:rFonts w:ascii="Calibri Light" w:hAnsi="Calibri Light"/>
          <w:color w:val="000000" w:themeColor="text1"/>
          <w:sz w:val="22"/>
          <w:szCs w:val="22"/>
        </w:rPr>
        <w:t>Za datę zawarcia umowy przyjmuje się dzień, w którym Wykonawca otrzyma skan jednostronnie podpisanej umowy z datą wskazaną przez Zamawiającego.</w:t>
      </w:r>
    </w:p>
    <w:p>
      <w:pPr>
        <w:pStyle w:val="Normalny1"/>
        <w:numPr>
          <w:ilvl w:val="0"/>
          <w:numId w:val="2"/>
        </w:numPr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Uzgodnienia dokładnego terminu dostawy z Katarzyną Domagałą Kierownikiem Działu Technicznego. </w:t>
      </w:r>
    </w:p>
    <w:p>
      <w:pPr>
        <w:pStyle w:val="Normalny1"/>
        <w:numPr>
          <w:ilvl w:val="0"/>
          <w:numId w:val="2"/>
        </w:numPr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Dostawy przedmiotu dostawy do miejsca wskazanego przez Zamawiającego w godz. 08.00 – 13.00.</w:t>
      </w:r>
    </w:p>
    <w:p>
      <w:pPr>
        <w:pStyle w:val="Normalny1"/>
        <w:numPr>
          <w:ilvl w:val="0"/>
          <w:numId w:val="2"/>
        </w:numPr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Dostarczenia wraz z przedmiotem dostawy karty gwarancyjnej z postanowieniami gwarancji zgodnymi z postanowieniami niniejszej umowy oraz instrukcji obsługi w języku polskim.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4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 datę dostawy przyjmuje się datę odbioru przedmiotu dostawy przez Zamawiającego po potwierdzeniu kompletności dostawy zgodnie z zapisami w załączniku nr 1 do umowy.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Potwierdzenie, o którym mowa w ust. 1 nastąpi w formie protokołu zdawczo - odbiorczego z dostawy i odbioru sprzętu podpisanego bez zastrzeżeń przez osoby upoważnione przez Zamawiającego oraz Wykonawcę.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Data protokolarnego odbioru przedmiotu umowy rozpoczyna bieg okresu gwarancji.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Protokół potwierdzający kompletność dostawy jest podstawą wystawienia przez Wykonawcę faktury.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5. Przedmiot dostawy na fakturze ma być określony zgodnie z § 1 ust. 1 umowy.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6. Za realizację umowy po stronie Zamawiającego odpowiedzialny jest Kierownik Działu Technicznego, e-mail katarzyna.domagala@szpitalzawiercie.pl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7. Za realizację umowy po stronie Wykonawcy odpowiedzialny jest ……………………………………., tel.  ………………, e-mail …………………………………………………..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5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Zapłata należności za dostarczony przedmiot umowy nastąpi przelewem w terminie do 30 dni od dnia dostarczenia prawidłowo wystawionej faktury VAT, na numer rachunku bankowego wskazanego na fakturze.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Za datę zapłaty uważa się datę obciążenia rachunku bankowego Zamawiającego.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6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Zamawiający zobowiązuje się odebrać przedmiot dostawy oraz zapłacić wynagrodzenie określone w § 2 niniejszej umowy.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Wynagrodzenie określone w § 2 wyczerpuje w całości zobowiązania finansowe Zamawiającego względem Wykonawcy wynikające z niniejszej umowy.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Po podpisaniu protokołu i uregulowaniu płatności wynikającej z faktury przedmiot dostawy przechodzi na własność Zamawiającego.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7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Wykonawca gwarantuje, że dostarczony przedmiot dostawy jest w całości zgodny z przedstawioną ofertą.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Wykonawca zapewnia Zamawiającemu należytą jakość i sprawne działanie przedmiotu dostawy, przy założeniu jego użytkowania zgodnie z przeznaczeniem i zasadami określonymi w instrukcji obsługi. 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Wykonawca udziela gwarancji na cały przedmiot dostawy zgodnie z formularzem asortymentowo-cenowym tj. ……………… miesięcy (zgodnie z ofertą).</w:t>
      </w:r>
    </w:p>
    <w:p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W przypadku stwierdzenia, iż dostarczony przedmiot dostawy ma wady, Wykonawca zobowiązuje się do odebrania przedmiotu dostawy od Zamawiającego oraz do jego wymiany na wolny od wad, na własny koszt i ryzyko w terminie do 7 dni roboczych od dnia zgłoszenia reklamacji przesłanej faksem lub pocztą elektroniczną.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Ewentualny koszt transportu przedmiotu dostawy do i z serwisu w okresie gwarancji ponosi Wykonawca. Wykonawca zabezpiecza transport w obie strony. 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6. Dojazd serwisu w ramach gwarancji nastąpi na koszt Wykonawcy.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7. Powyższe postanowienia nie wyłączają uprawnień Zamawiającego z tytułu rękojmi za wady, ani innych uprawnień przewidzianych niniejszą umową, bądź wynikających z treści obowiązujących w tym zakresie przepisów prawa.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8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Zamawiający może naliczyć  karę umowną w wysokości: 1 % wartości netto nie zrealizowanej w terminie dostawy za każdy dzień opóźnienia. 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W przypadku odstąpienia lub rozwiązania przez Zamawiającego umowy ze skutkiem natychmiastowym z przyczyn leżących po stronie Wykonawcy, Wykonawca zapłaci karę umowną w wysokości 20 % wartości netto umowy określonej w § 2 ust. 1. 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Zamawiający może naliczyć Wykonawcy kary umowne w przypadku nie dokonania wymiany wadliwego przedmiotu dostawy na przedmiot dostawy wolny od wad (po uprzedniej reklamacji przez Zamawiającego) w wysokości 0,5 % wartości netto wadliwego przedmiotu dostawy za każdy dzień opóźnienia ponad termin określony w § 7 ust. 4.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W przypadku niedotrzymania terminu w dostawie przedmiotu dostawy ponad 10 dni roboczych Zamawiający, po uprzednim zawiadomieniu Wykonawcy (faksem lub e-mailem wskazanym w § 4 ust.7), posiada uprawnienie do zakupu towaru o parametrach zgodnych z opisem przedmiotu zamówienia od innego podmiotu na rynku oraz do odmowy przyjęcia spóźnionej dostawy. W tym przypadku Wykonawca zobowiązany jest do pokrycia ewentualnej różnicy pomiędzy cenami wynikającymi z niniejszej umowy, a cenami zakupionych przez Zamawiającego towarów oraz zapłaty na rzecz Zamawiającego kary umownej w wysokości 5 % wartości netto niezrealizowanej dostawy. 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5. Zamawiający może potrącić kary umowne z wynagrodzenia przysługującego Wykonawcy, na co Wykonawca niniejszym wyraża zgodę.</w:t>
      </w:r>
    </w:p>
    <w:p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6. Jeżeli na skutek niewykonania lub nienależytego wykonania części lub całości przedmiotu Umowy powstanie szkoda przewyższająca zastrzeżoną karę umowną, Zamawiającemu przysługuje prawo do dochodzenia odszkodowania uzupełniającego na zasadach ogólnych Kodeksu cywilnego.</w:t>
      </w:r>
    </w:p>
    <w:p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Kary umowne podlegają sumowaniu, są niezależne od siebie i należą się Zamawiającemu w pełnej wysokości. </w:t>
      </w:r>
    </w:p>
    <w:p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szczególności dochodzenie kary z tytułu rozwiązania lub odstąpienia od umowy nie uniemożliwia dochodzenia pozostałych kar. </w:t>
      </w:r>
    </w:p>
    <w:p>
      <w:pPr>
        <w:pStyle w:val="Normalny1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8. Zamawiający może rozwiązać umowę ze skutkiem natychmiastowym z winy Wykonawcy w razie trzykrotnego naruszenia postanowień niniejszej umowy.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9. Zapłata kar umownych nie zwalnia Wykonawcy od obowiązku wykonywania umowy.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9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Zamawiający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Wykonawcy przysługuje wynagrodzenie należne z tytułu wykonania części umowy.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Zamawiający może odstąpić od umowy jeżeli Wykonawca nie wykona umowy w terminie określonym w umowie lub naruszy inne istotne postanowienia umowy, w szczególności, cechy przedmiotu zamówienia będą odbiegać́ od wymaganych przez Zamawiającego w niniejszej umowie i załącznikach do umowy, po uprzednim wezwaniu Wykonawcy do usunięcia wad lub opóźnień́ i wyznaczeniu mu w tym celu dodatkowego ….. terminu.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3. W uzasadnionych przypadkach z przyczyn leżących po stronie Zamawiającego, termin dostawy może zostać przedłużony na pisemny wniosek Zamawiającego złożony nie później niż 3 dni przed wyznaczonym umową terminem dostawy. 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Zmiana postanowień niniejszej umowy może być dokonana przez strony w formie pisemnej w drodze aneksu do niniejszej umowy, pod rygorem nieważności.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5. Wykonawca oświadcza, że ma świadomość ogłoszenia stanu epidemii oraz że pomimo jego ogłoszenia jest w stanie zrealizować zamówienie.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6. Wykonawca nie może dokonać cesji wierzytelności wynikającej z niniejszej umowy ani regulować ich w drodze kompensaty bez pisemnej zgody Zamawiającego.</w:t>
      </w:r>
    </w:p>
    <w:p>
      <w:pPr>
        <w:pStyle w:val="Normalny1"/>
        <w:spacing w:lineRule="auto" w:line="276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10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Ewentualne spory, które mogą wyniknąć w trakcie realizowania niniejszej umowy rozstrzygane będą na drodze wzajemnych negocjacji, przy czym klauzula ta nie stanowi zapisu na sąd polubowny.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Jeżeli strony nie osiągną kompromisu, wówczas sprawy sporne poddane będą rozstrzygnięciu sądów właściwych miejscowo dla siedziby Zamawiającego.</w:t>
      </w:r>
    </w:p>
    <w:p>
      <w:pPr>
        <w:pStyle w:val="Normalny1"/>
        <w:spacing w:lineRule="auto" w:line="276"/>
        <w:rPr/>
      </w:pPr>
      <w:r>
        <w:rPr>
          <w:rFonts w:ascii="Calibri Light" w:hAnsi="Calibri Light"/>
          <w:sz w:val="22"/>
          <w:szCs w:val="22"/>
        </w:rPr>
        <w:t>3. W sprawach nie uregulowanych postanowieniami niniejszej umowy będą miały zastosowanie przepisy ustawy Kodeks cywilny.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Normalny1"/>
        <w:spacing w:lineRule="auto" w:line="276"/>
        <w:jc w:val="center"/>
        <w:rPr>
          <w:rFonts w:ascii="Calibri Light" w:hAnsi="Calibri Light"/>
          <w:b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11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Umowę sporządzono w dwóch jednobrzmiących egzemplarzach, każdy na prawach oryginału - jeden dla Wykonawcy, drugi dla Zamawiającego.</w:t>
      </w:r>
    </w:p>
    <w:p>
      <w:pPr>
        <w:pStyle w:val="Normalny1"/>
        <w:spacing w:lineRule="auto" w:line="27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</w:r>
    </w:p>
    <w:p>
      <w:pPr>
        <w:pStyle w:val="Textbody"/>
        <w:tabs>
          <w:tab w:val="clear" w:pos="720"/>
          <w:tab w:val="left" w:pos="1530" w:leader="none"/>
        </w:tabs>
        <w:spacing w:lineRule="auto" w:line="360" w:before="0" w:after="0"/>
        <w:jc w:val="center"/>
        <w:rPr/>
      </w:pPr>
      <w:r>
        <w:rPr>
          <w:rStyle w:val="Domylnaczcionkaakapitu1"/>
          <w:rFonts w:ascii="Calibri Light" w:hAnsi="Calibri Light"/>
          <w:sz w:val="22"/>
          <w:szCs w:val="22"/>
        </w:rPr>
        <w:t>Wykonawca</w:t>
        <w:tab/>
        <w:tab/>
        <w:tab/>
        <w:tab/>
        <w:t xml:space="preserve">                        </w:t>
        <w:tab/>
        <w:tab/>
        <w:t xml:space="preserve">      </w:t>
        <w:tab/>
        <w:tab/>
        <w:t xml:space="preserve">              Zamawiający</w:t>
      </w:r>
    </w:p>
    <w:sectPr>
      <w:headerReference w:type="default" r:id="rId2"/>
      <w:footerReference w:type="default" r:id="rId3"/>
      <w:type w:val="nextPage"/>
      <w:pgSz w:w="11906" w:h="16838"/>
      <w:pgMar w:left="800" w:right="843" w:header="1134" w:top="1474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center"/>
      <w:rPr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>
    <w:pPr>
      <w:pStyle w:val="Stopka1"/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WWDomylnaczcionkaakapitu" w:customStyle="1">
    <w:name w:val="WW-Domyślna czcionka akapitu"/>
    <w:qFormat/>
    <w:rPr/>
  </w:style>
  <w:style w:type="character" w:styleId="Internetlink" w:customStyle="1">
    <w:name w:val="Internet link"/>
    <w:basedOn w:val="WWDomylnaczcionkaakapitu"/>
    <w:qFormat/>
    <w:rPr>
      <w:color w:val="0000FF"/>
      <w:u w:val="singl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Pr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szCs w:val="21"/>
    </w:rPr>
  </w:style>
  <w:style w:type="character" w:styleId="ListLabel1">
    <w:name w:val="ListLabel 1"/>
    <w:qFormat/>
    <w:rPr>
      <w:color w:val="auto"/>
    </w:rPr>
  </w:style>
  <w:style w:type="paragraph" w:styleId="Nagwek" w:customStyle="1">
    <w:name w:val="Nagłówek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pPr>
      <w:widowControl w:val="false"/>
      <w:suppressLineNumbers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1" w:customStyle="1">
    <w:name w:val="Nagłówek 11"/>
    <w:basedOn w:val="Nagwek"/>
    <w:qFormat/>
    <w:pPr>
      <w:outlineLvl w:val="0"/>
    </w:pPr>
    <w:rPr/>
  </w:style>
  <w:style w:type="paragraph" w:styleId="Normalny1" w:customStyle="1">
    <w:name w:val="Normalny1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Lista1" w:customStyle="1">
    <w:name w:val="Lista1"/>
    <w:basedOn w:val="Textbody"/>
    <w:qFormat/>
    <w:pPr/>
    <w:rPr/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ar-SA"/>
    </w:rPr>
  </w:style>
  <w:style w:type="paragraph" w:styleId="Nagwek1" w:customStyle="1">
    <w:name w:val="Nagłówek1"/>
    <w:basedOn w:val="Standard"/>
    <w:qFormat/>
    <w:pPr/>
    <w:rPr/>
  </w:style>
  <w:style w:type="paragraph" w:styleId="Stopka1" w:customStyle="1">
    <w:name w:val="Stopka1"/>
    <w:basedOn w:val="Standard"/>
    <w:qFormat/>
    <w:pPr/>
    <w:rPr/>
  </w:style>
  <w:style w:type="paragraph" w:styleId="Gwka">
    <w:name w:val="Header"/>
    <w:basedOn w:val="Normal"/>
    <w:link w:val="NagwekZnak"/>
    <w:uiPriority w:val="99"/>
    <w:unhideWhenUsed/>
    <w:pPr>
      <w:tabs>
        <w:tab w:val="clear" w:pos="720"/>
        <w:tab w:val="center" w:pos="4680" w:leader="none"/>
        <w:tab w:val="right" w:pos="9360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pPr>
      <w:tabs>
        <w:tab w:val="clear" w:pos="720"/>
        <w:tab w:val="center" w:pos="4680" w:leader="none"/>
        <w:tab w:val="right" w:pos="9360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LibreOffice/6.1.3.2$Windows_X86_64 LibreOffice_project/86daf60bf00efa86ad547e59e09d6bb77c699acb</Application>
  <Pages>5</Pages>
  <Words>1554</Words>
  <Characters>10251</Characters>
  <CharactersWithSpaces>11786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2020-05-08T05:52:00Z</dcterms:created>
  <dc:creator>Zofia Skóra</dc:creator>
  <dc:description/>
  <dc:language>pl-PL</dc:language>
  <cp:lastModifiedBy/>
  <cp:lastPrinted>2020-05-11T08:44:18Z</cp:lastPrinted>
  <dcterms:modified xsi:type="dcterms:W3CDTF">2020-05-11T08:45:24Z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