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592C7F" w:rsidRDefault="00A9531A" w:rsidP="00C26058">
      <w:pPr>
        <w:widowControl/>
        <w:suppressAutoHyphens w:val="0"/>
        <w:spacing w:line="314" w:lineRule="exact"/>
        <w:jc w:val="center"/>
        <w:rPr>
          <w:rFonts w:ascii="Arial" w:eastAsia="Arial" w:hAnsi="Arial"/>
          <w:b/>
          <w:kern w:val="0"/>
          <w:sz w:val="28"/>
          <w:szCs w:val="28"/>
          <w:lang w:eastAsia="pl-PL" w:bidi="ar-SA"/>
        </w:rPr>
      </w:pPr>
      <w:r w:rsidRPr="00592C7F">
        <w:rPr>
          <w:rFonts w:ascii="Arial" w:eastAsia="Arial" w:hAnsi="Arial"/>
          <w:b/>
          <w:kern w:val="0"/>
          <w:sz w:val="28"/>
          <w:szCs w:val="28"/>
          <w:lang w:eastAsia="pl-PL" w:bidi="ar-SA"/>
        </w:rPr>
        <w:t xml:space="preserve">Dostawa </w:t>
      </w:r>
      <w:r w:rsidR="00ED7144">
        <w:rPr>
          <w:rFonts w:ascii="Arial" w:eastAsia="Arial" w:hAnsi="Arial"/>
          <w:b/>
          <w:kern w:val="0"/>
          <w:sz w:val="28"/>
          <w:szCs w:val="28"/>
          <w:lang w:eastAsia="pl-PL" w:bidi="ar-SA"/>
        </w:rPr>
        <w:t>foteli operatora oraz stołu operacyjnego</w:t>
      </w:r>
      <w:r w:rsidR="00ED7144">
        <w:rPr>
          <w:rFonts w:ascii="Arial" w:eastAsia="Arial" w:hAnsi="Arial"/>
          <w:b/>
          <w:kern w:val="0"/>
          <w:sz w:val="28"/>
          <w:szCs w:val="28"/>
          <w:lang w:eastAsia="pl-PL" w:bidi="ar-SA"/>
        </w:rPr>
        <w:br/>
        <w:t>dla potrzeb Oddziału Okulistyki Szpitala Powiatowego w Zawierciu</w:t>
      </w:r>
    </w:p>
    <w:p w:rsidR="00FC10EF" w:rsidRPr="00592C7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592C7F"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592C7F"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592C7F">
        <w:rPr>
          <w:rFonts w:ascii="Arial" w:eastAsia="Arial" w:hAnsi="Arial"/>
          <w:kern w:val="0"/>
          <w:sz w:val="28"/>
          <w:szCs w:val="20"/>
          <w:u w:val="single"/>
          <w:lang w:eastAsia="pl-PL" w:bidi="ar-SA"/>
        </w:rPr>
        <w:t>NR POSTĘPOWANIA DZP/PN/</w:t>
      </w:r>
      <w:r w:rsidR="00197B04" w:rsidRPr="00592C7F">
        <w:rPr>
          <w:rFonts w:ascii="Arial" w:eastAsia="Arial" w:hAnsi="Arial"/>
          <w:kern w:val="0"/>
          <w:sz w:val="28"/>
          <w:szCs w:val="20"/>
          <w:u w:val="single"/>
          <w:lang w:eastAsia="pl-PL" w:bidi="ar-SA"/>
        </w:rPr>
        <w:t>4</w:t>
      </w:r>
      <w:r w:rsidR="00ED7144">
        <w:rPr>
          <w:rFonts w:ascii="Arial" w:eastAsia="Arial" w:hAnsi="Arial"/>
          <w:kern w:val="0"/>
          <w:sz w:val="28"/>
          <w:szCs w:val="20"/>
          <w:u w:val="single"/>
          <w:lang w:eastAsia="pl-PL" w:bidi="ar-SA"/>
        </w:rPr>
        <w:t>7</w:t>
      </w:r>
      <w:r w:rsidRPr="00592C7F">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F20AAE">
        <w:rPr>
          <w:rFonts w:ascii="Arial" w:eastAsia="Arial" w:hAnsi="Arial"/>
          <w:kern w:val="0"/>
          <w:szCs w:val="20"/>
          <w:lang w:eastAsia="pl-PL" w:bidi="ar-SA"/>
        </w:rPr>
        <w:t>18</w:t>
      </w:r>
      <w:r w:rsidR="00075FD5">
        <w:rPr>
          <w:rFonts w:ascii="Arial" w:eastAsia="Arial" w:hAnsi="Arial"/>
          <w:kern w:val="0"/>
          <w:szCs w:val="20"/>
          <w:lang w:eastAsia="pl-PL" w:bidi="ar-SA"/>
        </w:rPr>
        <w:t>.0</w:t>
      </w:r>
      <w:r w:rsidR="00A4744D">
        <w:rPr>
          <w:rFonts w:ascii="Arial" w:eastAsia="Arial" w:hAnsi="Arial"/>
          <w:kern w:val="0"/>
          <w:szCs w:val="20"/>
          <w:lang w:eastAsia="pl-PL" w:bidi="ar-SA"/>
        </w:rPr>
        <w:t>8</w:t>
      </w:r>
      <w:r w:rsidR="00695A07">
        <w:rPr>
          <w:rFonts w:ascii="Arial" w:eastAsia="Arial" w:hAnsi="Arial"/>
          <w:kern w:val="0"/>
          <w:szCs w:val="20"/>
          <w:lang w:eastAsia="pl-PL" w:bidi="ar-SA"/>
        </w:rPr>
        <w:t>.2020</w:t>
      </w:r>
      <w:r w:rsidR="00ED7144">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A4744D">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w:t>
      </w:r>
      <w:r w:rsidR="00ED7144">
        <w:rPr>
          <w:rFonts w:ascii="Arial" w:hAnsi="Arial" w:cs="Arial"/>
          <w:szCs w:val="20"/>
        </w:rPr>
        <w:t>y</w:t>
      </w:r>
      <w:r w:rsidR="00075E8E">
        <w:rPr>
          <w:rFonts w:ascii="Arial" w:hAnsi="Arial" w:cs="Arial"/>
          <w:szCs w:val="20"/>
        </w:rPr>
        <w:t xml:space="preserve"> określon</w:t>
      </w:r>
      <w:r w:rsidR="00ED7144">
        <w:rPr>
          <w:rFonts w:ascii="Arial" w:hAnsi="Arial" w:cs="Arial"/>
          <w:szCs w:val="20"/>
        </w:rPr>
        <w:t>ej</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ED7144">
        <w:rPr>
          <w:rFonts w:ascii="Arial" w:hAnsi="Arial" w:cs="Arial"/>
          <w:szCs w:val="20"/>
        </w:rPr>
        <w:t xml:space="preserve">, w związku z art. 6a </w:t>
      </w:r>
      <w:proofErr w:type="spellStart"/>
      <w:r w:rsidR="00ED7144">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w:t>
      </w:r>
      <w:r w:rsidR="00A4744D">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w:t>
      </w:r>
      <w:r w:rsidR="00ED7144">
        <w:rPr>
          <w:rFonts w:ascii="Arial" w:hAnsi="Arial" w:cs="Arial"/>
          <w:bCs/>
        </w:rPr>
        <w:t xml:space="preserve"> </w:t>
      </w:r>
      <w:r w:rsidR="00ED7144" w:rsidRPr="00D559AA">
        <w:rPr>
          <w:rFonts w:ascii="Arial" w:hAnsi="Arial" w:cs="Arial"/>
          <w:bCs/>
        </w:rPr>
        <w:t>nr 5</w:t>
      </w:r>
      <w:r w:rsidRPr="00D559AA">
        <w:rPr>
          <w:rFonts w:ascii="Arial" w:hAnsi="Arial" w:cs="Arial"/>
          <w:bCs/>
        </w:rPr>
        <w:t xml:space="preserve"> do SIWZ</w:t>
      </w:r>
      <w:r w:rsidRPr="00EC67AE">
        <w:rPr>
          <w:rFonts w:ascii="Arial" w:hAnsi="Arial" w:cs="Arial"/>
          <w:bCs/>
        </w:rPr>
        <w:t>,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4744D" w:rsidRPr="00D559AA" w:rsidRDefault="00C26058" w:rsidP="00C82877">
      <w:pPr>
        <w:pStyle w:val="Akapitzlist"/>
        <w:widowControl w:val="0"/>
        <w:numPr>
          <w:ilvl w:val="0"/>
          <w:numId w:val="58"/>
        </w:numPr>
        <w:autoSpaceDN/>
        <w:spacing w:line="276" w:lineRule="auto"/>
        <w:ind w:left="357" w:hanging="357"/>
        <w:contextualSpacing/>
        <w:jc w:val="both"/>
        <w:textAlignment w:val="auto"/>
        <w:rPr>
          <w:rFonts w:ascii="Arial" w:hAnsi="Arial" w:cs="Arial"/>
          <w:sz w:val="22"/>
          <w:szCs w:val="22"/>
        </w:rPr>
      </w:pPr>
      <w:r w:rsidRPr="00445E52">
        <w:rPr>
          <w:rFonts w:ascii="Arial" w:hAnsi="Arial"/>
          <w:bCs/>
          <w:sz w:val="22"/>
          <w:szCs w:val="22"/>
        </w:rPr>
        <w:t>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00A4744D" w:rsidRPr="00A4744D">
        <w:rPr>
          <w:rFonts w:ascii="Arial" w:eastAsiaTheme="minorEastAsia" w:hAnsi="Arial" w:cs="Arial"/>
          <w:kern w:val="0"/>
          <w:sz w:val="22"/>
          <w:szCs w:val="22"/>
          <w:lang w:eastAsia="pl-PL"/>
        </w:rPr>
        <w:t xml:space="preserve">Dostawa </w:t>
      </w:r>
      <w:r w:rsidR="00ED7144">
        <w:rPr>
          <w:rFonts w:ascii="Arial" w:eastAsiaTheme="minorEastAsia" w:hAnsi="Arial" w:cs="Arial"/>
          <w:kern w:val="0"/>
          <w:sz w:val="22"/>
          <w:szCs w:val="22"/>
          <w:lang w:eastAsia="pl-PL"/>
        </w:rPr>
        <w:t>foteli operatora oraz stołu operacyjnego dla potrzeb Oddziału Okulistyki Szpitala Powiatowego w Zawierciu</w:t>
      </w:r>
      <w:r w:rsidR="00A4744D" w:rsidRPr="00A4744D">
        <w:rPr>
          <w:rFonts w:ascii="Arial" w:eastAsiaTheme="minorEastAsia" w:hAnsi="Arial" w:cs="Arial"/>
          <w:kern w:val="0"/>
          <w:sz w:val="22"/>
          <w:szCs w:val="22"/>
          <w:lang w:eastAsia="pl-PL"/>
        </w:rPr>
        <w:t>,</w:t>
      </w:r>
      <w:r w:rsidR="00A4744D" w:rsidRPr="00A4744D">
        <w:rPr>
          <w:rFonts w:ascii="Arial" w:hAnsi="Arial" w:cs="Arial"/>
          <w:sz w:val="22"/>
          <w:szCs w:val="22"/>
        </w:rPr>
        <w:t xml:space="preserve"> zgodnie z zapisami zawartymi </w:t>
      </w:r>
      <w:r w:rsidR="00ED7144">
        <w:rPr>
          <w:rFonts w:ascii="Arial" w:hAnsi="Arial" w:cs="Arial"/>
          <w:sz w:val="22"/>
          <w:szCs w:val="22"/>
        </w:rPr>
        <w:br/>
      </w:r>
      <w:r w:rsidR="00A4744D" w:rsidRPr="00A4744D">
        <w:rPr>
          <w:rFonts w:ascii="Arial" w:hAnsi="Arial" w:cs="Arial"/>
          <w:sz w:val="22"/>
          <w:szCs w:val="22"/>
        </w:rPr>
        <w:t xml:space="preserve">w formularzu asortymentowo-cenowym </w:t>
      </w:r>
      <w:r w:rsidR="00D559AA">
        <w:rPr>
          <w:rFonts w:ascii="Arial" w:hAnsi="Arial" w:cs="Arial"/>
          <w:sz w:val="22"/>
          <w:szCs w:val="22"/>
        </w:rPr>
        <w:t xml:space="preserve">– opisie przedmiotu zamówienia, </w:t>
      </w:r>
      <w:r w:rsidR="00A4744D" w:rsidRPr="00A4744D">
        <w:rPr>
          <w:rFonts w:ascii="Arial" w:hAnsi="Arial" w:cs="Arial"/>
          <w:sz w:val="22"/>
          <w:szCs w:val="22"/>
        </w:rPr>
        <w:t xml:space="preserve">stanowiącym </w:t>
      </w:r>
      <w:r w:rsidR="00A4744D" w:rsidRPr="00D559AA">
        <w:rPr>
          <w:rFonts w:ascii="Arial" w:hAnsi="Arial" w:cs="Arial"/>
          <w:sz w:val="22"/>
          <w:szCs w:val="22"/>
        </w:rPr>
        <w:t xml:space="preserve">załącznik nr 2 do SIWZ. </w:t>
      </w:r>
    </w:p>
    <w:p w:rsidR="00C26058" w:rsidRPr="00304A60" w:rsidRDefault="00C26058" w:rsidP="00C82877">
      <w:pPr>
        <w:pStyle w:val="Akapitzlist"/>
        <w:widowControl w:val="0"/>
        <w:numPr>
          <w:ilvl w:val="0"/>
          <w:numId w:val="58"/>
        </w:numPr>
        <w:autoSpaceDN/>
        <w:spacing w:line="276" w:lineRule="auto"/>
        <w:ind w:left="357" w:hanging="357"/>
        <w:contextualSpacing/>
        <w:jc w:val="both"/>
        <w:textAlignment w:val="auto"/>
        <w:rPr>
          <w:rFonts w:ascii="Arial" w:hAnsi="Arial" w:cs="Arial"/>
          <w:sz w:val="22"/>
          <w:szCs w:val="22"/>
        </w:rPr>
      </w:pPr>
      <w:r w:rsidRPr="00304A60">
        <w:rPr>
          <w:rFonts w:ascii="Arial" w:hAnsi="Arial" w:cs="Arial"/>
          <w:sz w:val="22"/>
          <w:szCs w:val="22"/>
        </w:rPr>
        <w:t>Kod zgodny ze Wspólnym Słownikiem Zamówień (CPV):</w:t>
      </w:r>
    </w:p>
    <w:p w:rsidR="003B2081" w:rsidRPr="0025191D" w:rsidRDefault="003B2081" w:rsidP="00304A60">
      <w:pPr>
        <w:widowControl/>
        <w:tabs>
          <w:tab w:val="left" w:pos="1986"/>
        </w:tabs>
        <w:spacing w:line="276" w:lineRule="auto"/>
        <w:ind w:left="426"/>
        <w:rPr>
          <w:rFonts w:ascii="Arial" w:hAnsi="Arial"/>
          <w:sz w:val="22"/>
          <w:szCs w:val="22"/>
        </w:rPr>
      </w:pPr>
      <w:r w:rsidRPr="0025191D">
        <w:rPr>
          <w:rFonts w:ascii="Arial" w:hAnsi="Arial"/>
          <w:sz w:val="22"/>
          <w:szCs w:val="22"/>
        </w:rPr>
        <w:t xml:space="preserve">33192340-7 - Meble stanowiące wyposażenie </w:t>
      </w:r>
      <w:proofErr w:type="spellStart"/>
      <w:r w:rsidRPr="0025191D">
        <w:rPr>
          <w:rFonts w:ascii="Arial" w:hAnsi="Arial"/>
          <w:sz w:val="22"/>
          <w:szCs w:val="22"/>
        </w:rPr>
        <w:t>sal</w:t>
      </w:r>
      <w:proofErr w:type="spellEnd"/>
      <w:r w:rsidRPr="0025191D">
        <w:rPr>
          <w:rFonts w:ascii="Arial" w:hAnsi="Arial"/>
          <w:sz w:val="22"/>
          <w:szCs w:val="22"/>
        </w:rPr>
        <w:t xml:space="preserve"> operacyjnych, z wyjątkiem stołów</w:t>
      </w:r>
      <w:r w:rsidR="0025191D" w:rsidRPr="0025191D">
        <w:rPr>
          <w:rFonts w:ascii="Arial" w:hAnsi="Arial"/>
          <w:sz w:val="22"/>
          <w:szCs w:val="22"/>
        </w:rPr>
        <w:t>,</w:t>
      </w:r>
    </w:p>
    <w:p w:rsidR="00E55DEE" w:rsidRPr="0025191D" w:rsidRDefault="00ED7144" w:rsidP="00304A60">
      <w:pPr>
        <w:widowControl/>
        <w:tabs>
          <w:tab w:val="left" w:pos="1986"/>
        </w:tabs>
        <w:spacing w:line="276" w:lineRule="auto"/>
        <w:ind w:left="426"/>
        <w:rPr>
          <w:rFonts w:ascii="Arial" w:eastAsia="Times New Roman" w:hAnsi="Arial"/>
          <w:kern w:val="2"/>
          <w:sz w:val="22"/>
          <w:szCs w:val="22"/>
          <w:lang w:eastAsia="hi-IN"/>
        </w:rPr>
      </w:pPr>
      <w:r w:rsidRPr="0025191D">
        <w:rPr>
          <w:rFonts w:ascii="Arial" w:hAnsi="Arial"/>
          <w:sz w:val="22"/>
          <w:szCs w:val="22"/>
        </w:rPr>
        <w:t>33192230-3</w:t>
      </w:r>
      <w:r w:rsidR="00A4744D" w:rsidRPr="0025191D">
        <w:rPr>
          <w:rFonts w:ascii="Arial" w:hAnsi="Arial"/>
          <w:sz w:val="22"/>
          <w:szCs w:val="22"/>
        </w:rPr>
        <w:t xml:space="preserve"> </w:t>
      </w:r>
      <w:r w:rsidR="00640CB1" w:rsidRPr="0025191D">
        <w:rPr>
          <w:rFonts w:ascii="Arial" w:eastAsia="Times New Roman" w:hAnsi="Arial"/>
          <w:kern w:val="2"/>
          <w:sz w:val="22"/>
          <w:szCs w:val="22"/>
          <w:lang w:eastAsia="hi-IN"/>
        </w:rPr>
        <w:t xml:space="preserve">– </w:t>
      </w:r>
      <w:r w:rsidRPr="0025191D">
        <w:rPr>
          <w:rFonts w:ascii="Arial" w:hAnsi="Arial"/>
          <w:sz w:val="22"/>
          <w:szCs w:val="22"/>
        </w:rPr>
        <w:t>Stoły operacyjne</w:t>
      </w:r>
      <w:r w:rsidR="00A4744D" w:rsidRPr="0025191D">
        <w:rPr>
          <w:rFonts w:ascii="Arial" w:eastAsia="Times New Roman" w:hAnsi="Arial"/>
          <w:kern w:val="2"/>
          <w:sz w:val="22"/>
          <w:szCs w:val="22"/>
          <w:lang w:eastAsia="hi-IN"/>
        </w:rPr>
        <w:t>.</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bCs/>
          <w:sz w:val="22"/>
          <w:szCs w:val="22"/>
        </w:rPr>
        <w:t>Zamawiający nie przewiduje zorganizowania zebrania z Wykonawcami.</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Zamawiający nie dopuszcza możliwości składania ofert wariantowych.</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 xml:space="preserve">W przedmiotowym postępowaniu, Zamawiający nie przewiduje skorzystania z prawa opcji, o którym mowa w art. 34 ust. 5 ustawy </w:t>
      </w:r>
      <w:proofErr w:type="spellStart"/>
      <w:r w:rsidRPr="00304A60">
        <w:rPr>
          <w:rFonts w:ascii="Arial" w:hAnsi="Arial" w:cs="Arial"/>
          <w:sz w:val="22"/>
          <w:szCs w:val="22"/>
        </w:rPr>
        <w:t>Pzp</w:t>
      </w:r>
      <w:proofErr w:type="spellEnd"/>
      <w:r w:rsidRPr="00304A60">
        <w:rPr>
          <w:rFonts w:ascii="Arial" w:hAnsi="Arial" w:cs="Arial"/>
          <w:sz w:val="22"/>
          <w:szCs w:val="22"/>
        </w:rPr>
        <w:t>.</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Zamawiający nie prowadzi postępowania w celu zawarcia umowy ramowej.</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Zamawiający nie przewiduje przeprowadzenia aukcji elektronicznej.</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Zamawiający nie zastrzega żadnego elementu zamówienia do osobistej realizacji przez Wykonawcę.</w:t>
      </w:r>
    </w:p>
    <w:p w:rsidR="00304A60" w:rsidRPr="00304A60" w:rsidRDefault="00304A60"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 Powierzenie wykonania części zamówienia podwykonawcom nie zwalnia Wykonawcy z odpowiedzialności za należyte wykonanie zamówienia.</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 xml:space="preserve">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304A60">
        <w:rPr>
          <w:rFonts w:ascii="Arial" w:hAnsi="Arial" w:cs="Arial"/>
          <w:sz w:val="22"/>
          <w:szCs w:val="22"/>
        </w:rPr>
        <w:t>Pzp</w:t>
      </w:r>
      <w:proofErr w:type="spellEnd"/>
      <w:r w:rsidRPr="00304A60">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911F4B">
        <w:rPr>
          <w:rFonts w:ascii="Arial" w:hAnsi="Arial" w:cs="Arial"/>
          <w:sz w:val="22"/>
          <w:szCs w:val="22"/>
        </w:rPr>
        <w:br/>
      </w:r>
      <w:r w:rsidRPr="00304A60">
        <w:rPr>
          <w:rFonts w:ascii="Arial" w:hAnsi="Arial" w:cs="Arial"/>
          <w:sz w:val="22"/>
          <w:szCs w:val="22"/>
        </w:rPr>
        <w:t xml:space="preserve">i dopuszczenia do stosowania. W takiej sytuacji Wykonawca ma obowiązek dołączyć do oferty niezbędne certyfikaty, aprobaty techniczne, karty techniczne itp. dotyczące oferowanego przedmiotu </w:t>
      </w:r>
      <w:r w:rsidRPr="00304A60">
        <w:rPr>
          <w:rFonts w:ascii="Arial" w:hAnsi="Arial" w:cs="Arial"/>
          <w:sz w:val="22"/>
          <w:szCs w:val="22"/>
        </w:rPr>
        <w:lastRenderedPageBreak/>
        <w:t>zamówienia, z których jednoznacznie będzie wynikać, iż stanowią one produkty równoważne do opisanych przez Zamawiającego.</w:t>
      </w:r>
    </w:p>
    <w:p w:rsidR="00C26058" w:rsidRPr="00304A60" w:rsidRDefault="00C26058" w:rsidP="00C82877">
      <w:pPr>
        <w:pStyle w:val="Textbody"/>
        <w:numPr>
          <w:ilvl w:val="0"/>
          <w:numId w:val="58"/>
        </w:numPr>
        <w:spacing w:after="0"/>
        <w:ind w:left="426"/>
        <w:jc w:val="both"/>
        <w:rPr>
          <w:rFonts w:ascii="Arial" w:hAnsi="Arial" w:cs="Arial"/>
          <w:bCs/>
          <w:sz w:val="22"/>
          <w:szCs w:val="22"/>
        </w:rPr>
      </w:pPr>
      <w:r w:rsidRPr="00304A60">
        <w:rPr>
          <w:rFonts w:ascii="Arial" w:hAnsi="Arial" w:cs="Arial"/>
          <w:sz w:val="22"/>
          <w:szCs w:val="22"/>
        </w:rPr>
        <w:t xml:space="preserve">W przypadku w załączonej do SIWZ dokumentacji odniesienia do norm, europejskich ocen technicznych, aprobat, specyfikacji technicznych i systemów referencji technicznych Zamawiający dopuszcza  - zgodnie z art. 30 ust. 4 </w:t>
      </w:r>
      <w:proofErr w:type="spellStart"/>
      <w:r w:rsidRPr="00304A60">
        <w:rPr>
          <w:rFonts w:ascii="Arial" w:hAnsi="Arial" w:cs="Arial"/>
          <w:sz w:val="22"/>
          <w:szCs w:val="22"/>
        </w:rPr>
        <w:t>Pzp</w:t>
      </w:r>
      <w:proofErr w:type="spellEnd"/>
      <w:r w:rsidRPr="00304A60">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850B22">
        <w:rPr>
          <w:rFonts w:ascii="Arial" w:eastAsia="Arial" w:hAnsi="Arial"/>
          <w:kern w:val="0"/>
          <w:sz w:val="22"/>
          <w:szCs w:val="22"/>
          <w:lang w:eastAsia="pl-PL" w:bidi="ar-SA"/>
        </w:rPr>
        <w:t>Dostawa</w:t>
      </w:r>
      <w:r w:rsidR="00502A16">
        <w:rPr>
          <w:rFonts w:ascii="Arial" w:eastAsia="Arial" w:hAnsi="Arial"/>
          <w:kern w:val="0"/>
          <w:sz w:val="22"/>
          <w:szCs w:val="22"/>
          <w:lang w:eastAsia="pl-PL" w:bidi="ar-SA"/>
        </w:rPr>
        <w:t xml:space="preserve"> zostanie zrealizowana</w:t>
      </w:r>
      <w:r>
        <w:rPr>
          <w:rFonts w:ascii="Arial" w:eastAsia="Arial" w:hAnsi="Arial"/>
          <w:kern w:val="0"/>
          <w:sz w:val="22"/>
          <w:szCs w:val="22"/>
          <w:lang w:eastAsia="pl-PL" w:bidi="ar-SA"/>
        </w:rPr>
        <w:t xml:space="preserve"> </w:t>
      </w:r>
      <w:r w:rsidR="0025191D">
        <w:rPr>
          <w:rFonts w:ascii="Arial" w:eastAsia="Arial" w:hAnsi="Arial"/>
          <w:kern w:val="0"/>
          <w:sz w:val="22"/>
          <w:szCs w:val="22"/>
          <w:lang w:eastAsia="pl-PL" w:bidi="ar-SA"/>
        </w:rPr>
        <w:t>w terminie 4 tygodni</w:t>
      </w:r>
      <w:r w:rsidR="00F41CC5">
        <w:rPr>
          <w:rFonts w:ascii="Arial" w:eastAsia="Arial" w:hAnsi="Arial"/>
          <w:kern w:val="0"/>
          <w:sz w:val="22"/>
          <w:szCs w:val="22"/>
          <w:lang w:eastAsia="pl-PL" w:bidi="ar-SA"/>
        </w:rPr>
        <w:t xml:space="preserve"> od daty zawarcia umowy.</w:t>
      </w:r>
    </w:p>
    <w:p w:rsidR="00DF37EB" w:rsidRPr="007B1E4D" w:rsidRDefault="00502A16" w:rsidP="006744EA">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we wzorze umowy</w:t>
      </w:r>
      <w:r w:rsidR="00DF37EB">
        <w:rPr>
          <w:rFonts w:ascii="Arial" w:eastAsia="Arial" w:hAnsi="Arial"/>
          <w:kern w:val="0"/>
          <w:sz w:val="22"/>
          <w:szCs w:val="20"/>
          <w:lang w:eastAsia="pl-PL" w:bidi="ar-SA"/>
        </w:rPr>
        <w:t xml:space="preserve"> stanowiącym załącznik </w:t>
      </w:r>
      <w:r w:rsidR="00DF37EB" w:rsidRPr="009662AE">
        <w:rPr>
          <w:rFonts w:ascii="Arial" w:eastAsia="Arial" w:hAnsi="Arial"/>
          <w:kern w:val="0"/>
          <w:sz w:val="22"/>
          <w:szCs w:val="20"/>
          <w:lang w:eastAsia="pl-PL" w:bidi="ar-SA"/>
        </w:rPr>
        <w:t>nr 5 do SIWZ.</w:t>
      </w:r>
    </w:p>
    <w:p w:rsidR="00C26058" w:rsidRPr="007B1E4D" w:rsidRDefault="00C26058"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C26058" w:rsidP="0025191D">
      <w:pPr>
        <w:widowControl/>
        <w:numPr>
          <w:ilvl w:val="0"/>
          <w:numId w:val="28"/>
        </w:numPr>
        <w:tabs>
          <w:tab w:val="left" w:pos="420"/>
        </w:tabs>
        <w:suppressAutoHyphens w:val="0"/>
        <w:autoSpaceDN/>
        <w:spacing w:line="276" w:lineRule="auto"/>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5191D" w:rsidRPr="0025191D" w:rsidRDefault="0025191D" w:rsidP="00304A60">
      <w:pPr>
        <w:widowControl/>
        <w:numPr>
          <w:ilvl w:val="0"/>
          <w:numId w:val="28"/>
        </w:numPr>
        <w:tabs>
          <w:tab w:val="left" w:pos="42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25191D">
        <w:rPr>
          <w:rFonts w:ascii="Arial" w:eastAsia="Arial" w:hAnsi="Arial"/>
          <w:kern w:val="0"/>
          <w:sz w:val="22"/>
          <w:szCs w:val="20"/>
          <w:lang w:eastAsia="pl-PL" w:bidi="ar-SA"/>
        </w:rPr>
        <w:t xml:space="preserve">Termin płatności: należność za realizację umowy zostanie uregulowana w terminie do 60 dni od daty otrzymania faktury prawidłowo wystawionej i dostarczonej na adres Zamawiającego wraz </w:t>
      </w:r>
      <w:r w:rsidRPr="0025191D">
        <w:rPr>
          <w:rFonts w:ascii="Arial" w:eastAsia="Arial" w:hAnsi="Arial"/>
          <w:kern w:val="0"/>
          <w:sz w:val="22"/>
          <w:szCs w:val="20"/>
          <w:lang w:eastAsia="pl-PL" w:bidi="ar-SA"/>
        </w:rPr>
        <w:br/>
        <w:t xml:space="preserve">z protokołem odbioru sprzętu i protokołem szkolenia personelu. </w:t>
      </w:r>
      <w:r w:rsidRPr="0025191D">
        <w:rPr>
          <w:rFonts w:ascii="Arial" w:eastAsia="Times New Roman" w:hAnsi="Arial"/>
          <w:sz w:val="22"/>
          <w:szCs w:val="22"/>
          <w:lang w:eastAsia="ar-SA"/>
        </w:rPr>
        <w:t>Faktura musi być dostarczona na a</w:t>
      </w:r>
      <w:r w:rsidRPr="0025191D">
        <w:rPr>
          <w:rFonts w:ascii="Arial" w:eastAsia="Times New Roman" w:hAnsi="Arial"/>
          <w:sz w:val="22"/>
          <w:szCs w:val="22"/>
          <w:lang w:eastAsia="ar-SA"/>
        </w:rPr>
        <w:t>d</w:t>
      </w:r>
      <w:r w:rsidRPr="0025191D">
        <w:rPr>
          <w:rFonts w:ascii="Arial" w:eastAsia="Times New Roman" w:hAnsi="Arial"/>
          <w:sz w:val="22"/>
          <w:szCs w:val="22"/>
          <w:lang w:eastAsia="ar-SA"/>
        </w:rPr>
        <w:t xml:space="preserve">res Zamawiającego lub przesłana drogą elektroniczną na adres e-mail w formacie PDF, zgodnie </w:t>
      </w:r>
      <w:r w:rsidRPr="0025191D">
        <w:rPr>
          <w:rFonts w:ascii="Arial" w:eastAsia="Times New Roman" w:hAnsi="Arial"/>
          <w:sz w:val="22"/>
          <w:szCs w:val="22"/>
          <w:lang w:eastAsia="ar-SA"/>
        </w:rPr>
        <w:br/>
        <w:t>z obowiązującymi przepisami. Przesłanie faktury w formie elektronicznej wyklucza możliwość jej w</w:t>
      </w:r>
      <w:r w:rsidRPr="0025191D">
        <w:rPr>
          <w:rFonts w:ascii="Arial" w:eastAsia="Times New Roman" w:hAnsi="Arial"/>
          <w:sz w:val="22"/>
          <w:szCs w:val="22"/>
          <w:lang w:eastAsia="ar-SA"/>
        </w:rPr>
        <w:t>y</w:t>
      </w:r>
      <w:r w:rsidRPr="0025191D">
        <w:rPr>
          <w:rFonts w:ascii="Arial" w:eastAsia="Times New Roman" w:hAnsi="Arial"/>
          <w:sz w:val="22"/>
          <w:szCs w:val="22"/>
          <w:lang w:eastAsia="ar-SA"/>
        </w:rPr>
        <w:t>stawienia w formie papierowej.</w:t>
      </w:r>
    </w:p>
    <w:p w:rsidR="00C26058" w:rsidRPr="0025191D" w:rsidRDefault="00C26058" w:rsidP="0025191D">
      <w:pPr>
        <w:widowControl/>
        <w:numPr>
          <w:ilvl w:val="0"/>
          <w:numId w:val="28"/>
        </w:numPr>
        <w:tabs>
          <w:tab w:val="left" w:pos="420"/>
        </w:tabs>
        <w:suppressAutoHyphens w:val="0"/>
        <w:autoSpaceDN/>
        <w:spacing w:line="276" w:lineRule="auto"/>
        <w:ind w:left="426" w:hanging="426"/>
        <w:textAlignment w:val="auto"/>
        <w:rPr>
          <w:rFonts w:ascii="Arial" w:eastAsia="Arial" w:hAnsi="Arial"/>
          <w:kern w:val="0"/>
          <w:sz w:val="22"/>
          <w:szCs w:val="20"/>
          <w:lang w:eastAsia="pl-PL" w:bidi="ar-SA"/>
        </w:rPr>
      </w:pPr>
      <w:r w:rsidRPr="0025191D">
        <w:rPr>
          <w:rFonts w:ascii="Arial" w:eastAsia="Arial" w:hAnsi="Arial"/>
          <w:kern w:val="0"/>
          <w:sz w:val="22"/>
          <w:szCs w:val="20"/>
          <w:lang w:eastAsia="pl-PL" w:bidi="ar-SA"/>
        </w:rPr>
        <w:t>Szczegółow</w:t>
      </w:r>
      <w:r w:rsidR="00502A16" w:rsidRPr="0025191D">
        <w:rPr>
          <w:rFonts w:ascii="Arial" w:eastAsia="Arial" w:hAnsi="Arial"/>
          <w:kern w:val="0"/>
          <w:sz w:val="22"/>
          <w:szCs w:val="20"/>
          <w:lang w:eastAsia="pl-PL" w:bidi="ar-SA"/>
        </w:rPr>
        <w:t>e</w:t>
      </w:r>
      <w:r w:rsidRPr="0025191D">
        <w:rPr>
          <w:rFonts w:ascii="Arial" w:eastAsia="Arial" w:hAnsi="Arial"/>
          <w:kern w:val="0"/>
          <w:sz w:val="22"/>
          <w:szCs w:val="20"/>
          <w:lang w:eastAsia="pl-PL" w:bidi="ar-SA"/>
        </w:rPr>
        <w:t xml:space="preserve"> warunki płatności zostały określone we wzorze umowy stanowiącym </w:t>
      </w:r>
      <w:r w:rsidRPr="009662AE">
        <w:rPr>
          <w:rFonts w:ascii="Arial" w:eastAsia="Arial" w:hAnsi="Arial"/>
          <w:kern w:val="0"/>
          <w:sz w:val="22"/>
          <w:szCs w:val="20"/>
          <w:lang w:eastAsia="pl-PL" w:bidi="ar-SA"/>
        </w:rPr>
        <w:t>załącznik nr 5 do</w:t>
      </w:r>
      <w:r w:rsidRPr="0025191D">
        <w:rPr>
          <w:rFonts w:ascii="Arial" w:eastAsia="Arial" w:hAnsi="Arial"/>
          <w:kern w:val="0"/>
          <w:sz w:val="22"/>
          <w:szCs w:val="20"/>
          <w:lang w:eastAsia="pl-PL" w:bidi="ar-SA"/>
        </w:rPr>
        <w:t xml:space="preserve">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C82877">
      <w:pPr>
        <w:widowControl/>
        <w:numPr>
          <w:ilvl w:val="0"/>
          <w:numId w:val="4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C82877">
      <w:pPr>
        <w:widowControl/>
        <w:numPr>
          <w:ilvl w:val="0"/>
          <w:numId w:val="4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w:t>
      </w:r>
      <w:r w:rsidR="00304A60">
        <w:rPr>
          <w:rFonts w:ascii="Arial" w:eastAsia="Arial" w:hAnsi="Arial"/>
          <w:kern w:val="0"/>
          <w:sz w:val="22"/>
          <w:szCs w:val="20"/>
          <w:lang w:eastAsia="pl-PL" w:bidi="ar-SA"/>
        </w:rPr>
        <w:t xml:space="preserve"> pkt 4 </w:t>
      </w:r>
      <w:r w:rsidRPr="009B0683">
        <w:rPr>
          <w:rFonts w:ascii="Arial" w:eastAsia="Arial" w:hAnsi="Arial"/>
          <w:kern w:val="0"/>
          <w:sz w:val="22"/>
          <w:szCs w:val="20"/>
          <w:lang w:eastAsia="pl-PL" w:bidi="ar-SA"/>
        </w:rPr>
        <w:t xml:space="preserve">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C82877">
      <w:pPr>
        <w:widowControl/>
        <w:numPr>
          <w:ilvl w:val="0"/>
          <w:numId w:val="4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C82877">
      <w:pPr>
        <w:widowControl/>
        <w:numPr>
          <w:ilvl w:val="0"/>
          <w:numId w:val="45"/>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C82877">
      <w:pPr>
        <w:widowControl/>
        <w:numPr>
          <w:ilvl w:val="0"/>
          <w:numId w:val="45"/>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C82877">
      <w:pPr>
        <w:widowControl/>
        <w:numPr>
          <w:ilvl w:val="0"/>
          <w:numId w:val="45"/>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0C165D" w:rsidP="00C82877">
      <w:pPr>
        <w:pStyle w:val="Akapitzlist"/>
        <w:numPr>
          <w:ilvl w:val="0"/>
          <w:numId w:val="62"/>
        </w:numPr>
        <w:tabs>
          <w:tab w:val="left" w:pos="420"/>
        </w:tabs>
        <w:suppressAutoHyphens w:val="0"/>
        <w:autoSpaceDN/>
        <w:spacing w:line="276" w:lineRule="auto"/>
        <w:ind w:left="426"/>
        <w:jc w:val="both"/>
        <w:textAlignment w:val="auto"/>
        <w:rPr>
          <w:rFonts w:ascii="Arial" w:eastAsia="Arial" w:hAnsi="Arial"/>
          <w:kern w:val="0"/>
          <w:sz w:val="22"/>
          <w:szCs w:val="20"/>
          <w:lang w:eastAsia="pl-PL"/>
        </w:rPr>
      </w:pPr>
      <w:r w:rsidRPr="00DD7205">
        <w:rPr>
          <w:rFonts w:ascii="Arial" w:eastAsia="Arial" w:hAnsi="Arial"/>
          <w:kern w:val="0"/>
          <w:sz w:val="22"/>
          <w:szCs w:val="20"/>
          <w:lang w:eastAsia="pl-PL"/>
        </w:rPr>
        <w:t xml:space="preserve">W celu wykazania braku podstaw </w:t>
      </w:r>
      <w:r w:rsidR="00470D4C" w:rsidRPr="00DD7205">
        <w:rPr>
          <w:rFonts w:ascii="Arial" w:eastAsia="Arial" w:hAnsi="Arial"/>
          <w:kern w:val="0"/>
          <w:sz w:val="22"/>
          <w:szCs w:val="20"/>
          <w:lang w:eastAsia="pl-PL"/>
        </w:rPr>
        <w:t xml:space="preserve">do </w:t>
      </w:r>
      <w:r w:rsidRPr="00DD7205">
        <w:rPr>
          <w:rFonts w:ascii="Arial" w:eastAsia="Arial" w:hAnsi="Arial"/>
          <w:kern w:val="0"/>
          <w:sz w:val="22"/>
          <w:szCs w:val="20"/>
          <w:lang w:eastAsia="pl-PL"/>
        </w:rPr>
        <w:t>wykluczenia z postępowania o udzielenie zamówienia oraz spe</w:t>
      </w:r>
      <w:r w:rsidRPr="00DD7205">
        <w:rPr>
          <w:rFonts w:ascii="Arial" w:eastAsia="Arial" w:hAnsi="Arial"/>
          <w:kern w:val="0"/>
          <w:sz w:val="22"/>
          <w:szCs w:val="20"/>
          <w:lang w:eastAsia="pl-PL"/>
        </w:rPr>
        <w:t>ł</w:t>
      </w:r>
      <w:r w:rsidRPr="00DD7205">
        <w:rPr>
          <w:rFonts w:ascii="Arial" w:eastAsia="Arial" w:hAnsi="Arial"/>
          <w:kern w:val="0"/>
          <w:sz w:val="22"/>
          <w:szCs w:val="20"/>
          <w:lang w:eastAsia="pl-PL"/>
        </w:rPr>
        <w:t>niania warunków udziału w postępowaniu określonych przez Zamawiającego w cz. VI SIWZ</w:t>
      </w:r>
      <w:r w:rsidR="00F751C5" w:rsidRPr="00DD7205">
        <w:rPr>
          <w:rFonts w:ascii="Arial" w:eastAsia="Arial" w:hAnsi="Arial"/>
          <w:kern w:val="0"/>
          <w:sz w:val="22"/>
          <w:szCs w:val="20"/>
          <w:lang w:eastAsia="pl-PL"/>
        </w:rPr>
        <w:t xml:space="preserve"> </w:t>
      </w:r>
      <w:r w:rsidRPr="00DD7205">
        <w:rPr>
          <w:rFonts w:ascii="Arial" w:eastAsia="Arial" w:hAnsi="Arial"/>
          <w:kern w:val="0"/>
          <w:sz w:val="22"/>
          <w:szCs w:val="20"/>
          <w:lang w:eastAsia="pl-PL"/>
        </w:rPr>
        <w:t xml:space="preserve">ust. </w:t>
      </w:r>
      <w:r w:rsidR="00A96F17" w:rsidRPr="00DD7205">
        <w:rPr>
          <w:rFonts w:ascii="Arial" w:eastAsia="Arial" w:hAnsi="Arial"/>
          <w:kern w:val="0"/>
          <w:sz w:val="22"/>
          <w:szCs w:val="20"/>
          <w:lang w:eastAsia="pl-PL"/>
        </w:rPr>
        <w:t>1 i</w:t>
      </w:r>
      <w:r w:rsidRPr="00DD7205">
        <w:rPr>
          <w:rFonts w:ascii="Arial" w:eastAsia="Arial" w:hAnsi="Arial"/>
          <w:kern w:val="0"/>
          <w:sz w:val="22"/>
          <w:szCs w:val="20"/>
          <w:lang w:eastAsia="pl-PL"/>
        </w:rPr>
        <w:t xml:space="preserve"> 3 –</w:t>
      </w:r>
      <w:r w:rsidR="00B13769" w:rsidRPr="00DD7205">
        <w:rPr>
          <w:rFonts w:ascii="Arial" w:eastAsia="Arial" w:hAnsi="Arial"/>
          <w:kern w:val="0"/>
          <w:sz w:val="22"/>
          <w:szCs w:val="20"/>
          <w:lang w:eastAsia="pl-PL"/>
        </w:rPr>
        <w:t xml:space="preserve"> </w:t>
      </w:r>
      <w:r w:rsidR="00B13769" w:rsidRPr="00DD7205">
        <w:rPr>
          <w:rFonts w:ascii="Arial" w:eastAsia="Arial" w:hAnsi="Arial"/>
          <w:kern w:val="0"/>
          <w:sz w:val="22"/>
          <w:szCs w:val="20"/>
          <w:lang w:eastAsia="pl-PL"/>
        </w:rPr>
        <w:br/>
      </w:r>
      <w:r w:rsidR="00470D4C" w:rsidRPr="00DD7205">
        <w:rPr>
          <w:rFonts w:ascii="Arial" w:eastAsia="Arial" w:hAnsi="Arial"/>
          <w:kern w:val="0"/>
          <w:sz w:val="22"/>
          <w:szCs w:val="20"/>
          <w:lang w:eastAsia="pl-PL"/>
        </w:rPr>
        <w:t xml:space="preserve">do oferty należy dołączyć </w:t>
      </w:r>
      <w:r w:rsidRPr="00DD7205">
        <w:rPr>
          <w:rFonts w:ascii="Arial" w:eastAsia="Arial" w:hAnsi="Arial"/>
          <w:kern w:val="0"/>
          <w:sz w:val="22"/>
          <w:szCs w:val="20"/>
          <w:lang w:eastAsia="pl-PL"/>
        </w:rPr>
        <w:t xml:space="preserve">aktualne na dzień składania ofert </w:t>
      </w:r>
      <w:r w:rsidRPr="00DD7205">
        <w:rPr>
          <w:rFonts w:ascii="Arial" w:eastAsia="Arial" w:hAnsi="Arial"/>
          <w:b/>
          <w:kern w:val="0"/>
          <w:sz w:val="22"/>
          <w:szCs w:val="20"/>
          <w:u w:val="single"/>
          <w:lang w:eastAsia="pl-PL"/>
        </w:rPr>
        <w:t>oświadczenia</w:t>
      </w:r>
      <w:r w:rsidRPr="00DD7205">
        <w:rPr>
          <w:rFonts w:ascii="Arial" w:eastAsia="Arial" w:hAnsi="Arial"/>
          <w:kern w:val="0"/>
          <w:sz w:val="22"/>
          <w:szCs w:val="20"/>
          <w:lang w:eastAsia="pl-PL"/>
        </w:rPr>
        <w:t>, zgodne ze wzorem stan</w:t>
      </w:r>
      <w:r w:rsidRPr="00DD7205">
        <w:rPr>
          <w:rFonts w:ascii="Arial" w:eastAsia="Arial" w:hAnsi="Arial"/>
          <w:kern w:val="0"/>
          <w:sz w:val="22"/>
          <w:szCs w:val="20"/>
          <w:lang w:eastAsia="pl-PL"/>
        </w:rPr>
        <w:t>o</w:t>
      </w:r>
      <w:r w:rsidRPr="00DD7205">
        <w:rPr>
          <w:rFonts w:ascii="Arial" w:eastAsia="Arial" w:hAnsi="Arial"/>
          <w:kern w:val="0"/>
          <w:sz w:val="22"/>
          <w:szCs w:val="20"/>
          <w:lang w:eastAsia="pl-PL"/>
        </w:rPr>
        <w:t xml:space="preserve">wiącym załącznik </w:t>
      </w:r>
      <w:r w:rsidRPr="009662AE">
        <w:rPr>
          <w:rFonts w:ascii="Arial" w:eastAsia="Arial" w:hAnsi="Arial"/>
          <w:kern w:val="0"/>
          <w:sz w:val="22"/>
          <w:szCs w:val="20"/>
          <w:lang w:eastAsia="pl-PL"/>
        </w:rPr>
        <w:t>nr 3 do SIWZ</w:t>
      </w:r>
      <w:r w:rsidRPr="00DD7205">
        <w:rPr>
          <w:rFonts w:ascii="Arial" w:eastAsia="Arial" w:hAnsi="Arial"/>
          <w:kern w:val="0"/>
          <w:sz w:val="22"/>
          <w:szCs w:val="20"/>
          <w:lang w:eastAsia="pl-PL"/>
        </w:rPr>
        <w:t xml:space="preserve"> (oświadczenie z art. 25a ustawy). Informacje zawarte w Oświadcz</w:t>
      </w:r>
      <w:r w:rsidRPr="00DD7205">
        <w:rPr>
          <w:rFonts w:ascii="Arial" w:eastAsia="Arial" w:hAnsi="Arial"/>
          <w:kern w:val="0"/>
          <w:sz w:val="22"/>
          <w:szCs w:val="20"/>
          <w:lang w:eastAsia="pl-PL"/>
        </w:rPr>
        <w:t>e</w:t>
      </w:r>
      <w:r w:rsidRPr="00DD7205">
        <w:rPr>
          <w:rFonts w:ascii="Arial" w:eastAsia="Arial" w:hAnsi="Arial"/>
          <w:kern w:val="0"/>
          <w:sz w:val="22"/>
          <w:szCs w:val="20"/>
          <w:lang w:eastAsia="pl-PL"/>
        </w:rPr>
        <w:t xml:space="preserve">niach stanowią wstępne potwierdzenie, że Wykonawca nie podlega wykluczeniu z postępowania oraz spełnia </w:t>
      </w:r>
      <w:r w:rsidR="00F751C5" w:rsidRPr="00DD7205">
        <w:rPr>
          <w:rFonts w:ascii="Arial" w:eastAsia="Arial" w:hAnsi="Arial"/>
          <w:kern w:val="0"/>
          <w:sz w:val="22"/>
          <w:szCs w:val="20"/>
          <w:lang w:eastAsia="pl-PL"/>
        </w:rPr>
        <w:t>warunki udziału w postępowaniu.</w:t>
      </w:r>
    </w:p>
    <w:p w:rsidR="007B4FE0" w:rsidRPr="00DD7205" w:rsidRDefault="000C165D" w:rsidP="00C82877">
      <w:pPr>
        <w:pStyle w:val="Akapitzlist"/>
        <w:numPr>
          <w:ilvl w:val="0"/>
          <w:numId w:val="62"/>
        </w:numPr>
        <w:tabs>
          <w:tab w:val="left" w:pos="420"/>
        </w:tabs>
        <w:suppressAutoHyphens w:val="0"/>
        <w:autoSpaceDN/>
        <w:spacing w:line="276" w:lineRule="auto"/>
        <w:ind w:left="426"/>
        <w:jc w:val="both"/>
        <w:textAlignment w:val="auto"/>
        <w:rPr>
          <w:rFonts w:ascii="Arial" w:eastAsia="Arial" w:hAnsi="Arial"/>
          <w:kern w:val="0"/>
          <w:sz w:val="22"/>
          <w:szCs w:val="20"/>
          <w:lang w:eastAsia="pl-PL"/>
        </w:rPr>
      </w:pPr>
      <w:r w:rsidRPr="00DD7205">
        <w:rPr>
          <w:rFonts w:ascii="Arial" w:eastAsia="Arial" w:hAnsi="Arial"/>
          <w:kern w:val="0"/>
          <w:sz w:val="22"/>
          <w:szCs w:val="20"/>
          <w:lang w:eastAsia="pl-PL"/>
        </w:rPr>
        <w:t>W celu potwierdzenia braku podstawy do wykluczenia Wykonawcy z postępowania, Wykonawca prz</w:t>
      </w:r>
      <w:r w:rsidRPr="00DD7205">
        <w:rPr>
          <w:rFonts w:ascii="Arial" w:eastAsia="Arial" w:hAnsi="Arial"/>
          <w:kern w:val="0"/>
          <w:sz w:val="22"/>
          <w:szCs w:val="20"/>
          <w:lang w:eastAsia="pl-PL"/>
        </w:rPr>
        <w:t>e</w:t>
      </w:r>
      <w:r w:rsidR="00C30D72" w:rsidRPr="00DD7205">
        <w:rPr>
          <w:rFonts w:ascii="Arial" w:eastAsia="Arial" w:hAnsi="Arial"/>
          <w:kern w:val="0"/>
          <w:sz w:val="22"/>
          <w:szCs w:val="20"/>
          <w:lang w:eastAsia="pl-PL"/>
        </w:rPr>
        <w:t xml:space="preserve">kazuje </w:t>
      </w:r>
      <w:r w:rsidRPr="00DD7205">
        <w:rPr>
          <w:rFonts w:ascii="Arial" w:eastAsia="Arial" w:hAnsi="Arial"/>
          <w:b/>
          <w:kern w:val="0"/>
          <w:sz w:val="22"/>
          <w:szCs w:val="20"/>
          <w:lang w:eastAsia="pl-PL"/>
        </w:rPr>
        <w:t>(w terminie 3 dni od dnia zamieszczenia przez Zamawiającego na stronie</w:t>
      </w:r>
      <w:r w:rsidRPr="00DD7205">
        <w:rPr>
          <w:rFonts w:ascii="Arial" w:eastAsia="Arial" w:hAnsi="Arial"/>
          <w:kern w:val="0"/>
          <w:sz w:val="22"/>
          <w:szCs w:val="20"/>
          <w:lang w:eastAsia="pl-PL"/>
        </w:rPr>
        <w:t xml:space="preserve"> </w:t>
      </w:r>
      <w:r w:rsidRPr="00DD7205">
        <w:rPr>
          <w:rFonts w:ascii="Arial" w:eastAsia="Arial" w:hAnsi="Arial"/>
          <w:b/>
          <w:kern w:val="0"/>
          <w:sz w:val="22"/>
          <w:szCs w:val="20"/>
          <w:lang w:eastAsia="pl-PL"/>
        </w:rPr>
        <w:t xml:space="preserve">internetowej </w:t>
      </w:r>
      <w:hyperlink r:id="rId11" w:history="1">
        <w:r w:rsidR="00C30D72" w:rsidRPr="00DD7205">
          <w:rPr>
            <w:rStyle w:val="Hipercze"/>
            <w:rFonts w:ascii="Arial" w:eastAsia="Arial" w:hAnsi="Arial"/>
            <w:b/>
            <w:kern w:val="0"/>
            <w:sz w:val="22"/>
            <w:szCs w:val="20"/>
            <w:lang w:eastAsia="pl-PL"/>
          </w:rPr>
          <w:t>www.szpitalzawiercie.pl</w:t>
        </w:r>
      </w:hyperlink>
      <w:r w:rsidR="00C30D72" w:rsidRPr="00DD7205">
        <w:rPr>
          <w:rFonts w:ascii="Arial" w:eastAsia="Arial" w:hAnsi="Arial"/>
          <w:b/>
          <w:kern w:val="0"/>
          <w:sz w:val="22"/>
          <w:szCs w:val="20"/>
          <w:lang w:eastAsia="pl-PL"/>
        </w:rPr>
        <w:t xml:space="preserve"> </w:t>
      </w:r>
      <w:r w:rsidRPr="00DD7205">
        <w:rPr>
          <w:rFonts w:ascii="Arial" w:eastAsia="Arial" w:hAnsi="Arial"/>
          <w:b/>
          <w:kern w:val="0"/>
          <w:sz w:val="22"/>
          <w:szCs w:val="20"/>
          <w:lang w:eastAsia="pl-PL"/>
        </w:rPr>
        <w:t>informacji z otwarcia ofert, tj. informacji, o których mowa w art. 86 ust. 5 ustawy)</w:t>
      </w:r>
      <w:r w:rsidRPr="00DD7205">
        <w:rPr>
          <w:rFonts w:ascii="Arial" w:eastAsia="Arial" w:hAnsi="Arial"/>
          <w:kern w:val="0"/>
          <w:sz w:val="22"/>
          <w:szCs w:val="20"/>
          <w:lang w:eastAsia="pl-PL"/>
        </w:rPr>
        <w:t>, oświadczenie o przynależności lub braku przynależności do tej samej grupy</w:t>
      </w:r>
      <w:r w:rsidRPr="00DD7205">
        <w:rPr>
          <w:rFonts w:ascii="Arial" w:eastAsia="Arial" w:hAnsi="Arial"/>
          <w:b/>
          <w:kern w:val="0"/>
          <w:sz w:val="22"/>
          <w:szCs w:val="20"/>
          <w:lang w:eastAsia="pl-PL"/>
        </w:rPr>
        <w:t xml:space="preserve"> </w:t>
      </w:r>
      <w:r w:rsidRPr="00DD7205">
        <w:rPr>
          <w:rFonts w:ascii="Arial" w:eastAsia="Arial" w:hAnsi="Arial"/>
          <w:kern w:val="0"/>
          <w:sz w:val="22"/>
          <w:szCs w:val="20"/>
          <w:lang w:eastAsia="pl-PL"/>
        </w:rPr>
        <w:t xml:space="preserve">kapitałowej, o której mowa w art. 24 ust. 1 pkt 23 ustawy </w:t>
      </w:r>
      <w:proofErr w:type="spellStart"/>
      <w:r w:rsidRPr="00DD7205">
        <w:rPr>
          <w:rFonts w:ascii="Arial" w:eastAsia="Arial" w:hAnsi="Arial"/>
          <w:kern w:val="0"/>
          <w:sz w:val="22"/>
          <w:szCs w:val="20"/>
          <w:lang w:eastAsia="pl-PL"/>
        </w:rPr>
        <w:t>Pzp</w:t>
      </w:r>
      <w:proofErr w:type="spellEnd"/>
      <w:r w:rsidRPr="00DD7205">
        <w:rPr>
          <w:rFonts w:ascii="Arial" w:eastAsia="Arial" w:hAnsi="Arial"/>
          <w:kern w:val="0"/>
          <w:sz w:val="22"/>
          <w:szCs w:val="20"/>
          <w:lang w:eastAsia="pl-PL"/>
        </w:rPr>
        <w:t>.</w:t>
      </w:r>
      <w:r w:rsidR="007B4FE0" w:rsidRPr="00DD7205">
        <w:rPr>
          <w:rFonts w:ascii="Arial" w:eastAsia="Arial" w:hAnsi="Arial"/>
          <w:kern w:val="0"/>
          <w:sz w:val="22"/>
          <w:szCs w:val="20"/>
          <w:lang w:eastAsia="pl-PL"/>
        </w:rPr>
        <w:t xml:space="preserve"> – wzór oświadczenia stanowi załącznik </w:t>
      </w:r>
      <w:r w:rsidR="007B4FE0" w:rsidRPr="009662AE">
        <w:rPr>
          <w:rFonts w:ascii="Arial" w:eastAsia="Arial" w:hAnsi="Arial"/>
          <w:kern w:val="0"/>
          <w:sz w:val="22"/>
          <w:szCs w:val="20"/>
          <w:lang w:eastAsia="pl-PL"/>
        </w:rPr>
        <w:t>nr 4 do SIWZ.</w:t>
      </w:r>
      <w:r w:rsidRPr="00DD7205">
        <w:rPr>
          <w:rFonts w:ascii="Arial" w:eastAsia="Arial" w:hAnsi="Arial"/>
          <w:kern w:val="0"/>
          <w:sz w:val="22"/>
          <w:szCs w:val="20"/>
          <w:lang w:eastAsia="pl-PL"/>
        </w:rPr>
        <w:t xml:space="preserve"> </w:t>
      </w:r>
      <w:r w:rsidRPr="00DD7205">
        <w:rPr>
          <w:rFonts w:ascii="Arial" w:eastAsia="Arial" w:hAnsi="Arial"/>
          <w:kern w:val="0"/>
          <w:sz w:val="22"/>
          <w:szCs w:val="20"/>
          <w:lang w:eastAsia="pl-PL"/>
        </w:rPr>
        <w:lastRenderedPageBreak/>
        <w:t>Wraz ze złożeniem oświadczenia, wykonawca może przedstawić dowody, że powiązania z innym w</w:t>
      </w:r>
      <w:r w:rsidRPr="00DD7205">
        <w:rPr>
          <w:rFonts w:ascii="Arial" w:eastAsia="Arial" w:hAnsi="Arial"/>
          <w:kern w:val="0"/>
          <w:sz w:val="22"/>
          <w:szCs w:val="20"/>
          <w:lang w:eastAsia="pl-PL"/>
        </w:rPr>
        <w:t>y</w:t>
      </w:r>
      <w:r w:rsidRPr="00DD7205">
        <w:rPr>
          <w:rFonts w:ascii="Arial" w:eastAsia="Arial" w:hAnsi="Arial"/>
          <w:kern w:val="0"/>
          <w:sz w:val="22"/>
          <w:szCs w:val="20"/>
          <w:lang w:eastAsia="pl-PL"/>
        </w:rPr>
        <w:t>konawcą nie prowadzą do zakłócenia konkurencji w postępow</w:t>
      </w:r>
      <w:r w:rsidR="009656E6" w:rsidRPr="00DD7205">
        <w:rPr>
          <w:rFonts w:ascii="Arial" w:eastAsia="Arial" w:hAnsi="Arial"/>
          <w:kern w:val="0"/>
          <w:sz w:val="22"/>
          <w:szCs w:val="20"/>
          <w:lang w:eastAsia="pl-PL"/>
        </w:rPr>
        <w:t>aniu o udzielenie zamówienia.</w:t>
      </w:r>
    </w:p>
    <w:p w:rsidR="000C165D" w:rsidRPr="007B4FE0" w:rsidRDefault="009656E6" w:rsidP="00DD7205">
      <w:pPr>
        <w:widowControl/>
        <w:tabs>
          <w:tab w:val="left" w:pos="420"/>
        </w:tabs>
        <w:suppressAutoHyphens w:val="0"/>
        <w:autoSpaceDN/>
        <w:spacing w:line="276" w:lineRule="auto"/>
        <w:ind w:left="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470D4C">
        <w:rPr>
          <w:rFonts w:ascii="Arial" w:eastAsia="Arial" w:hAnsi="Arial"/>
          <w:kern w:val="0"/>
          <w:sz w:val="22"/>
          <w:szCs w:val="20"/>
          <w:lang w:eastAsia="pl-PL" w:bidi="ar-SA"/>
        </w:rPr>
        <w:t xml:space="preserve"> </w:t>
      </w:r>
      <w:r w:rsidR="00DD7205">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w:t>
      </w:r>
      <w:r w:rsidR="000C165D" w:rsidRPr="000C165D">
        <w:rPr>
          <w:rFonts w:ascii="Arial" w:eastAsia="Arial" w:hAnsi="Arial"/>
          <w:kern w:val="0"/>
          <w:sz w:val="22"/>
          <w:szCs w:val="20"/>
          <w:lang w:eastAsia="pl-PL" w:bidi="ar-SA"/>
        </w:rPr>
        <w:t>ę</w:t>
      </w:r>
      <w:r w:rsidR="000C165D" w:rsidRPr="000C165D">
        <w:rPr>
          <w:rFonts w:ascii="Arial" w:eastAsia="Arial" w:hAnsi="Arial"/>
          <w:kern w:val="0"/>
          <w:sz w:val="22"/>
          <w:szCs w:val="20"/>
          <w:lang w:eastAsia="pl-PL" w:bidi="ar-SA"/>
        </w:rPr>
        <w:t>powaniu, chyba że wykażą, że istniejące między nimi powiązania nie prowadzą do zakłócenia konk</w:t>
      </w:r>
      <w:r w:rsidR="000C165D" w:rsidRPr="000C165D">
        <w:rPr>
          <w:rFonts w:ascii="Arial" w:eastAsia="Arial" w:hAnsi="Arial"/>
          <w:kern w:val="0"/>
          <w:sz w:val="22"/>
          <w:szCs w:val="20"/>
          <w:lang w:eastAsia="pl-PL" w:bidi="ar-SA"/>
        </w:rPr>
        <w:t>u</w:t>
      </w:r>
      <w:r w:rsidR="000C165D" w:rsidRPr="000C165D">
        <w:rPr>
          <w:rFonts w:ascii="Arial" w:eastAsia="Arial" w:hAnsi="Arial"/>
          <w:kern w:val="0"/>
          <w:sz w:val="22"/>
          <w:szCs w:val="20"/>
          <w:lang w:eastAsia="pl-PL" w:bidi="ar-SA"/>
        </w:rPr>
        <w:t>rencji w postęp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 xml:space="preserve">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w:t>
      </w:r>
      <w:r w:rsidR="00B13769">
        <w:rPr>
          <w:rFonts w:ascii="Arial" w:eastAsia="Arial" w:hAnsi="Arial"/>
          <w:kern w:val="0"/>
          <w:sz w:val="22"/>
          <w:szCs w:val="20"/>
          <w:lang w:eastAsia="pl-PL" w:bidi="ar-SA"/>
        </w:rPr>
        <w:br/>
      </w:r>
      <w:r w:rsidRPr="000C165D">
        <w:rPr>
          <w:rFonts w:ascii="Arial" w:eastAsia="Arial" w:hAnsi="Arial"/>
          <w:kern w:val="0"/>
          <w:sz w:val="22"/>
          <w:szCs w:val="20"/>
          <w:lang w:eastAsia="pl-PL" w:bidi="ar-SA"/>
        </w:rPr>
        <w:t>że</w:t>
      </w:r>
      <w:r w:rsidR="00B13769">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złożone uprzednio oświadczenia lub dokumenty nie są już aktualne, do złożenia aktualnych oświa</w:t>
      </w:r>
      <w:r w:rsidRPr="000C165D">
        <w:rPr>
          <w:rFonts w:ascii="Arial" w:eastAsia="Arial" w:hAnsi="Arial"/>
          <w:kern w:val="0"/>
          <w:sz w:val="22"/>
          <w:szCs w:val="20"/>
          <w:lang w:eastAsia="pl-PL" w:bidi="ar-SA"/>
        </w:rPr>
        <w:t>d</w:t>
      </w:r>
      <w:r w:rsidRPr="000C165D">
        <w:rPr>
          <w:rFonts w:ascii="Arial" w:eastAsia="Arial" w:hAnsi="Arial"/>
          <w:kern w:val="0"/>
          <w:sz w:val="22"/>
          <w:szCs w:val="20"/>
          <w:lang w:eastAsia="pl-PL" w:bidi="ar-SA"/>
        </w:rPr>
        <w:t>czeń lub dokumentów.</w:t>
      </w:r>
    </w:p>
    <w:p w:rsidR="0014311D"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D7205">
        <w:rPr>
          <w:rFonts w:ascii="Arial" w:eastAsia="Arial" w:hAnsi="Arial"/>
          <w:kern w:val="0"/>
          <w:sz w:val="22"/>
          <w:szCs w:val="20"/>
          <w:lang w:eastAsia="pl-PL"/>
        </w:rPr>
        <w:t xml:space="preserve">Jeżeli Wykonawca nie złożył oświadczenia, o którym mowa w art. 25a ust. 1 ustawy </w:t>
      </w:r>
      <w:proofErr w:type="spellStart"/>
      <w:r w:rsidRPr="00DD7205">
        <w:rPr>
          <w:rFonts w:ascii="Arial" w:eastAsia="Arial" w:hAnsi="Arial"/>
          <w:kern w:val="0"/>
          <w:sz w:val="22"/>
          <w:szCs w:val="20"/>
          <w:lang w:eastAsia="pl-PL"/>
        </w:rPr>
        <w:t>Pzp</w:t>
      </w:r>
      <w:proofErr w:type="spellEnd"/>
      <w:r w:rsidRPr="00DD7205">
        <w:rPr>
          <w:rFonts w:ascii="Arial" w:eastAsia="Arial" w:hAnsi="Arial"/>
          <w:kern w:val="0"/>
          <w:sz w:val="22"/>
          <w:szCs w:val="20"/>
          <w:lang w:eastAsia="pl-PL"/>
        </w:rPr>
        <w:t xml:space="preserve">, oświadczeń lub dokumentów potwierdzających okoliczności, o których mowa w art. 25 ust. 1 ustawy </w:t>
      </w:r>
      <w:proofErr w:type="spellStart"/>
      <w:r w:rsidRPr="00DD7205">
        <w:rPr>
          <w:rFonts w:ascii="Arial" w:eastAsia="Arial" w:hAnsi="Arial"/>
          <w:kern w:val="0"/>
          <w:sz w:val="22"/>
          <w:szCs w:val="20"/>
          <w:lang w:eastAsia="pl-PL"/>
        </w:rPr>
        <w:t>Pzp</w:t>
      </w:r>
      <w:proofErr w:type="spellEnd"/>
      <w:r w:rsidRPr="00DD7205">
        <w:rPr>
          <w:rFonts w:ascii="Arial" w:eastAsia="Arial" w:hAnsi="Arial"/>
          <w:kern w:val="0"/>
          <w:sz w:val="22"/>
          <w:szCs w:val="20"/>
          <w:lang w:eastAsia="pl-PL"/>
        </w:rPr>
        <w:t>, lub innych dokumentów niezbędnych do przeprowadzenia postępowania, oświadczenia lub dokumenty są ni</w:t>
      </w:r>
      <w:r w:rsidRPr="00DD7205">
        <w:rPr>
          <w:rFonts w:ascii="Arial" w:eastAsia="Arial" w:hAnsi="Arial"/>
          <w:kern w:val="0"/>
          <w:sz w:val="22"/>
          <w:szCs w:val="20"/>
          <w:lang w:eastAsia="pl-PL"/>
        </w:rPr>
        <w:t>e</w:t>
      </w:r>
      <w:r w:rsidRPr="00DD7205">
        <w:rPr>
          <w:rFonts w:ascii="Arial" w:eastAsia="Arial" w:hAnsi="Arial"/>
          <w:kern w:val="0"/>
          <w:sz w:val="22"/>
          <w:szCs w:val="20"/>
          <w:lang w:eastAsia="pl-PL"/>
        </w:rPr>
        <w:t>kompletne, zawierają błędy lub budzą wskazane przez zamawiającego wątpliwości, zamawiający wz</w:t>
      </w:r>
      <w:r w:rsidRPr="00DD7205">
        <w:rPr>
          <w:rFonts w:ascii="Arial" w:eastAsia="Arial" w:hAnsi="Arial"/>
          <w:kern w:val="0"/>
          <w:sz w:val="22"/>
          <w:szCs w:val="20"/>
          <w:lang w:eastAsia="pl-PL"/>
        </w:rPr>
        <w:t>y</w:t>
      </w:r>
      <w:r w:rsidRPr="00DD7205">
        <w:rPr>
          <w:rFonts w:ascii="Arial" w:eastAsia="Arial" w:hAnsi="Arial"/>
          <w:kern w:val="0"/>
          <w:sz w:val="22"/>
          <w:szCs w:val="20"/>
          <w:lang w:eastAsia="pl-PL"/>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D7205">
        <w:rPr>
          <w:rFonts w:ascii="Arial" w:eastAsia="Arial" w:hAnsi="Arial"/>
          <w:kern w:val="0"/>
          <w:sz w:val="22"/>
          <w:szCs w:val="20"/>
          <w:lang w:eastAsia="pl-PL" w:bidi="ar-SA"/>
        </w:rPr>
        <w:t xml:space="preserve">Jeżeli Wykonawca nie złożył wymaganych pełnomocnictw albo </w:t>
      </w:r>
      <w:r w:rsidR="00DC3618" w:rsidRPr="00DD7205">
        <w:rPr>
          <w:rFonts w:ascii="Arial" w:eastAsia="Arial" w:hAnsi="Arial"/>
          <w:kern w:val="0"/>
          <w:sz w:val="22"/>
          <w:szCs w:val="20"/>
          <w:lang w:eastAsia="pl-PL" w:bidi="ar-SA"/>
        </w:rPr>
        <w:t>złożył wadliwe pełnomocnictwa, Z</w:t>
      </w:r>
      <w:r w:rsidRPr="00DD7205">
        <w:rPr>
          <w:rFonts w:ascii="Arial" w:eastAsia="Arial" w:hAnsi="Arial"/>
          <w:kern w:val="0"/>
          <w:sz w:val="22"/>
          <w:szCs w:val="20"/>
          <w:lang w:eastAsia="pl-PL" w:bidi="ar-SA"/>
        </w:rPr>
        <w:t>am</w:t>
      </w:r>
      <w:r w:rsidRPr="00DD7205">
        <w:rPr>
          <w:rFonts w:ascii="Arial" w:eastAsia="Arial" w:hAnsi="Arial"/>
          <w:kern w:val="0"/>
          <w:sz w:val="22"/>
          <w:szCs w:val="20"/>
          <w:lang w:eastAsia="pl-PL" w:bidi="ar-SA"/>
        </w:rPr>
        <w:t>a</w:t>
      </w:r>
      <w:r w:rsidRPr="00DD7205">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6B5A6A"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D7205">
        <w:rPr>
          <w:rFonts w:ascii="Arial" w:eastAsia="Arial" w:hAnsi="Arial"/>
          <w:kern w:val="0"/>
          <w:sz w:val="22"/>
          <w:szCs w:val="20"/>
          <w:lang w:eastAsia="pl-PL" w:bidi="ar-SA"/>
        </w:rPr>
        <w:t>Wykonawca nie jest obowiązany do złożenia oświadczeń lub dokumentów potwierdzających</w:t>
      </w:r>
      <w:r w:rsidR="009656E6" w:rsidRPr="00DD7205">
        <w:rPr>
          <w:rFonts w:ascii="Arial" w:eastAsia="Arial" w:hAnsi="Arial"/>
          <w:kern w:val="0"/>
          <w:sz w:val="22"/>
          <w:szCs w:val="20"/>
          <w:lang w:eastAsia="pl-PL" w:bidi="ar-SA"/>
        </w:rPr>
        <w:t xml:space="preserve"> </w:t>
      </w:r>
      <w:r w:rsidRPr="00DD7205">
        <w:rPr>
          <w:rFonts w:ascii="Arial" w:eastAsia="Arial" w:hAnsi="Arial"/>
          <w:kern w:val="0"/>
          <w:sz w:val="22"/>
          <w:szCs w:val="20"/>
          <w:lang w:eastAsia="pl-PL" w:bidi="ar-SA"/>
        </w:rPr>
        <w:t>okoliczn</w:t>
      </w:r>
      <w:r w:rsidRPr="00DD7205">
        <w:rPr>
          <w:rFonts w:ascii="Arial" w:eastAsia="Arial" w:hAnsi="Arial"/>
          <w:kern w:val="0"/>
          <w:sz w:val="22"/>
          <w:szCs w:val="20"/>
          <w:lang w:eastAsia="pl-PL" w:bidi="ar-SA"/>
        </w:rPr>
        <w:t>o</w:t>
      </w:r>
      <w:r w:rsidRPr="00DD7205">
        <w:rPr>
          <w:rFonts w:ascii="Arial" w:eastAsia="Arial" w:hAnsi="Arial"/>
          <w:kern w:val="0"/>
          <w:sz w:val="22"/>
          <w:szCs w:val="20"/>
          <w:lang w:eastAsia="pl-PL" w:bidi="ar-SA"/>
        </w:rPr>
        <w:t xml:space="preserve">ści, o których mowa w art. 25 ust. </w:t>
      </w:r>
      <w:r w:rsidR="00B13769" w:rsidRPr="00DD7205">
        <w:rPr>
          <w:rFonts w:ascii="Arial" w:eastAsia="Arial" w:hAnsi="Arial"/>
          <w:kern w:val="0"/>
          <w:sz w:val="22"/>
          <w:szCs w:val="20"/>
          <w:lang w:eastAsia="pl-PL" w:bidi="ar-SA"/>
        </w:rPr>
        <w:t xml:space="preserve">1 pkt 1 i 3 ustawy </w:t>
      </w:r>
      <w:proofErr w:type="spellStart"/>
      <w:r w:rsidR="00B13769" w:rsidRPr="00DD7205">
        <w:rPr>
          <w:rFonts w:ascii="Arial" w:eastAsia="Arial" w:hAnsi="Arial"/>
          <w:kern w:val="0"/>
          <w:sz w:val="22"/>
          <w:szCs w:val="20"/>
          <w:lang w:eastAsia="pl-PL" w:bidi="ar-SA"/>
        </w:rPr>
        <w:t>Pzp</w:t>
      </w:r>
      <w:proofErr w:type="spellEnd"/>
      <w:r w:rsidR="00B13769" w:rsidRPr="00DD7205">
        <w:rPr>
          <w:rFonts w:ascii="Arial" w:eastAsia="Arial" w:hAnsi="Arial"/>
          <w:kern w:val="0"/>
          <w:sz w:val="22"/>
          <w:szCs w:val="20"/>
          <w:lang w:eastAsia="pl-PL" w:bidi="ar-SA"/>
        </w:rPr>
        <w:t>, jeżeli Z</w:t>
      </w:r>
      <w:r w:rsidRPr="00DD7205">
        <w:rPr>
          <w:rFonts w:ascii="Arial" w:eastAsia="Arial" w:hAnsi="Arial"/>
          <w:kern w:val="0"/>
          <w:sz w:val="22"/>
          <w:szCs w:val="20"/>
          <w:lang w:eastAsia="pl-PL" w:bidi="ar-SA"/>
        </w:rPr>
        <w:t>amawiający posiada oświadczenia lub dokumenty dotyczące tego Wykonawcy lub może je uzyskać za pomocą bezpłatnych i ogólnodostę</w:t>
      </w:r>
      <w:r w:rsidRPr="00DD7205">
        <w:rPr>
          <w:rFonts w:ascii="Arial" w:eastAsia="Arial" w:hAnsi="Arial"/>
          <w:kern w:val="0"/>
          <w:sz w:val="22"/>
          <w:szCs w:val="20"/>
          <w:lang w:eastAsia="pl-PL" w:bidi="ar-SA"/>
        </w:rPr>
        <w:t>p</w:t>
      </w:r>
      <w:r w:rsidRPr="00DD7205">
        <w:rPr>
          <w:rFonts w:ascii="Arial" w:eastAsia="Arial" w:hAnsi="Arial"/>
          <w:kern w:val="0"/>
          <w:sz w:val="22"/>
          <w:szCs w:val="20"/>
          <w:lang w:eastAsia="pl-PL" w:bidi="ar-SA"/>
        </w:rPr>
        <w:t xml:space="preserve">nych baz danych, w szczególności rejestrów publicznych w rozumieniu </w:t>
      </w:r>
      <w:r w:rsidR="00F84516" w:rsidRPr="00DD7205">
        <w:rPr>
          <w:rFonts w:ascii="Arial" w:eastAsia="Arial" w:hAnsi="Arial"/>
          <w:kern w:val="0"/>
          <w:sz w:val="22"/>
          <w:szCs w:val="20"/>
          <w:lang w:eastAsia="pl-PL" w:bidi="ar-SA"/>
        </w:rPr>
        <w:t>ustawy z dnia 17 lutego 2005 r.</w:t>
      </w:r>
      <w:r w:rsidR="00F84516" w:rsidRPr="00DD7205">
        <w:rPr>
          <w:rFonts w:ascii="Arial" w:eastAsia="Arial" w:hAnsi="Arial"/>
          <w:kern w:val="0"/>
          <w:sz w:val="22"/>
          <w:szCs w:val="20"/>
          <w:lang w:eastAsia="pl-PL" w:bidi="ar-SA"/>
        </w:rPr>
        <w:br/>
      </w:r>
      <w:r w:rsidRPr="00DD7205">
        <w:rPr>
          <w:rFonts w:ascii="Arial" w:eastAsia="Arial" w:hAnsi="Arial"/>
          <w:kern w:val="0"/>
          <w:sz w:val="22"/>
          <w:szCs w:val="20"/>
          <w:lang w:eastAsia="pl-PL" w:bidi="ar-SA"/>
        </w:rPr>
        <w:t>o informatyzacji działalności podmiotów realizujących zadania publiczne (</w:t>
      </w:r>
      <w:r w:rsidR="006B5A6A" w:rsidRPr="00DD7205">
        <w:rPr>
          <w:rFonts w:ascii="Arial" w:eastAsia="Arial" w:hAnsi="Arial"/>
          <w:kern w:val="0"/>
          <w:sz w:val="22"/>
          <w:szCs w:val="20"/>
          <w:lang w:eastAsia="pl-PL" w:bidi="ar-SA"/>
        </w:rPr>
        <w:t>tj. Dz. U. z 2019</w:t>
      </w:r>
      <w:r w:rsidRPr="00DD7205">
        <w:rPr>
          <w:rFonts w:ascii="Arial" w:eastAsia="Arial" w:hAnsi="Arial"/>
          <w:kern w:val="0"/>
          <w:sz w:val="22"/>
          <w:szCs w:val="20"/>
          <w:lang w:eastAsia="pl-PL" w:bidi="ar-SA"/>
        </w:rPr>
        <w:t xml:space="preserve"> r. poz.</w:t>
      </w:r>
      <w:r w:rsidR="009656E6" w:rsidRPr="00DD7205">
        <w:rPr>
          <w:rFonts w:ascii="Arial" w:eastAsia="Arial" w:hAnsi="Arial"/>
          <w:kern w:val="0"/>
          <w:sz w:val="22"/>
          <w:szCs w:val="20"/>
          <w:lang w:eastAsia="pl-PL" w:bidi="ar-SA"/>
        </w:rPr>
        <w:t xml:space="preserve"> </w:t>
      </w:r>
      <w:r w:rsidR="00F84516" w:rsidRPr="00DD7205">
        <w:rPr>
          <w:rFonts w:ascii="Arial" w:eastAsia="Arial" w:hAnsi="Arial"/>
          <w:kern w:val="0"/>
          <w:sz w:val="22"/>
          <w:szCs w:val="20"/>
          <w:lang w:eastAsia="pl-PL" w:bidi="ar-SA"/>
        </w:rPr>
        <w:t>700</w:t>
      </w:r>
      <w:r w:rsidR="00F84516" w:rsidRPr="00DD7205">
        <w:rPr>
          <w:rFonts w:ascii="Arial" w:eastAsia="Arial" w:hAnsi="Arial"/>
          <w:kern w:val="0"/>
          <w:sz w:val="22"/>
          <w:szCs w:val="20"/>
          <w:lang w:eastAsia="pl-PL" w:bidi="ar-SA"/>
        </w:rPr>
        <w:br/>
      </w:r>
      <w:r w:rsidR="006B5A6A" w:rsidRPr="00DD7205">
        <w:rPr>
          <w:rFonts w:ascii="Arial" w:eastAsia="Arial" w:hAnsi="Arial"/>
          <w:kern w:val="0"/>
          <w:sz w:val="22"/>
          <w:szCs w:val="20"/>
          <w:lang w:eastAsia="pl-PL" w:bidi="ar-SA"/>
        </w:rPr>
        <w:t xml:space="preserve">z </w:t>
      </w:r>
      <w:proofErr w:type="spellStart"/>
      <w:r w:rsidR="006B5A6A" w:rsidRPr="00DD7205">
        <w:rPr>
          <w:rFonts w:ascii="Arial" w:eastAsia="Arial" w:hAnsi="Arial"/>
          <w:kern w:val="0"/>
          <w:sz w:val="22"/>
          <w:szCs w:val="20"/>
          <w:lang w:eastAsia="pl-PL" w:bidi="ar-SA"/>
        </w:rPr>
        <w:t>późn</w:t>
      </w:r>
      <w:proofErr w:type="spellEnd"/>
      <w:r w:rsidR="006B5A6A" w:rsidRPr="00DD7205">
        <w:rPr>
          <w:rFonts w:ascii="Arial" w:eastAsia="Arial" w:hAnsi="Arial"/>
          <w:kern w:val="0"/>
          <w:sz w:val="22"/>
          <w:szCs w:val="20"/>
          <w:lang w:eastAsia="pl-PL" w:bidi="ar-SA"/>
        </w:rPr>
        <w:t>. zm.</w:t>
      </w:r>
      <w:r w:rsidR="009656E6" w:rsidRPr="00DD7205">
        <w:rPr>
          <w:rFonts w:ascii="Arial" w:eastAsia="Arial" w:hAnsi="Arial"/>
          <w:kern w:val="0"/>
          <w:sz w:val="22"/>
          <w:szCs w:val="20"/>
          <w:lang w:eastAsia="pl-PL" w:bidi="ar-SA"/>
        </w:rPr>
        <w:t>).</w:t>
      </w:r>
    </w:p>
    <w:p w:rsidR="000C165D" w:rsidRPr="00DD7205"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D7205">
        <w:rPr>
          <w:rFonts w:ascii="Arial" w:eastAsia="Arial" w:hAnsi="Arial"/>
          <w:kern w:val="0"/>
          <w:sz w:val="22"/>
          <w:szCs w:val="20"/>
          <w:u w:val="single"/>
          <w:lang w:eastAsia="pl-PL" w:bidi="ar-SA"/>
        </w:rPr>
        <w:t>Kwestie składania dokumentów Wykonawców mających siedzibę lub miejsce zamieszkania poza ter</w:t>
      </w:r>
      <w:r w:rsidRPr="00DD7205">
        <w:rPr>
          <w:rFonts w:ascii="Arial" w:eastAsia="Arial" w:hAnsi="Arial"/>
          <w:kern w:val="0"/>
          <w:sz w:val="22"/>
          <w:szCs w:val="20"/>
          <w:u w:val="single"/>
          <w:lang w:eastAsia="pl-PL" w:bidi="ar-SA"/>
        </w:rPr>
        <w:t>y</w:t>
      </w:r>
      <w:r w:rsidRPr="00DD7205">
        <w:rPr>
          <w:rFonts w:ascii="Arial" w:eastAsia="Arial" w:hAnsi="Arial"/>
          <w:kern w:val="0"/>
          <w:sz w:val="22"/>
          <w:szCs w:val="20"/>
          <w:u w:val="single"/>
          <w:lang w:eastAsia="pl-PL" w:bidi="ar-SA"/>
        </w:rPr>
        <w:t>torium Rzeczypospolitej Polskiej</w:t>
      </w:r>
      <w:r w:rsidRPr="00DD7205">
        <w:rPr>
          <w:rFonts w:ascii="Arial" w:eastAsia="Arial" w:hAnsi="Arial"/>
          <w:kern w:val="0"/>
          <w:sz w:val="22"/>
          <w:szCs w:val="20"/>
          <w:lang w:eastAsia="pl-PL" w:bidi="ar-SA"/>
        </w:rPr>
        <w:t xml:space="preserve"> reguluje § 7 Rozporządzenia Ministra </w:t>
      </w:r>
      <w:r w:rsidR="00F84516" w:rsidRPr="00DD7205">
        <w:rPr>
          <w:rFonts w:ascii="Arial" w:eastAsia="Arial" w:hAnsi="Arial"/>
          <w:kern w:val="0"/>
          <w:sz w:val="22"/>
          <w:szCs w:val="20"/>
          <w:lang w:eastAsia="pl-PL" w:bidi="ar-SA"/>
        </w:rPr>
        <w:t>Rozwoju z dnia 27 lipca 2016 r.</w:t>
      </w:r>
      <w:r w:rsidR="00F84516" w:rsidRPr="00DD7205">
        <w:rPr>
          <w:rFonts w:ascii="Arial" w:eastAsia="Arial" w:hAnsi="Arial"/>
          <w:kern w:val="0"/>
          <w:sz w:val="22"/>
          <w:szCs w:val="20"/>
          <w:lang w:eastAsia="pl-PL" w:bidi="ar-SA"/>
        </w:rPr>
        <w:br/>
      </w:r>
      <w:r w:rsidRPr="00DD7205">
        <w:rPr>
          <w:rFonts w:ascii="Arial" w:eastAsia="Arial" w:hAnsi="Arial"/>
          <w:kern w:val="0"/>
          <w:sz w:val="22"/>
          <w:szCs w:val="20"/>
          <w:lang w:eastAsia="pl-PL" w:bidi="ar-SA"/>
        </w:rPr>
        <w:t xml:space="preserve">w sprawie rodzajów dokumentów, jakich może żądać zamawiający od wykonawcy w postępowaniu </w:t>
      </w:r>
      <w:r w:rsidR="00E6329E">
        <w:rPr>
          <w:rFonts w:ascii="Arial" w:eastAsia="Arial" w:hAnsi="Arial"/>
          <w:kern w:val="0"/>
          <w:sz w:val="22"/>
          <w:szCs w:val="20"/>
          <w:lang w:eastAsia="pl-PL" w:bidi="ar-SA"/>
        </w:rPr>
        <w:br/>
      </w:r>
      <w:r w:rsidRPr="00DD7205">
        <w:rPr>
          <w:rFonts w:ascii="Arial" w:eastAsia="Arial" w:hAnsi="Arial"/>
          <w:kern w:val="0"/>
          <w:sz w:val="22"/>
          <w:szCs w:val="20"/>
          <w:lang w:eastAsia="pl-PL" w:bidi="ar-SA"/>
        </w:rPr>
        <w:t>o udzielenie zamówienia (Dz.</w:t>
      </w:r>
      <w:r w:rsidR="008D5C93" w:rsidRPr="00DD7205">
        <w:rPr>
          <w:rFonts w:ascii="Arial" w:eastAsia="Arial" w:hAnsi="Arial"/>
          <w:kern w:val="0"/>
          <w:sz w:val="22"/>
          <w:szCs w:val="20"/>
          <w:lang w:eastAsia="pl-PL" w:bidi="ar-SA"/>
        </w:rPr>
        <w:t xml:space="preserve"> </w:t>
      </w:r>
      <w:r w:rsidRPr="00DD7205">
        <w:rPr>
          <w:rFonts w:ascii="Arial" w:eastAsia="Arial" w:hAnsi="Arial"/>
          <w:kern w:val="0"/>
          <w:sz w:val="22"/>
          <w:szCs w:val="20"/>
          <w:lang w:eastAsia="pl-PL" w:bidi="ar-SA"/>
        </w:rPr>
        <w:t>U. 2016</w:t>
      </w:r>
      <w:r w:rsidR="006B5A6A" w:rsidRPr="00DD7205">
        <w:rPr>
          <w:rFonts w:ascii="Arial" w:eastAsia="Arial" w:hAnsi="Arial"/>
          <w:kern w:val="0"/>
          <w:sz w:val="22"/>
          <w:szCs w:val="20"/>
          <w:lang w:eastAsia="pl-PL" w:bidi="ar-SA"/>
        </w:rPr>
        <w:t xml:space="preserve"> r. poz. 1126 z </w:t>
      </w:r>
      <w:proofErr w:type="spellStart"/>
      <w:r w:rsidR="006B5A6A" w:rsidRPr="00DD7205">
        <w:rPr>
          <w:rFonts w:ascii="Arial" w:eastAsia="Arial" w:hAnsi="Arial"/>
          <w:kern w:val="0"/>
          <w:sz w:val="22"/>
          <w:szCs w:val="20"/>
          <w:lang w:eastAsia="pl-PL" w:bidi="ar-SA"/>
        </w:rPr>
        <w:t>późń</w:t>
      </w:r>
      <w:proofErr w:type="spellEnd"/>
      <w:r w:rsidR="006B5A6A" w:rsidRPr="00DD7205">
        <w:rPr>
          <w:rFonts w:ascii="Arial" w:eastAsia="Arial" w:hAnsi="Arial"/>
          <w:kern w:val="0"/>
          <w:sz w:val="22"/>
          <w:szCs w:val="20"/>
          <w:lang w:eastAsia="pl-PL" w:bidi="ar-SA"/>
        </w:rPr>
        <w:t>.</w:t>
      </w:r>
      <w:r w:rsidRPr="00DD7205">
        <w:rPr>
          <w:rFonts w:ascii="Arial" w:eastAsia="Arial" w:hAnsi="Arial"/>
          <w:kern w:val="0"/>
          <w:sz w:val="22"/>
          <w:szCs w:val="20"/>
          <w:lang w:eastAsia="pl-PL" w:bidi="ar-SA"/>
        </w:rPr>
        <w:t xml:space="preserve"> zm.).</w:t>
      </w:r>
    </w:p>
    <w:p w:rsidR="00817B3B" w:rsidRDefault="00817B3B" w:rsidP="00E6329E">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E6329E" w:rsidP="00520464">
            <w:pPr>
              <w:spacing w:before="120" w:after="120" w:line="276" w:lineRule="auto"/>
              <w:jc w:val="both"/>
              <w:rPr>
                <w:rFonts w:ascii="Arial" w:hAnsi="Arial"/>
                <w:sz w:val="22"/>
                <w:szCs w:val="22"/>
              </w:rPr>
            </w:pPr>
            <w:r>
              <w:rPr>
                <w:rFonts w:ascii="Arial" w:hAnsi="Arial"/>
                <w:b/>
                <w:sz w:val="22"/>
                <w:szCs w:val="22"/>
              </w:rPr>
              <w:t>VIII</w:t>
            </w:r>
            <w:r w:rsidR="001D2729" w:rsidRPr="00C10597">
              <w:rPr>
                <w:rFonts w:ascii="Arial" w:hAnsi="Arial"/>
                <w:b/>
                <w:sz w:val="22"/>
                <w:szCs w:val="22"/>
              </w:rPr>
              <w:t>.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 xml:space="preserve">stawić dowody na to, że podjęte przez niego środki są wystarczające do wykazania jego rzetelności, </w:t>
      </w:r>
      <w:r w:rsidR="00E6329E">
        <w:rPr>
          <w:rFonts w:ascii="Arial" w:eastAsia="Arial" w:hAnsi="Arial"/>
          <w:kern w:val="0"/>
          <w:sz w:val="22"/>
          <w:szCs w:val="20"/>
          <w:lang w:eastAsia="pl-PL" w:bidi="ar-SA"/>
        </w:rPr>
        <w:br/>
      </w:r>
      <w:r w:rsidRPr="007B1E4D">
        <w:rPr>
          <w:rFonts w:ascii="Arial" w:eastAsia="Arial" w:hAnsi="Arial"/>
          <w:kern w:val="0"/>
          <w:sz w:val="22"/>
          <w:szCs w:val="20"/>
          <w:lang w:eastAsia="pl-PL" w:bidi="ar-SA"/>
        </w:rPr>
        <w:t>w szczególności udowodnić naprawienie szkody wyrządzonej przestępstwem lub przestępstwem ska</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lastRenderedPageBreak/>
        <w:t>bowym,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E6329E" w:rsidP="00FC7764">
            <w:pPr>
              <w:spacing w:line="276" w:lineRule="auto"/>
              <w:rPr>
                <w:rFonts w:ascii="Arial" w:eastAsia="Times New Roman" w:hAnsi="Arial"/>
                <w:sz w:val="22"/>
                <w:szCs w:val="22"/>
              </w:rPr>
            </w:pPr>
            <w:r>
              <w:rPr>
                <w:rFonts w:ascii="Arial" w:eastAsia="Times New Roman" w:hAnsi="Arial"/>
                <w:b/>
                <w:sz w:val="22"/>
                <w:szCs w:val="22"/>
              </w:rPr>
              <w:t>I</w:t>
            </w:r>
            <w:r w:rsidR="001D2729" w:rsidRPr="00C10597">
              <w:rPr>
                <w:rFonts w:ascii="Arial" w:eastAsia="Times New Roman" w:hAnsi="Arial"/>
                <w:b/>
                <w:sz w:val="22"/>
                <w:szCs w:val="22"/>
              </w:rPr>
              <w:t>X. INFORMACJE O SPOSOBIE POROZUMIEWANIA SIĘ ZAMAWIAJĄCEGO Z WYKONAWCAMI</w:t>
            </w:r>
          </w:p>
        </w:tc>
      </w:tr>
    </w:tbl>
    <w:p w:rsidR="002C5BCD" w:rsidRPr="009572C0" w:rsidRDefault="002C5BCD" w:rsidP="00E6329E">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sidR="008B176C">
        <w:rPr>
          <w:rFonts w:ascii="Arial" w:hAnsi="Arial"/>
          <w:sz w:val="22"/>
          <w:szCs w:val="22"/>
        </w:rPr>
        <w:br/>
      </w:r>
      <w:r w:rsidRPr="009572C0">
        <w:rPr>
          <w:rFonts w:ascii="Arial" w:hAnsi="Arial"/>
          <w:sz w:val="22"/>
          <w:szCs w:val="22"/>
        </w:rPr>
        <w:t xml:space="preserve">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w:t>
      </w:r>
      <w:r w:rsidR="007B6791">
        <w:rPr>
          <w:rFonts w:ascii="Arial" w:hAnsi="Arial"/>
          <w:sz w:val="22"/>
          <w:szCs w:val="22"/>
        </w:rPr>
        <w:t>y</w:t>
      </w:r>
      <w:r w:rsidRPr="009572C0">
        <w:rPr>
          <w:rFonts w:ascii="Arial" w:hAnsi="Arial"/>
          <w:sz w:val="22"/>
          <w:szCs w:val="22"/>
        </w:rPr>
        <w:t xml:space="preserve"> dopuszcza również komunikowanie się z Wykonawcami za pomocą środków komunikacji elektronic</w:t>
      </w:r>
      <w:r w:rsidRPr="009572C0">
        <w:rPr>
          <w:rFonts w:ascii="Arial" w:hAnsi="Arial"/>
          <w:sz w:val="22"/>
          <w:szCs w:val="22"/>
        </w:rPr>
        <w:t>z</w:t>
      </w:r>
      <w:r w:rsidRPr="009572C0">
        <w:rPr>
          <w:rFonts w:ascii="Arial" w:hAnsi="Arial"/>
          <w:sz w:val="22"/>
          <w:szCs w:val="22"/>
        </w:rPr>
        <w:t xml:space="preserve">nej w zakresie wszelkiej korespondencji występującej w postępowaniu, w tym składanie ofert, oświadczeń, a także dokumentów z zastrzeżeniem, że oferty oraz oświadczenia, o których mowa w art. 25a składane </w:t>
      </w:r>
      <w:r w:rsidR="008B176C">
        <w:rPr>
          <w:rFonts w:ascii="Arial" w:hAnsi="Arial"/>
          <w:sz w:val="22"/>
          <w:szCs w:val="22"/>
        </w:rPr>
        <w:br/>
      </w:r>
      <w:r w:rsidRPr="009572C0">
        <w:rPr>
          <w:rFonts w:ascii="Arial" w:hAnsi="Arial"/>
          <w:sz w:val="22"/>
          <w:szCs w:val="22"/>
        </w:rPr>
        <w:t>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C82877">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sidR="008B176C">
        <w:rPr>
          <w:rFonts w:ascii="Arial" w:eastAsia="Arial" w:hAnsi="Arial"/>
          <w:kern w:val="0"/>
          <w:sz w:val="22"/>
          <w:szCs w:val="20"/>
          <w:lang w:eastAsia="pl-PL" w:bidi="ar-SA"/>
        </w:rPr>
        <w:br/>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w:t>
      </w:r>
      <w:r w:rsidR="008B176C">
        <w:rPr>
          <w:rFonts w:ascii="Arial" w:eastAsia="Arial" w:hAnsi="Arial"/>
          <w:kern w:val="0"/>
          <w:sz w:val="22"/>
          <w:szCs w:val="20"/>
          <w:lang w:eastAsia="pl-PL" w:bidi="ar-SA"/>
        </w:rPr>
        <w:t>ów</w:t>
      </w:r>
      <w:r>
        <w:rPr>
          <w:rFonts w:ascii="Arial" w:eastAsia="Arial" w:hAnsi="Arial"/>
          <w:kern w:val="0"/>
          <w:sz w:val="22"/>
          <w:szCs w:val="20"/>
          <w:lang w:eastAsia="pl-PL" w:bidi="ar-SA"/>
        </w:rPr>
        <w:t xml:space="preserve"> potwierdzając</w:t>
      </w:r>
      <w:r w:rsidR="008B176C">
        <w:rPr>
          <w:rFonts w:ascii="Arial" w:eastAsia="Arial" w:hAnsi="Arial"/>
          <w:kern w:val="0"/>
          <w:sz w:val="22"/>
          <w:szCs w:val="20"/>
          <w:lang w:eastAsia="pl-PL" w:bidi="ar-SA"/>
        </w:rPr>
        <w:t>ych</w:t>
      </w:r>
      <w:r>
        <w:rPr>
          <w:rFonts w:ascii="Arial" w:eastAsia="Arial" w:hAnsi="Arial"/>
          <w:kern w:val="0"/>
          <w:sz w:val="22"/>
          <w:szCs w:val="20"/>
          <w:lang w:eastAsia="pl-PL" w:bidi="ar-SA"/>
        </w:rPr>
        <w:t xml:space="preserve"> spełnienie warunków udziału w postępowaniu oraz niepodlegani</w:t>
      </w:r>
      <w:r w:rsidR="008B176C">
        <w:rPr>
          <w:rFonts w:ascii="Arial" w:eastAsia="Arial" w:hAnsi="Arial"/>
          <w:kern w:val="0"/>
          <w:sz w:val="22"/>
          <w:szCs w:val="20"/>
          <w:lang w:eastAsia="pl-PL" w:bidi="ar-SA"/>
        </w:rPr>
        <w:t>e</w:t>
      </w:r>
      <w:r>
        <w:rPr>
          <w:rFonts w:ascii="Arial" w:eastAsia="Arial" w:hAnsi="Arial"/>
          <w:kern w:val="0"/>
          <w:sz w:val="22"/>
          <w:szCs w:val="20"/>
          <w:lang w:eastAsia="pl-PL" w:bidi="ar-SA"/>
        </w:rPr>
        <w:t xml:space="preserve"> wykluczeniu oraz potwierdzając</w:t>
      </w:r>
      <w:r w:rsidR="008B176C">
        <w:rPr>
          <w:rFonts w:ascii="Arial" w:eastAsia="Arial" w:hAnsi="Arial"/>
          <w:kern w:val="0"/>
          <w:sz w:val="22"/>
          <w:szCs w:val="20"/>
          <w:lang w:eastAsia="pl-PL" w:bidi="ar-SA"/>
        </w:rPr>
        <w:t>ych</w:t>
      </w:r>
      <w:r>
        <w:rPr>
          <w:rFonts w:ascii="Arial" w:eastAsia="Arial" w:hAnsi="Arial"/>
          <w:kern w:val="0"/>
          <w:sz w:val="22"/>
          <w:szCs w:val="20"/>
          <w:lang w:eastAsia="pl-PL" w:bidi="ar-SA"/>
        </w:rPr>
        <w:t xml:space="preserv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sidR="00911F4B">
        <w:rPr>
          <w:rFonts w:ascii="Arial" w:hAnsi="Arial"/>
          <w:sz w:val="22"/>
          <w:szCs w:val="22"/>
        </w:rPr>
        <w:br/>
      </w:r>
      <w:r>
        <w:rPr>
          <w:rFonts w:ascii="Arial" w:hAnsi="Arial"/>
          <w:sz w:val="22"/>
          <w:szCs w:val="22"/>
        </w:rPr>
        <w:t xml:space="preserve">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C82877">
      <w:pPr>
        <w:widowControl/>
        <w:numPr>
          <w:ilvl w:val="0"/>
          <w:numId w:val="50"/>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C82877">
      <w:pPr>
        <w:pStyle w:val="Akapitzlist"/>
        <w:numPr>
          <w:ilvl w:val="0"/>
          <w:numId w:val="51"/>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C82877">
      <w:pPr>
        <w:pStyle w:val="Akapitzlist"/>
        <w:numPr>
          <w:ilvl w:val="0"/>
          <w:numId w:val="51"/>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912DB5">
        <w:rPr>
          <w:rFonts w:ascii="Arial" w:eastAsia="Arial" w:hAnsi="Arial"/>
          <w:b/>
          <w:i/>
          <w:kern w:val="0"/>
          <w:sz w:val="22"/>
          <w:szCs w:val="20"/>
          <w:lang w:eastAsia="pl-PL" w:bidi="ar-SA"/>
        </w:rPr>
        <w:t>24</w:t>
      </w:r>
      <w:r w:rsidR="00FA2043" w:rsidRPr="009662AE">
        <w:rPr>
          <w:rFonts w:ascii="Arial" w:eastAsia="Arial" w:hAnsi="Arial"/>
          <w:b/>
          <w:i/>
          <w:kern w:val="0"/>
          <w:sz w:val="22"/>
          <w:szCs w:val="20"/>
          <w:lang w:eastAsia="pl-PL" w:bidi="ar-SA"/>
        </w:rPr>
        <w:t>.</w:t>
      </w:r>
      <w:r w:rsidR="00075FD5" w:rsidRPr="009662AE">
        <w:rPr>
          <w:rFonts w:ascii="Arial" w:eastAsia="Arial" w:hAnsi="Arial"/>
          <w:b/>
          <w:i/>
          <w:kern w:val="0"/>
          <w:sz w:val="22"/>
          <w:szCs w:val="20"/>
          <w:lang w:eastAsia="pl-PL" w:bidi="ar-SA"/>
        </w:rPr>
        <w:t>0</w:t>
      </w:r>
      <w:r w:rsidR="00592C7F" w:rsidRPr="009662AE">
        <w:rPr>
          <w:rFonts w:ascii="Arial" w:eastAsia="Arial" w:hAnsi="Arial"/>
          <w:b/>
          <w:i/>
          <w:kern w:val="0"/>
          <w:sz w:val="22"/>
          <w:szCs w:val="20"/>
          <w:lang w:eastAsia="pl-PL" w:bidi="ar-SA"/>
        </w:rPr>
        <w:t>8</w:t>
      </w:r>
      <w:r w:rsidR="003D4930" w:rsidRPr="009662AE">
        <w:rPr>
          <w:rFonts w:ascii="Arial" w:eastAsia="Arial" w:hAnsi="Arial"/>
          <w:b/>
          <w:i/>
          <w:kern w:val="0"/>
          <w:sz w:val="22"/>
          <w:szCs w:val="20"/>
          <w:lang w:eastAsia="pl-PL" w:bidi="ar-SA"/>
        </w:rPr>
        <w:t>.2020</w:t>
      </w:r>
      <w:r w:rsidR="00592C7F" w:rsidRPr="009662AE">
        <w:rPr>
          <w:rFonts w:ascii="Arial" w:eastAsia="Arial" w:hAnsi="Arial"/>
          <w:b/>
          <w:i/>
          <w:kern w:val="0"/>
          <w:sz w:val="22"/>
          <w:szCs w:val="20"/>
          <w:lang w:eastAsia="pl-PL" w:bidi="ar-SA"/>
        </w:rPr>
        <w:t xml:space="preserve"> </w:t>
      </w:r>
      <w:r w:rsidR="006A5FB9" w:rsidRPr="009662AE">
        <w:rPr>
          <w:rFonts w:ascii="Arial" w:eastAsia="Arial" w:hAnsi="Arial"/>
          <w:b/>
          <w:i/>
          <w:kern w:val="0"/>
          <w:sz w:val="22"/>
          <w:szCs w:val="20"/>
          <w:lang w:eastAsia="pl-PL" w:bidi="ar-SA"/>
        </w:rPr>
        <w:t>r.</w:t>
      </w:r>
      <w:r w:rsidR="00490CAC" w:rsidRPr="009662AE">
        <w:rPr>
          <w:rFonts w:ascii="Arial" w:hAnsi="Arial"/>
          <w:b/>
          <w:sz w:val="22"/>
          <w:szCs w:val="22"/>
        </w:rPr>
        <w:t>,</w:t>
      </w:r>
      <w:r w:rsidR="00490CAC" w:rsidRPr="00490CAC">
        <w:rPr>
          <w:rFonts w:ascii="Arial" w:hAnsi="Arial"/>
          <w:sz w:val="22"/>
          <w:szCs w:val="22"/>
        </w:rPr>
        <w:t xml:space="preserve"> Zamawiający udzieli wyjaśnień niezwłocznie</w:t>
      </w:r>
      <w:r w:rsidR="006758BC">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6758BC">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6758BC">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E6329E">
            <w:pPr>
              <w:spacing w:line="276" w:lineRule="auto"/>
              <w:rPr>
                <w:rFonts w:ascii="Arial" w:eastAsia="Times New Roman" w:hAnsi="Arial"/>
                <w:sz w:val="22"/>
                <w:szCs w:val="22"/>
              </w:rPr>
            </w:pPr>
            <w:r w:rsidRPr="00C10597">
              <w:rPr>
                <w:rFonts w:ascii="Arial" w:eastAsia="Times New Roman" w:hAnsi="Arial"/>
                <w:b/>
                <w:sz w:val="22"/>
                <w:szCs w:val="22"/>
              </w:rPr>
              <w:t>X.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E6329E">
            <w:pPr>
              <w:spacing w:line="276" w:lineRule="auto"/>
              <w:rPr>
                <w:rFonts w:ascii="Arial" w:eastAsia="Times New Roman" w:hAnsi="Arial"/>
                <w:sz w:val="22"/>
                <w:szCs w:val="22"/>
              </w:rPr>
            </w:pPr>
            <w:r w:rsidRPr="00C10597">
              <w:rPr>
                <w:rFonts w:ascii="Arial" w:eastAsia="Times New Roman" w:hAnsi="Arial"/>
                <w:b/>
                <w:sz w:val="22"/>
                <w:szCs w:val="22"/>
              </w:rPr>
              <w:t>XI.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w:t>
      </w:r>
      <w:r w:rsidR="00E6329E">
        <w:rPr>
          <w:rFonts w:ascii="Arial" w:hAnsi="Arial"/>
          <w:color w:val="000000"/>
          <w:sz w:val="22"/>
          <w:szCs w:val="22"/>
          <w:lang w:eastAsia="pl-PL"/>
        </w:rPr>
        <w:br/>
      </w:r>
      <w:r w:rsidRPr="009656E6">
        <w:rPr>
          <w:rFonts w:ascii="Arial" w:hAnsi="Arial"/>
          <w:color w:val="000000"/>
          <w:sz w:val="22"/>
          <w:szCs w:val="22"/>
          <w:lang w:eastAsia="pl-PL"/>
        </w:rPr>
        <w:t xml:space="preserve">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E6329E">
            <w:pPr>
              <w:spacing w:line="276" w:lineRule="auto"/>
              <w:rPr>
                <w:rFonts w:ascii="Arial" w:eastAsia="Times New Roman" w:hAnsi="Arial"/>
                <w:sz w:val="22"/>
                <w:szCs w:val="22"/>
              </w:rPr>
            </w:pPr>
            <w:r w:rsidRPr="00C10597">
              <w:rPr>
                <w:rFonts w:ascii="Arial" w:eastAsia="Times New Roman" w:hAnsi="Arial"/>
                <w:b/>
                <w:sz w:val="22"/>
                <w:szCs w:val="22"/>
              </w:rPr>
              <w:t>XII.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lastRenderedPageBreak/>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Pr="00F41CC5"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F41CC5">
        <w:rPr>
          <w:rFonts w:ascii="Arial" w:eastAsia="Arial" w:hAnsi="Arial"/>
          <w:b/>
          <w:kern w:val="0"/>
          <w:sz w:val="22"/>
          <w:szCs w:val="22"/>
          <w:lang w:eastAsia="pl-PL" w:bidi="ar-SA"/>
        </w:rPr>
        <w:t xml:space="preserve">Dostawa </w:t>
      </w:r>
      <w:r w:rsidR="001C5380">
        <w:rPr>
          <w:rFonts w:ascii="Arial" w:eastAsia="Arial" w:hAnsi="Arial"/>
          <w:b/>
          <w:kern w:val="0"/>
          <w:sz w:val="22"/>
          <w:szCs w:val="22"/>
          <w:lang w:eastAsia="pl-PL" w:bidi="ar-SA"/>
        </w:rPr>
        <w:t xml:space="preserve">foteli operatora oraz stołu operacyjnego dla potrzeb Oddziału Okulistyki </w:t>
      </w:r>
      <w:r w:rsidR="001C5380">
        <w:rPr>
          <w:rFonts w:ascii="Arial" w:eastAsia="Arial" w:hAnsi="Arial"/>
          <w:b/>
          <w:kern w:val="0"/>
          <w:sz w:val="22"/>
          <w:szCs w:val="22"/>
          <w:lang w:eastAsia="pl-PL" w:bidi="ar-SA"/>
        </w:rPr>
        <w:br/>
        <w:t>Szpitala Powiatowego w Zawierciu</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F41CC5">
        <w:rPr>
          <w:rFonts w:ascii="Arial" w:eastAsia="Arial" w:hAnsi="Arial"/>
          <w:b/>
          <w:kern w:val="0"/>
          <w:sz w:val="22"/>
          <w:szCs w:val="20"/>
          <w:lang w:eastAsia="pl-PL" w:bidi="ar-SA"/>
        </w:rPr>
        <w:t>Nr postępowania: DZP/PN/</w:t>
      </w:r>
      <w:r w:rsidR="006758BC" w:rsidRPr="00F41CC5">
        <w:rPr>
          <w:rFonts w:ascii="Arial" w:eastAsia="Arial" w:hAnsi="Arial"/>
          <w:b/>
          <w:kern w:val="0"/>
          <w:sz w:val="22"/>
          <w:szCs w:val="20"/>
          <w:lang w:eastAsia="pl-PL" w:bidi="ar-SA"/>
        </w:rPr>
        <w:t>4</w:t>
      </w:r>
      <w:r w:rsidR="001C5380">
        <w:rPr>
          <w:rFonts w:ascii="Arial" w:eastAsia="Arial" w:hAnsi="Arial"/>
          <w:b/>
          <w:kern w:val="0"/>
          <w:sz w:val="22"/>
          <w:szCs w:val="20"/>
          <w:lang w:eastAsia="pl-PL" w:bidi="ar-SA"/>
        </w:rPr>
        <w:t>7</w:t>
      </w:r>
      <w:r w:rsidRPr="00F41CC5">
        <w:rPr>
          <w:rFonts w:ascii="Arial" w:eastAsia="Arial" w:hAnsi="Arial"/>
          <w:b/>
          <w:kern w:val="0"/>
          <w:sz w:val="22"/>
          <w:szCs w:val="20"/>
          <w:lang w:eastAsia="pl-PL" w:bidi="ar-SA"/>
        </w:rPr>
        <w:t>/</w:t>
      </w:r>
      <w:r w:rsidR="00223CA0" w:rsidRPr="00F41CC5">
        <w:rPr>
          <w:rFonts w:ascii="Arial" w:eastAsia="Arial" w:hAnsi="Arial"/>
          <w:b/>
          <w:kern w:val="0"/>
          <w:sz w:val="22"/>
          <w:szCs w:val="20"/>
          <w:lang w:eastAsia="pl-PL" w:bidi="ar-SA"/>
        </w:rPr>
        <w:t>20</w:t>
      </w:r>
      <w:r w:rsidR="00B12007" w:rsidRPr="00F41CC5">
        <w:rPr>
          <w:rFonts w:ascii="Arial" w:eastAsia="Arial" w:hAnsi="Arial"/>
          <w:b/>
          <w:kern w:val="0"/>
          <w:sz w:val="22"/>
          <w:szCs w:val="20"/>
          <w:lang w:eastAsia="pl-PL" w:bidi="ar-SA"/>
        </w:rPr>
        <w:t>20</w:t>
      </w:r>
    </w:p>
    <w:p w:rsidR="003D5D36" w:rsidRPr="009662AE" w:rsidRDefault="008573BA" w:rsidP="00A91D0C">
      <w:pPr>
        <w:widowControl/>
        <w:suppressAutoHyphens w:val="0"/>
        <w:autoSpaceDN/>
        <w:spacing w:line="276" w:lineRule="auto"/>
        <w:jc w:val="center"/>
        <w:textAlignment w:val="auto"/>
        <w:rPr>
          <w:rFonts w:ascii="Arial" w:eastAsia="Arial" w:hAnsi="Arial"/>
          <w:b/>
          <w:i/>
          <w:kern w:val="0"/>
          <w:sz w:val="22"/>
          <w:szCs w:val="20"/>
          <w:lang w:eastAsia="pl-PL" w:bidi="ar-SA"/>
        </w:rPr>
      </w:pPr>
      <w:r w:rsidRPr="009662AE">
        <w:rPr>
          <w:rFonts w:ascii="Arial" w:eastAsia="Arial" w:hAnsi="Arial"/>
          <w:b/>
          <w:i/>
          <w:kern w:val="0"/>
          <w:sz w:val="22"/>
          <w:szCs w:val="20"/>
          <w:lang w:eastAsia="pl-PL" w:bidi="ar-SA"/>
        </w:rPr>
        <w:t xml:space="preserve">Nie otwierać przed: </w:t>
      </w:r>
      <w:r w:rsidR="00DA023B">
        <w:rPr>
          <w:rFonts w:ascii="Arial" w:eastAsia="Arial" w:hAnsi="Arial"/>
          <w:b/>
          <w:i/>
          <w:kern w:val="0"/>
          <w:sz w:val="22"/>
          <w:szCs w:val="20"/>
          <w:lang w:eastAsia="pl-PL" w:bidi="ar-SA"/>
        </w:rPr>
        <w:t>2</w:t>
      </w:r>
      <w:bookmarkStart w:id="3" w:name="_GoBack"/>
      <w:bookmarkEnd w:id="3"/>
      <w:r w:rsidR="00DA023B">
        <w:rPr>
          <w:rFonts w:ascii="Arial" w:eastAsia="Arial" w:hAnsi="Arial"/>
          <w:b/>
          <w:i/>
          <w:kern w:val="0"/>
          <w:sz w:val="22"/>
          <w:szCs w:val="20"/>
          <w:lang w:eastAsia="pl-PL" w:bidi="ar-SA"/>
        </w:rPr>
        <w:t>8</w:t>
      </w:r>
      <w:r w:rsidR="00075FD5" w:rsidRPr="009662AE">
        <w:rPr>
          <w:rFonts w:ascii="Arial" w:eastAsia="Arial" w:hAnsi="Arial"/>
          <w:b/>
          <w:i/>
          <w:kern w:val="0"/>
          <w:sz w:val="22"/>
          <w:szCs w:val="20"/>
          <w:lang w:eastAsia="pl-PL" w:bidi="ar-SA"/>
        </w:rPr>
        <w:t>.0</w:t>
      </w:r>
      <w:r w:rsidR="00592C7F" w:rsidRPr="009662AE">
        <w:rPr>
          <w:rFonts w:ascii="Arial" w:eastAsia="Arial" w:hAnsi="Arial"/>
          <w:b/>
          <w:i/>
          <w:kern w:val="0"/>
          <w:sz w:val="22"/>
          <w:szCs w:val="20"/>
          <w:lang w:eastAsia="pl-PL" w:bidi="ar-SA"/>
        </w:rPr>
        <w:t>8</w:t>
      </w:r>
      <w:r w:rsidR="003D4930" w:rsidRPr="009662AE">
        <w:rPr>
          <w:rFonts w:ascii="Arial" w:eastAsia="Arial" w:hAnsi="Arial"/>
          <w:b/>
          <w:i/>
          <w:kern w:val="0"/>
          <w:sz w:val="22"/>
          <w:szCs w:val="20"/>
          <w:lang w:eastAsia="pl-PL" w:bidi="ar-SA"/>
        </w:rPr>
        <w:t>.2020</w:t>
      </w:r>
      <w:r w:rsidR="00592C7F" w:rsidRPr="009662AE">
        <w:rPr>
          <w:rFonts w:ascii="Arial" w:eastAsia="Arial" w:hAnsi="Arial"/>
          <w:b/>
          <w:i/>
          <w:kern w:val="0"/>
          <w:sz w:val="22"/>
          <w:szCs w:val="20"/>
          <w:lang w:eastAsia="pl-PL" w:bidi="ar-SA"/>
        </w:rPr>
        <w:t xml:space="preserve"> </w:t>
      </w:r>
      <w:r w:rsidR="003D5D36" w:rsidRPr="009662AE">
        <w:rPr>
          <w:rFonts w:ascii="Arial" w:eastAsia="Arial" w:hAnsi="Arial"/>
          <w:b/>
          <w:i/>
          <w:kern w:val="0"/>
          <w:sz w:val="22"/>
          <w:szCs w:val="20"/>
          <w:lang w:eastAsia="pl-PL" w:bidi="ar-SA"/>
        </w:rPr>
        <w:t xml:space="preserve">r., GODZINA: </w:t>
      </w:r>
      <w:r w:rsidR="009662AE">
        <w:rPr>
          <w:rFonts w:ascii="Arial" w:eastAsia="Arial" w:hAnsi="Arial"/>
          <w:b/>
          <w:i/>
          <w:kern w:val="0"/>
          <w:sz w:val="22"/>
          <w:szCs w:val="20"/>
          <w:lang w:eastAsia="pl-PL" w:bidi="ar-SA"/>
        </w:rPr>
        <w:t>11.00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w:t>
      </w:r>
      <w:r w:rsidR="001C5380">
        <w:rPr>
          <w:rFonts w:ascii="Arial" w:hAnsi="Arial"/>
          <w:sz w:val="22"/>
          <w:szCs w:val="22"/>
        </w:rPr>
        <w:br/>
      </w:r>
      <w:r w:rsidR="0011000E">
        <w:rPr>
          <w:rFonts w:ascii="Arial" w:hAnsi="Arial"/>
          <w:sz w:val="22"/>
          <w:szCs w:val="22"/>
        </w:rPr>
        <w:t>z 2018</w:t>
      </w:r>
      <w:r w:rsidR="001C5380">
        <w:rPr>
          <w:rFonts w:ascii="Arial" w:hAnsi="Arial"/>
          <w:sz w:val="22"/>
          <w:szCs w:val="22"/>
        </w:rPr>
        <w:t xml:space="preserve"> </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 xml:space="preserve">sporządza się pod rygorem nieważności, </w:t>
      </w:r>
      <w:r w:rsidR="001C5380">
        <w:rPr>
          <w:rFonts w:ascii="Arial" w:eastAsia="Calibri" w:hAnsi="Arial"/>
          <w:b/>
          <w:color w:val="000000"/>
          <w:kern w:val="0"/>
          <w:sz w:val="22"/>
          <w:szCs w:val="22"/>
          <w:lang w:eastAsia="pl-PL" w:bidi="ar-SA"/>
        </w:rPr>
        <w:br/>
      </w:r>
      <w:r>
        <w:rPr>
          <w:rFonts w:ascii="Arial" w:eastAsia="Calibri" w:hAnsi="Arial"/>
          <w:b/>
          <w:color w:val="000000"/>
          <w:kern w:val="0"/>
          <w:sz w:val="22"/>
          <w:szCs w:val="22"/>
          <w:lang w:eastAsia="pl-PL" w:bidi="ar-SA"/>
        </w:rPr>
        <w:t>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lastRenderedPageBreak/>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 xml:space="preserve">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w:t>
      </w:r>
      <w:r w:rsidR="00017867">
        <w:rPr>
          <w:rFonts w:ascii="Arial" w:eastAsia="Calibri" w:hAnsi="Arial"/>
          <w:kern w:val="0"/>
          <w:sz w:val="22"/>
          <w:szCs w:val="22"/>
          <w:lang w:eastAsia="en-US" w:bidi="ar-SA"/>
        </w:rPr>
        <w:t>przez notariusza, opatrzonej jego kwalifikowanym podpisem elektronicznym</w:t>
      </w:r>
      <w:r>
        <w:rPr>
          <w:rFonts w:ascii="Arial" w:eastAsia="Calibri" w:hAnsi="Arial"/>
          <w:kern w:val="0"/>
          <w:sz w:val="22"/>
          <w:szCs w:val="22"/>
          <w:lang w:eastAsia="en-US" w:bidi="ar-SA"/>
        </w:rPr>
        <w:t>.</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 xml:space="preserve">le lub poświadczonej </w:t>
      </w:r>
      <w:r w:rsidR="00017867">
        <w:rPr>
          <w:rFonts w:ascii="Arial" w:eastAsia="Calibri" w:hAnsi="Arial"/>
          <w:kern w:val="0"/>
          <w:sz w:val="22"/>
          <w:szCs w:val="22"/>
          <w:lang w:eastAsia="en-US" w:bidi="ar-SA"/>
        </w:rPr>
        <w:t>przez notariusz</w:t>
      </w:r>
      <w:r>
        <w:rPr>
          <w:rFonts w:ascii="Arial" w:eastAsia="Calibri" w:hAnsi="Arial"/>
          <w:kern w:val="0"/>
          <w:sz w:val="22"/>
          <w:szCs w:val="22"/>
          <w:lang w:eastAsia="en-US" w:bidi="ar-SA"/>
        </w:rPr>
        <w:t xml:space="preserve"> kopii</w:t>
      </w:r>
      <w:r w:rsidR="00017867">
        <w:rPr>
          <w:rFonts w:ascii="Arial" w:eastAsia="Calibri" w:hAnsi="Arial"/>
          <w:kern w:val="0"/>
          <w:sz w:val="22"/>
          <w:szCs w:val="22"/>
          <w:lang w:eastAsia="en-US" w:bidi="ar-SA"/>
        </w:rPr>
        <w:t xml:space="preserve"> opatrzonej jego kwalifikowanym podpisem elektronicznym</w:t>
      </w:r>
      <w:r>
        <w:rPr>
          <w:rFonts w:ascii="Arial" w:eastAsia="Calibri" w:hAnsi="Arial"/>
          <w:kern w:val="0"/>
          <w:sz w:val="22"/>
          <w:szCs w:val="22"/>
          <w:lang w:eastAsia="en-US" w:bidi="ar-SA"/>
        </w:rPr>
        <w:t>.</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C82877">
      <w:pPr>
        <w:widowControl/>
        <w:numPr>
          <w:ilvl w:val="0"/>
          <w:numId w:val="52"/>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1C5380">
            <w:pPr>
              <w:spacing w:line="276" w:lineRule="auto"/>
              <w:rPr>
                <w:rFonts w:ascii="Arial" w:eastAsia="Times New Roman" w:hAnsi="Arial"/>
                <w:sz w:val="22"/>
                <w:szCs w:val="22"/>
              </w:rPr>
            </w:pPr>
            <w:r w:rsidRPr="00C10597">
              <w:rPr>
                <w:rFonts w:ascii="Arial" w:eastAsia="Times New Roman" w:hAnsi="Arial"/>
                <w:b/>
                <w:sz w:val="22"/>
                <w:szCs w:val="22"/>
              </w:rPr>
              <w:t>XI</w:t>
            </w:r>
            <w:r w:rsidR="001C5380">
              <w:rPr>
                <w:rFonts w:ascii="Arial" w:eastAsia="Times New Roman" w:hAnsi="Arial"/>
                <w:b/>
                <w:sz w:val="22"/>
                <w:szCs w:val="22"/>
              </w:rPr>
              <w:t>II</w:t>
            </w:r>
            <w:r w:rsidRPr="00C10597">
              <w:rPr>
                <w:rFonts w:ascii="Arial" w:eastAsia="Times New Roman" w:hAnsi="Arial"/>
                <w:b/>
                <w:sz w:val="22"/>
                <w:szCs w:val="22"/>
              </w:rPr>
              <w:t xml:space="preserve">.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xml:space="preserve">, którego wzór stanowi </w:t>
      </w:r>
      <w:r w:rsidRPr="009662AE">
        <w:rPr>
          <w:rFonts w:ascii="Arial" w:eastAsia="Arial" w:hAnsi="Arial"/>
          <w:kern w:val="0"/>
          <w:sz w:val="22"/>
          <w:szCs w:val="20"/>
          <w:lang w:eastAsia="pl-PL" w:bidi="ar-SA"/>
        </w:rPr>
        <w:t>załącznik nr 1 do SIWZ</w:t>
      </w:r>
      <w:r w:rsidRPr="003D5D36">
        <w:rPr>
          <w:rFonts w:ascii="Arial" w:eastAsia="Arial" w:hAnsi="Arial"/>
          <w:kern w:val="0"/>
          <w:sz w:val="22"/>
          <w:szCs w:val="20"/>
          <w:lang w:eastAsia="pl-PL" w:bidi="ar-SA"/>
        </w:rPr>
        <w:t xml:space="preserve">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w:t>
      </w:r>
      <w:r w:rsidR="00435BD0">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 xml:space="preserve"> </w:t>
      </w:r>
      <w:r w:rsidR="003D5D36" w:rsidRPr="009662AE">
        <w:rPr>
          <w:rFonts w:ascii="Arial" w:eastAsia="Arial" w:hAnsi="Arial"/>
          <w:kern w:val="0"/>
          <w:sz w:val="22"/>
          <w:szCs w:val="20"/>
          <w:lang w:eastAsia="pl-PL" w:bidi="ar-SA"/>
        </w:rPr>
        <w:t>załącznik nr 2 do SIWZ</w:t>
      </w:r>
      <w:r w:rsidR="003D5D36" w:rsidRPr="003D5D36">
        <w:rPr>
          <w:rFonts w:ascii="Arial" w:eastAsia="Arial" w:hAnsi="Arial"/>
          <w:kern w:val="0"/>
          <w:sz w:val="22"/>
          <w:szCs w:val="20"/>
          <w:lang w:eastAsia="pl-PL" w:bidi="ar-SA"/>
        </w:rPr>
        <w:t xml:space="preserve">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w:t>
      </w:r>
      <w:r w:rsidR="00435BD0">
        <w:rPr>
          <w:rFonts w:ascii="Arial" w:eastAsia="Arial" w:hAnsi="Arial"/>
          <w:kern w:val="0"/>
          <w:sz w:val="22"/>
          <w:szCs w:val="20"/>
          <w:lang w:eastAsia="pl-PL" w:bidi="ar-SA"/>
        </w:rPr>
        <w:br/>
      </w:r>
      <w:r w:rsidR="003D5D36" w:rsidRPr="003D5D36">
        <w:rPr>
          <w:rFonts w:ascii="Arial" w:eastAsia="Arial" w:hAnsi="Arial"/>
          <w:kern w:val="0"/>
          <w:sz w:val="22"/>
          <w:szCs w:val="20"/>
          <w:lang w:eastAsia="pl-PL" w:bidi="ar-SA"/>
        </w:rPr>
        <w:t>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w:t>
      </w:r>
      <w:r w:rsidR="003D5D36" w:rsidRPr="009662AE">
        <w:rPr>
          <w:rFonts w:ascii="Arial" w:eastAsia="Arial" w:hAnsi="Arial"/>
          <w:kern w:val="0"/>
          <w:sz w:val="22"/>
          <w:szCs w:val="20"/>
          <w:lang w:eastAsia="pl-PL" w:bidi="ar-SA"/>
        </w:rPr>
        <w:t>załącznik nr 3</w:t>
      </w:r>
      <w:r w:rsidR="003D5D36" w:rsidRPr="003D5D36">
        <w:rPr>
          <w:rFonts w:ascii="Arial" w:eastAsia="Arial" w:hAnsi="Arial"/>
          <w:kern w:val="0"/>
          <w:sz w:val="22"/>
          <w:szCs w:val="20"/>
          <w:lang w:eastAsia="pl-PL" w:bidi="ar-SA"/>
        </w:rPr>
        <w:t xml:space="preserve"> </w:t>
      </w:r>
      <w:r w:rsidR="00435BD0">
        <w:rPr>
          <w:rFonts w:ascii="Arial" w:eastAsia="Arial" w:hAnsi="Arial"/>
          <w:kern w:val="0"/>
          <w:sz w:val="22"/>
          <w:szCs w:val="20"/>
          <w:lang w:eastAsia="pl-PL" w:bidi="ar-SA"/>
        </w:rPr>
        <w:br/>
      </w:r>
      <w:r w:rsidR="003D5D36" w:rsidRPr="003D5D36">
        <w:rPr>
          <w:rFonts w:ascii="Arial" w:eastAsia="Arial" w:hAnsi="Arial"/>
          <w:kern w:val="0"/>
          <w:sz w:val="22"/>
          <w:szCs w:val="20"/>
          <w:lang w:eastAsia="pl-PL" w:bidi="ar-SA"/>
        </w:rPr>
        <w:t>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xml:space="preserve">) – załącznik </w:t>
      </w:r>
      <w:r w:rsidRPr="009662AE">
        <w:rPr>
          <w:rFonts w:ascii="Arial" w:eastAsia="Arial" w:hAnsi="Arial"/>
          <w:color w:val="000000"/>
          <w:kern w:val="0"/>
          <w:sz w:val="22"/>
          <w:szCs w:val="20"/>
          <w:lang w:eastAsia="pl-PL" w:bidi="ar-SA"/>
        </w:rPr>
        <w:t>nr 4 do SIWZ</w:t>
      </w:r>
      <w:r w:rsidRPr="00455FB5">
        <w:rPr>
          <w:rFonts w:ascii="Arial" w:eastAsia="Arial" w:hAnsi="Arial"/>
          <w:color w:val="000000"/>
          <w:kern w:val="0"/>
          <w:sz w:val="22"/>
          <w:szCs w:val="20"/>
          <w:lang w:eastAsia="pl-PL" w:bidi="ar-SA"/>
        </w:rPr>
        <w:t>.</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lastRenderedPageBreak/>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C82877">
      <w:pPr>
        <w:pStyle w:val="Akapitzlist"/>
        <w:numPr>
          <w:ilvl w:val="0"/>
          <w:numId w:val="56"/>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C82877">
      <w:pPr>
        <w:pStyle w:val="Akapitzlist"/>
        <w:numPr>
          <w:ilvl w:val="0"/>
          <w:numId w:val="56"/>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C82877">
      <w:pPr>
        <w:widowControl/>
        <w:numPr>
          <w:ilvl w:val="0"/>
          <w:numId w:val="53"/>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C82877">
      <w:pPr>
        <w:pStyle w:val="Akapitzlist"/>
        <w:numPr>
          <w:ilvl w:val="0"/>
          <w:numId w:val="5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xml:space="preserve">, którego wzór stanowi załącznik </w:t>
      </w:r>
      <w:r w:rsidRPr="009662AE">
        <w:rPr>
          <w:rFonts w:ascii="Arial" w:eastAsia="Arial" w:hAnsi="Arial"/>
          <w:kern w:val="0"/>
          <w:sz w:val="22"/>
          <w:szCs w:val="20"/>
          <w:lang w:eastAsia="pl-PL"/>
        </w:rPr>
        <w:t>nr 1 do SIWZ</w:t>
      </w:r>
      <w:r>
        <w:rPr>
          <w:rFonts w:ascii="Arial" w:eastAsia="Arial" w:hAnsi="Arial"/>
          <w:kern w:val="0"/>
          <w:sz w:val="22"/>
          <w:szCs w:val="20"/>
          <w:lang w:eastAsia="pl-PL"/>
        </w:rPr>
        <w:t xml:space="preserve">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C82877">
      <w:pPr>
        <w:pStyle w:val="Akapitzlist"/>
        <w:numPr>
          <w:ilvl w:val="0"/>
          <w:numId w:val="5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xml:space="preserve">, stanowiącą załącznik </w:t>
      </w:r>
      <w:r w:rsidRPr="009662AE">
        <w:rPr>
          <w:rFonts w:ascii="Arial" w:eastAsia="Arial" w:hAnsi="Arial"/>
          <w:kern w:val="0"/>
          <w:sz w:val="22"/>
          <w:szCs w:val="20"/>
          <w:lang w:eastAsia="pl-PL"/>
        </w:rPr>
        <w:t>nr 2 do SIWZ</w:t>
      </w:r>
      <w:r>
        <w:rPr>
          <w:rFonts w:ascii="Arial" w:eastAsia="Arial" w:hAnsi="Arial"/>
          <w:kern w:val="0"/>
          <w:sz w:val="22"/>
          <w:szCs w:val="20"/>
          <w:lang w:eastAsia="pl-PL"/>
        </w:rPr>
        <w:t xml:space="preserve">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C82877">
      <w:pPr>
        <w:pStyle w:val="Akapitzlist"/>
        <w:numPr>
          <w:ilvl w:val="0"/>
          <w:numId w:val="5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w:t>
      </w:r>
      <w:r w:rsidRPr="009662AE">
        <w:rPr>
          <w:rFonts w:ascii="Arial" w:eastAsia="Arial" w:hAnsi="Arial"/>
          <w:kern w:val="0"/>
          <w:sz w:val="22"/>
          <w:szCs w:val="20"/>
          <w:lang w:eastAsia="pl-PL"/>
        </w:rPr>
        <w:t>załącznik nr 3</w:t>
      </w:r>
      <w:r w:rsidRPr="003D5D36">
        <w:rPr>
          <w:rFonts w:ascii="Arial" w:eastAsia="Arial" w:hAnsi="Arial"/>
          <w:kern w:val="0"/>
          <w:sz w:val="22"/>
          <w:szCs w:val="20"/>
          <w:lang w:eastAsia="pl-PL"/>
        </w:rPr>
        <w:t xml:space="preserve">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C82877">
      <w:pPr>
        <w:pStyle w:val="Akapitzlist"/>
        <w:numPr>
          <w:ilvl w:val="0"/>
          <w:numId w:val="5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lastRenderedPageBreak/>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C8287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C82877">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w:t>
            </w:r>
            <w:r w:rsidR="001C5380">
              <w:rPr>
                <w:rFonts w:ascii="Arial" w:eastAsia="Times New Roman" w:hAnsi="Arial"/>
                <w:b/>
                <w:sz w:val="22"/>
                <w:szCs w:val="22"/>
              </w:rPr>
              <w:t>I</w:t>
            </w:r>
            <w:r w:rsidRPr="00C10597">
              <w:rPr>
                <w:rFonts w:ascii="Arial" w:eastAsia="Times New Roman" w:hAnsi="Arial"/>
                <w:b/>
                <w:sz w:val="22"/>
                <w:szCs w:val="22"/>
              </w:rPr>
              <w:t>V. TERMIN SKŁADANIA OFERT</w:t>
            </w:r>
          </w:p>
        </w:tc>
      </w:tr>
    </w:tbl>
    <w:p w:rsidR="003D5D36" w:rsidRPr="00520464" w:rsidRDefault="003D5D36" w:rsidP="001C5380">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F20AAE">
        <w:rPr>
          <w:rFonts w:ascii="Arial" w:eastAsia="Arial" w:hAnsi="Arial"/>
          <w:b/>
          <w:kern w:val="0"/>
          <w:sz w:val="22"/>
          <w:szCs w:val="20"/>
          <w:lang w:eastAsia="pl-PL" w:bidi="ar-SA"/>
        </w:rPr>
        <w:t>28</w:t>
      </w:r>
      <w:r w:rsidR="00075FD5" w:rsidRPr="009662AE">
        <w:rPr>
          <w:rFonts w:ascii="Arial" w:eastAsia="Arial" w:hAnsi="Arial"/>
          <w:b/>
          <w:kern w:val="0"/>
          <w:sz w:val="22"/>
          <w:szCs w:val="20"/>
          <w:lang w:eastAsia="pl-PL" w:bidi="ar-SA"/>
        </w:rPr>
        <w:t>.0</w:t>
      </w:r>
      <w:r w:rsidR="009662AE" w:rsidRPr="009662AE">
        <w:rPr>
          <w:rFonts w:ascii="Arial" w:eastAsia="Arial" w:hAnsi="Arial"/>
          <w:b/>
          <w:kern w:val="0"/>
          <w:sz w:val="22"/>
          <w:szCs w:val="20"/>
          <w:lang w:eastAsia="pl-PL" w:bidi="ar-SA"/>
        </w:rPr>
        <w:t>8</w:t>
      </w:r>
      <w:r w:rsidR="00747363" w:rsidRPr="009662AE">
        <w:rPr>
          <w:rFonts w:ascii="Arial" w:eastAsia="Arial" w:hAnsi="Arial"/>
          <w:b/>
          <w:kern w:val="0"/>
          <w:sz w:val="22"/>
          <w:szCs w:val="20"/>
          <w:lang w:eastAsia="pl-PL" w:bidi="ar-SA"/>
        </w:rPr>
        <w:t>.2020</w:t>
      </w:r>
      <w:r w:rsidR="00F20AAE">
        <w:rPr>
          <w:rFonts w:ascii="Arial" w:eastAsia="Arial" w:hAnsi="Arial"/>
          <w:b/>
          <w:kern w:val="0"/>
          <w:sz w:val="22"/>
          <w:szCs w:val="20"/>
          <w:lang w:eastAsia="pl-PL" w:bidi="ar-SA"/>
        </w:rPr>
        <w:t xml:space="preserve"> </w:t>
      </w:r>
      <w:r w:rsidR="009354CF" w:rsidRPr="009662AE">
        <w:rPr>
          <w:rFonts w:ascii="Arial" w:eastAsia="Arial" w:hAnsi="Arial"/>
          <w:b/>
          <w:kern w:val="0"/>
          <w:sz w:val="22"/>
          <w:szCs w:val="20"/>
          <w:lang w:eastAsia="pl-PL" w:bidi="ar-SA"/>
        </w:rPr>
        <w:t>r. do godziny</w:t>
      </w:r>
      <w:r w:rsidRPr="009662AE">
        <w:rPr>
          <w:rFonts w:ascii="Arial" w:eastAsia="Arial" w:hAnsi="Arial"/>
          <w:b/>
          <w:kern w:val="0"/>
          <w:sz w:val="22"/>
          <w:szCs w:val="20"/>
          <w:lang w:eastAsia="pl-PL" w:bidi="ar-SA"/>
        </w:rPr>
        <w:t xml:space="preserve"> </w:t>
      </w:r>
      <w:r w:rsidR="00DA1431" w:rsidRPr="009662AE">
        <w:rPr>
          <w:rFonts w:ascii="Arial" w:eastAsia="Arial" w:hAnsi="Arial"/>
          <w:b/>
          <w:kern w:val="0"/>
          <w:sz w:val="22"/>
          <w:szCs w:val="20"/>
          <w:lang w:eastAsia="pl-PL" w:bidi="ar-SA"/>
        </w:rPr>
        <w:t>10</w:t>
      </w:r>
      <w:r w:rsidRPr="009662AE">
        <w:rPr>
          <w:rFonts w:ascii="Arial" w:eastAsia="Arial" w:hAnsi="Arial"/>
          <w:b/>
          <w:kern w:val="0"/>
          <w:sz w:val="22"/>
          <w:szCs w:val="20"/>
          <w:lang w:eastAsia="pl-PL" w:bidi="ar-SA"/>
        </w:rPr>
        <w:t>:00</w:t>
      </w:r>
      <w:r w:rsidR="009656E6" w:rsidRPr="009662AE">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1C5380">
            <w:pPr>
              <w:spacing w:line="276" w:lineRule="auto"/>
              <w:rPr>
                <w:rFonts w:ascii="Arial" w:eastAsia="Times New Roman" w:hAnsi="Arial"/>
                <w:sz w:val="22"/>
                <w:szCs w:val="22"/>
              </w:rPr>
            </w:pPr>
            <w:r w:rsidRPr="00C10597">
              <w:rPr>
                <w:rFonts w:ascii="Arial" w:eastAsia="Times New Roman" w:hAnsi="Arial"/>
                <w:b/>
                <w:sz w:val="22"/>
                <w:szCs w:val="22"/>
              </w:rPr>
              <w:t>XV.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F20AAE">
        <w:rPr>
          <w:rFonts w:ascii="Arial" w:eastAsia="Arial" w:hAnsi="Arial"/>
          <w:b/>
          <w:kern w:val="0"/>
          <w:sz w:val="22"/>
          <w:szCs w:val="20"/>
          <w:lang w:eastAsia="pl-PL" w:bidi="ar-SA"/>
        </w:rPr>
        <w:t>28</w:t>
      </w:r>
      <w:r w:rsidR="00075FD5" w:rsidRPr="009662AE">
        <w:rPr>
          <w:rFonts w:ascii="Arial" w:eastAsia="Arial" w:hAnsi="Arial"/>
          <w:b/>
          <w:kern w:val="0"/>
          <w:sz w:val="22"/>
          <w:szCs w:val="20"/>
          <w:lang w:eastAsia="pl-PL" w:bidi="ar-SA"/>
        </w:rPr>
        <w:t>.0</w:t>
      </w:r>
      <w:r w:rsidR="00911F4B">
        <w:rPr>
          <w:rFonts w:ascii="Arial" w:eastAsia="Arial" w:hAnsi="Arial"/>
          <w:b/>
          <w:kern w:val="0"/>
          <w:sz w:val="22"/>
          <w:szCs w:val="20"/>
          <w:lang w:eastAsia="pl-PL" w:bidi="ar-SA"/>
        </w:rPr>
        <w:t>8</w:t>
      </w:r>
      <w:r w:rsidR="00A91D0C" w:rsidRPr="009662AE">
        <w:rPr>
          <w:rFonts w:ascii="Arial" w:eastAsia="Arial" w:hAnsi="Arial"/>
          <w:b/>
          <w:kern w:val="0"/>
          <w:sz w:val="22"/>
          <w:szCs w:val="20"/>
          <w:lang w:eastAsia="pl-PL" w:bidi="ar-SA"/>
        </w:rPr>
        <w:t>.2020</w:t>
      </w:r>
      <w:r w:rsidR="00F20AAE">
        <w:rPr>
          <w:rFonts w:ascii="Arial" w:eastAsia="Arial" w:hAnsi="Arial"/>
          <w:b/>
          <w:kern w:val="0"/>
          <w:sz w:val="22"/>
          <w:szCs w:val="20"/>
          <w:lang w:eastAsia="pl-PL" w:bidi="ar-SA"/>
        </w:rPr>
        <w:t xml:space="preserve"> </w:t>
      </w:r>
      <w:r w:rsidR="00A91D0C" w:rsidRPr="009662AE">
        <w:rPr>
          <w:rFonts w:ascii="Arial" w:eastAsia="Arial" w:hAnsi="Arial"/>
          <w:b/>
          <w:kern w:val="0"/>
          <w:sz w:val="22"/>
          <w:szCs w:val="20"/>
          <w:lang w:eastAsia="pl-PL" w:bidi="ar-SA"/>
        </w:rPr>
        <w:t>r</w:t>
      </w:r>
      <w:r w:rsidR="00026A89" w:rsidRPr="009662AE">
        <w:rPr>
          <w:rFonts w:ascii="Arial" w:eastAsia="Arial" w:hAnsi="Arial"/>
          <w:b/>
          <w:kern w:val="0"/>
          <w:sz w:val="22"/>
          <w:szCs w:val="20"/>
          <w:lang w:eastAsia="pl-PL" w:bidi="ar-SA"/>
        </w:rPr>
        <w:t>.</w:t>
      </w:r>
      <w:r w:rsidRPr="009662AE">
        <w:rPr>
          <w:rFonts w:ascii="Arial" w:eastAsia="Arial" w:hAnsi="Arial"/>
          <w:b/>
          <w:kern w:val="0"/>
          <w:sz w:val="22"/>
          <w:szCs w:val="20"/>
          <w:lang w:eastAsia="pl-PL" w:bidi="ar-SA"/>
        </w:rPr>
        <w:t xml:space="preserve"> o godzinie </w:t>
      </w:r>
      <w:r w:rsidR="000F3D39" w:rsidRPr="009662AE">
        <w:rPr>
          <w:rFonts w:ascii="Arial" w:eastAsia="Arial" w:hAnsi="Arial"/>
          <w:b/>
          <w:kern w:val="0"/>
          <w:sz w:val="22"/>
          <w:szCs w:val="20"/>
          <w:lang w:eastAsia="pl-PL" w:bidi="ar-SA"/>
        </w:rPr>
        <w:t>11:</w:t>
      </w:r>
      <w:r w:rsidR="009662AE" w:rsidRPr="009662AE">
        <w:rPr>
          <w:rFonts w:ascii="Arial" w:eastAsia="Arial" w:hAnsi="Arial"/>
          <w:b/>
          <w:kern w:val="0"/>
          <w:sz w:val="22"/>
          <w:szCs w:val="20"/>
          <w:lang w:eastAsia="pl-PL" w:bidi="ar-SA"/>
        </w:rPr>
        <w:t>0</w:t>
      </w:r>
      <w:r w:rsidR="005B3B9E" w:rsidRPr="009662AE">
        <w:rPr>
          <w:rFonts w:ascii="Arial" w:eastAsia="Arial" w:hAnsi="Arial"/>
          <w:b/>
          <w:kern w:val="0"/>
          <w:sz w:val="22"/>
          <w:szCs w:val="20"/>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1C5380">
            <w:pPr>
              <w:spacing w:line="276" w:lineRule="auto"/>
              <w:rPr>
                <w:rFonts w:ascii="Arial" w:eastAsia="Times New Roman" w:hAnsi="Arial"/>
                <w:sz w:val="22"/>
                <w:szCs w:val="22"/>
              </w:rPr>
            </w:pPr>
            <w:r w:rsidRPr="00C10597">
              <w:rPr>
                <w:rFonts w:ascii="Arial" w:eastAsia="Times New Roman" w:hAnsi="Arial"/>
                <w:b/>
                <w:sz w:val="22"/>
                <w:szCs w:val="22"/>
              </w:rPr>
              <w:t>XVI.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 pojęciem ceny Zamawiający rozumie cenę w rozumieniu art. 3 ust. 1 pkt 1 i ust. 2 ustawy z dnia </w:t>
      </w:r>
      <w:r w:rsidR="004E108F">
        <w:rPr>
          <w:rFonts w:ascii="Arial" w:eastAsia="Arial" w:hAnsi="Arial"/>
          <w:kern w:val="0"/>
          <w:sz w:val="22"/>
          <w:szCs w:val="20"/>
          <w:lang w:eastAsia="pl-PL" w:bidi="ar-SA"/>
        </w:rPr>
        <w:br/>
      </w:r>
      <w:r w:rsidRPr="007B1E4D">
        <w:rPr>
          <w:rFonts w:ascii="Arial" w:eastAsia="Arial" w:hAnsi="Arial"/>
          <w:kern w:val="0"/>
          <w:sz w:val="22"/>
          <w:szCs w:val="20"/>
          <w:lang w:eastAsia="pl-PL" w:bidi="ar-SA"/>
        </w:rPr>
        <w:t>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C82877">
      <w:pPr>
        <w:pStyle w:val="Tekstpodstawowy2"/>
        <w:numPr>
          <w:ilvl w:val="0"/>
          <w:numId w:val="48"/>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C82877">
      <w:pPr>
        <w:pStyle w:val="Tekstpodstawowy2"/>
        <w:numPr>
          <w:ilvl w:val="0"/>
          <w:numId w:val="48"/>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C82877">
      <w:pPr>
        <w:pStyle w:val="Tekstpodstawowy2"/>
        <w:numPr>
          <w:ilvl w:val="0"/>
          <w:numId w:val="48"/>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C82877">
      <w:pPr>
        <w:pStyle w:val="Tekstpodstawowy2"/>
        <w:numPr>
          <w:ilvl w:val="0"/>
          <w:numId w:val="48"/>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C82877">
      <w:pPr>
        <w:pStyle w:val="Tekstpodstawowy2"/>
        <w:numPr>
          <w:ilvl w:val="0"/>
          <w:numId w:val="48"/>
        </w:numPr>
        <w:spacing w:line="276" w:lineRule="auto"/>
        <w:textAlignment w:val="auto"/>
        <w:rPr>
          <w:rFonts w:ascii="Arial" w:hAnsi="Arial" w:cs="Arial"/>
          <w:sz w:val="22"/>
          <w:szCs w:val="22"/>
        </w:rPr>
      </w:pPr>
      <w:r>
        <w:rPr>
          <w:rFonts w:ascii="Arial" w:hAnsi="Arial" w:cs="Arial"/>
          <w:bCs/>
          <w:iCs/>
          <w:color w:val="000000"/>
          <w:sz w:val="22"/>
          <w:szCs w:val="22"/>
          <w:lang w:eastAsia="pl-PL"/>
        </w:rPr>
        <w:lastRenderedPageBreak/>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C82877">
      <w:pPr>
        <w:pStyle w:val="Standard"/>
        <w:numPr>
          <w:ilvl w:val="1"/>
          <w:numId w:val="49"/>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C82877">
      <w:pPr>
        <w:pStyle w:val="Standard"/>
        <w:numPr>
          <w:ilvl w:val="1"/>
          <w:numId w:val="49"/>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1C5380">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 OPIS KRYTERIÓW, KTÓRYMI ZAMAWIAJĄCY BĘDZIE SIĘ KIEROWAŁ PRZY  WYBORZE  OFERTY, WRAZ Z PODANIEM ZNACZENIA TYCH KRYTERIÓW I SPOSOBU  OCENY OFERT.</w:t>
            </w:r>
          </w:p>
        </w:tc>
      </w:tr>
    </w:tbl>
    <w:p w:rsidR="0011000E" w:rsidRPr="0011000E" w:rsidRDefault="00C26058" w:rsidP="001C5380">
      <w:pPr>
        <w:widowControl/>
        <w:numPr>
          <w:ilvl w:val="0"/>
          <w:numId w:val="41"/>
        </w:numPr>
        <w:tabs>
          <w:tab w:val="left" w:pos="420"/>
        </w:tabs>
        <w:suppressAutoHyphens w:val="0"/>
        <w:autoSpaceDN/>
        <w:spacing w:before="120"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FC6C3B" w:rsidRDefault="00C26058" w:rsidP="00850B22">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FC6C3B">
        <w:rPr>
          <w:rFonts w:ascii="Arial" w:eastAsia="Arial" w:hAnsi="Arial"/>
          <w:b/>
          <w:kern w:val="0"/>
          <w:sz w:val="22"/>
          <w:szCs w:val="20"/>
          <w:lang w:eastAsia="pl-PL" w:bidi="ar-SA"/>
        </w:rPr>
        <w:t>A. Cena</w:t>
      </w:r>
      <w:r w:rsidRPr="00FC6C3B">
        <w:rPr>
          <w:rFonts w:ascii="Times New Roman" w:eastAsia="Times New Roman" w:hAnsi="Times New Roman"/>
          <w:b/>
          <w:kern w:val="0"/>
          <w:sz w:val="20"/>
          <w:szCs w:val="20"/>
          <w:lang w:eastAsia="pl-PL" w:bidi="ar-SA"/>
        </w:rPr>
        <w:tab/>
      </w:r>
      <w:r w:rsidRPr="00FC6C3B">
        <w:rPr>
          <w:rFonts w:ascii="Arial" w:eastAsia="Arial" w:hAnsi="Arial"/>
          <w:b/>
          <w:kern w:val="0"/>
          <w:sz w:val="22"/>
          <w:szCs w:val="20"/>
          <w:lang w:eastAsia="pl-PL" w:bidi="ar-SA"/>
        </w:rPr>
        <w:t>– waga 60 %,</w:t>
      </w:r>
    </w:p>
    <w:p w:rsidR="00C26058" w:rsidRPr="00FC6C3B" w:rsidRDefault="00C26058" w:rsidP="00850B22">
      <w:pPr>
        <w:widowControl/>
        <w:suppressAutoHyphens w:val="0"/>
        <w:autoSpaceDN/>
        <w:spacing w:line="8" w:lineRule="exact"/>
        <w:textAlignment w:val="auto"/>
        <w:rPr>
          <w:rFonts w:ascii="Times New Roman" w:eastAsia="Times New Roman" w:hAnsi="Times New Roman"/>
          <w:b/>
          <w:kern w:val="0"/>
          <w:sz w:val="20"/>
          <w:szCs w:val="20"/>
          <w:lang w:eastAsia="pl-PL" w:bidi="ar-SA"/>
        </w:rPr>
      </w:pPr>
    </w:p>
    <w:p w:rsidR="00C26058" w:rsidRPr="00FC6C3B" w:rsidRDefault="00C26058" w:rsidP="00850B22">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FC6C3B">
        <w:rPr>
          <w:rFonts w:ascii="Arial" w:eastAsia="Arial" w:hAnsi="Arial"/>
          <w:b/>
          <w:kern w:val="0"/>
          <w:sz w:val="22"/>
          <w:szCs w:val="20"/>
          <w:lang w:eastAsia="pl-PL" w:bidi="ar-SA"/>
        </w:rPr>
        <w:t xml:space="preserve">B. </w:t>
      </w:r>
      <w:r w:rsidR="00FC6C3B" w:rsidRPr="00FC6C3B">
        <w:rPr>
          <w:rFonts w:ascii="Arial" w:hAnsi="Arial"/>
          <w:b/>
          <w:sz w:val="22"/>
          <w:szCs w:val="22"/>
          <w:lang w:eastAsia="x-none"/>
        </w:rPr>
        <w:t>Termin dostawy</w:t>
      </w:r>
      <w:r w:rsidRPr="00FC6C3B">
        <w:rPr>
          <w:rFonts w:ascii="Times New Roman" w:eastAsia="Times New Roman" w:hAnsi="Times New Roman"/>
          <w:b/>
          <w:kern w:val="0"/>
          <w:sz w:val="20"/>
          <w:szCs w:val="20"/>
          <w:lang w:eastAsia="pl-PL" w:bidi="ar-SA"/>
        </w:rPr>
        <w:tab/>
      </w:r>
      <w:r w:rsidR="00850B22" w:rsidRPr="00FC6C3B">
        <w:rPr>
          <w:rFonts w:ascii="Arial" w:eastAsia="Arial" w:hAnsi="Arial"/>
          <w:b/>
          <w:kern w:val="0"/>
          <w:sz w:val="22"/>
          <w:szCs w:val="20"/>
          <w:lang w:eastAsia="pl-PL" w:bidi="ar-SA"/>
        </w:rPr>
        <w:t xml:space="preserve">– waga </w:t>
      </w:r>
      <w:r w:rsidR="00017867" w:rsidRPr="00FC6C3B">
        <w:rPr>
          <w:rFonts w:ascii="Arial" w:eastAsia="Arial" w:hAnsi="Arial"/>
          <w:b/>
          <w:kern w:val="0"/>
          <w:sz w:val="22"/>
          <w:szCs w:val="20"/>
          <w:lang w:eastAsia="pl-PL" w:bidi="ar-SA"/>
        </w:rPr>
        <w:t>3</w:t>
      </w:r>
      <w:r w:rsidRPr="00FC6C3B">
        <w:rPr>
          <w:rFonts w:ascii="Arial" w:eastAsia="Arial" w:hAnsi="Arial"/>
          <w:b/>
          <w:kern w:val="0"/>
          <w:sz w:val="22"/>
          <w:szCs w:val="20"/>
          <w:lang w:eastAsia="pl-PL" w:bidi="ar-SA"/>
        </w:rPr>
        <w:t>0 %</w:t>
      </w:r>
      <w:r w:rsidR="00592C7F" w:rsidRPr="00FC6C3B">
        <w:rPr>
          <w:rFonts w:ascii="Arial" w:eastAsia="Arial" w:hAnsi="Arial"/>
          <w:b/>
          <w:kern w:val="0"/>
          <w:sz w:val="22"/>
          <w:szCs w:val="20"/>
          <w:lang w:eastAsia="pl-PL" w:bidi="ar-SA"/>
        </w:rPr>
        <w:t>,</w:t>
      </w:r>
    </w:p>
    <w:p w:rsidR="00592C7F" w:rsidRDefault="00592C7F"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FC6C3B">
        <w:rPr>
          <w:rFonts w:ascii="Arial" w:eastAsia="Arial" w:hAnsi="Arial"/>
          <w:b/>
          <w:kern w:val="0"/>
          <w:sz w:val="22"/>
          <w:szCs w:val="20"/>
          <w:lang w:eastAsia="pl-PL" w:bidi="ar-SA"/>
        </w:rPr>
        <w:t xml:space="preserve">C. </w:t>
      </w:r>
      <w:r w:rsidR="00FC6C3B" w:rsidRPr="00FC6C3B">
        <w:rPr>
          <w:rFonts w:ascii="Arial" w:hAnsi="Arial"/>
          <w:b/>
          <w:sz w:val="22"/>
          <w:szCs w:val="22"/>
          <w:lang w:eastAsia="x-none"/>
        </w:rPr>
        <w:t>Okres udzielonej gwarancji</w:t>
      </w:r>
      <w:r w:rsidR="00FC6C3B" w:rsidRPr="00FC6C3B">
        <w:rPr>
          <w:rFonts w:ascii="Arial" w:hAnsi="Arial"/>
          <w:b/>
          <w:sz w:val="22"/>
          <w:szCs w:val="22"/>
          <w:lang w:val="x-none" w:eastAsia="x-none"/>
        </w:rPr>
        <w:t xml:space="preserve"> </w:t>
      </w:r>
      <w:r w:rsidR="00FC6C3B" w:rsidRPr="00FC6C3B">
        <w:rPr>
          <w:rFonts w:ascii="Arial" w:hAnsi="Arial"/>
          <w:b/>
          <w:sz w:val="22"/>
          <w:szCs w:val="22"/>
          <w:lang w:eastAsia="x-none"/>
        </w:rPr>
        <w:t>i rękojmi</w:t>
      </w:r>
      <w:r w:rsidRPr="00FC6C3B">
        <w:rPr>
          <w:rFonts w:ascii="Arial" w:eastAsia="Arial" w:hAnsi="Arial"/>
          <w:b/>
          <w:kern w:val="0"/>
          <w:sz w:val="22"/>
          <w:szCs w:val="20"/>
          <w:lang w:eastAsia="pl-PL" w:bidi="ar-SA"/>
        </w:rPr>
        <w:tab/>
        <w:t xml:space="preserve">– waga </w:t>
      </w:r>
      <w:r w:rsidR="00017867" w:rsidRPr="00FC6C3B">
        <w:rPr>
          <w:rFonts w:ascii="Arial" w:eastAsia="Arial" w:hAnsi="Arial"/>
          <w:b/>
          <w:kern w:val="0"/>
          <w:sz w:val="22"/>
          <w:szCs w:val="20"/>
          <w:lang w:eastAsia="pl-PL" w:bidi="ar-SA"/>
        </w:rPr>
        <w:t>1</w:t>
      </w:r>
      <w:r w:rsidRPr="00FC6C3B">
        <w:rPr>
          <w:rFonts w:ascii="Arial" w:eastAsia="Arial" w:hAnsi="Arial"/>
          <w:b/>
          <w:kern w:val="0"/>
          <w:sz w:val="22"/>
          <w:szCs w:val="20"/>
          <w:lang w:eastAsia="pl-PL" w:bidi="ar-SA"/>
        </w:rPr>
        <w:t>0 %.</w:t>
      </w:r>
    </w:p>
    <w:p w:rsidR="00F87E51" w:rsidRDefault="00F87E51"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C26058" w:rsidRPr="007B1E4D" w:rsidRDefault="00C26058" w:rsidP="00850B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225685" w:rsidRDefault="00C26058" w:rsidP="00C82877">
      <w:pPr>
        <w:pStyle w:val="Akapitzlist"/>
        <w:numPr>
          <w:ilvl w:val="2"/>
          <w:numId w:val="46"/>
        </w:numPr>
        <w:tabs>
          <w:tab w:val="left" w:pos="700"/>
        </w:tabs>
        <w:suppressAutoHyphens w:val="0"/>
        <w:autoSpaceDN/>
        <w:spacing w:line="0" w:lineRule="atLeast"/>
        <w:ind w:left="993"/>
        <w:textAlignment w:val="auto"/>
        <w:rPr>
          <w:rFonts w:ascii="Arial" w:eastAsia="Arial" w:hAnsi="Arial"/>
          <w:b/>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Cena</w:t>
      </w:r>
      <w:r w:rsidRPr="00225685">
        <w:rPr>
          <w:rFonts w:ascii="Arial" w:eastAsia="Arial" w:hAnsi="Arial"/>
          <w:kern w:val="0"/>
          <w:sz w:val="22"/>
          <w:szCs w:val="20"/>
          <w:lang w:eastAsia="pl-PL"/>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225685" w:rsidRDefault="00C26058" w:rsidP="00C82877">
      <w:pPr>
        <w:pStyle w:val="Akapitzlist"/>
        <w:numPr>
          <w:ilvl w:val="2"/>
          <w:numId w:val="46"/>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sidR="00E36EDF" w:rsidRPr="00225685">
        <w:rPr>
          <w:rFonts w:ascii="Arial" w:eastAsia="Arial" w:hAnsi="Arial"/>
          <w:b/>
          <w:kern w:val="0"/>
          <w:sz w:val="22"/>
          <w:szCs w:val="20"/>
          <w:lang w:eastAsia="pl-PL"/>
        </w:rPr>
        <w:t>dostaw</w:t>
      </w:r>
      <w:r w:rsidR="002A49F9">
        <w:rPr>
          <w:rFonts w:ascii="Arial" w:eastAsia="Arial" w:hAnsi="Arial"/>
          <w:b/>
          <w:kern w:val="0"/>
          <w:sz w:val="22"/>
          <w:szCs w:val="20"/>
          <w:lang w:eastAsia="pl-PL"/>
        </w:rPr>
        <w:t>y</w:t>
      </w:r>
      <w:r w:rsidRPr="00225685">
        <w:rPr>
          <w:rFonts w:ascii="Arial" w:eastAsia="Arial" w:hAnsi="Arial"/>
          <w:kern w:val="0"/>
          <w:sz w:val="22"/>
          <w:szCs w:val="20"/>
          <w:lang w:eastAsia="pl-PL"/>
        </w:rPr>
        <w:t>” będzi</w:t>
      </w:r>
      <w:r w:rsidR="00850B22" w:rsidRPr="00225685">
        <w:rPr>
          <w:rFonts w:ascii="Arial" w:eastAsia="Arial" w:hAnsi="Arial"/>
          <w:kern w:val="0"/>
          <w:sz w:val="22"/>
          <w:szCs w:val="20"/>
          <w:lang w:eastAsia="pl-PL"/>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w:t>
      </w:r>
      <w:r w:rsidR="002A49F9">
        <w:rPr>
          <w:rFonts w:ascii="Arial" w:eastAsia="Arial" w:hAnsi="Arial"/>
          <w:kern w:val="0"/>
          <w:sz w:val="22"/>
          <w:szCs w:val="20"/>
          <w:lang w:eastAsia="pl-PL"/>
        </w:rPr>
        <w:t>3</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w:t>
      </w:r>
      <w:r w:rsidR="00640CB1">
        <w:rPr>
          <w:rFonts w:ascii="Arial" w:eastAsia="Arial" w:hAnsi="Arial"/>
          <w:kern w:val="0"/>
          <w:sz w:val="22"/>
          <w:szCs w:val="20"/>
          <w:lang w:eastAsia="pl-PL"/>
        </w:rPr>
        <w:t xml:space="preserve"> </w:t>
      </w:r>
      <w:r w:rsidR="00E36EDF">
        <w:rPr>
          <w:rFonts w:ascii="Arial" w:eastAsia="Arial" w:hAnsi="Arial"/>
          <w:kern w:val="0"/>
          <w:sz w:val="22"/>
          <w:szCs w:val="20"/>
          <w:lang w:eastAsia="pl-PL"/>
        </w:rPr>
        <w:t>dostawy,</w:t>
      </w:r>
      <w:r w:rsidRPr="00850B22">
        <w:rPr>
          <w:rFonts w:ascii="Arial" w:eastAsia="Arial" w:hAnsi="Arial"/>
          <w:kern w:val="0"/>
          <w:sz w:val="22"/>
          <w:szCs w:val="20"/>
          <w:lang w:eastAsia="pl-PL"/>
        </w:rPr>
        <w:t xml:space="preserve"> pozostali Wykonawcy odpowiednio mniej, stosownie do </w:t>
      </w:r>
      <w:r w:rsidR="00E36EDF">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p>
    <w:p w:rsidR="002A49F9" w:rsidRPr="002A49F9" w:rsidRDefault="002A49F9" w:rsidP="002A49F9">
      <w:pPr>
        <w:widowControl/>
        <w:suppressAutoHyphens w:val="0"/>
        <w:ind w:left="2832"/>
        <w:rPr>
          <w:rFonts w:ascii="Arial" w:eastAsia="Times New Roman" w:hAnsi="Arial"/>
          <w:b/>
          <w:kern w:val="0"/>
          <w:sz w:val="22"/>
          <w:szCs w:val="22"/>
          <w:lang w:eastAsia="x-none" w:bidi="ar-SA"/>
        </w:rPr>
      </w:pPr>
      <w:r w:rsidRPr="00541801">
        <w:rPr>
          <w:rFonts w:ascii="Arial" w:eastAsia="Times New Roman" w:hAnsi="Arial"/>
          <w:kern w:val="0"/>
          <w:sz w:val="22"/>
          <w:szCs w:val="22"/>
          <w:lang w:eastAsia="x-none" w:bidi="ar-SA"/>
        </w:rPr>
        <w:t xml:space="preserve">      </w:t>
      </w:r>
      <w:r w:rsidRPr="002A49F9">
        <w:rPr>
          <w:rFonts w:ascii="Arial" w:eastAsia="Times New Roman" w:hAnsi="Arial"/>
          <w:b/>
          <w:kern w:val="0"/>
          <w:sz w:val="22"/>
          <w:szCs w:val="22"/>
          <w:lang w:eastAsia="x-none" w:bidi="ar-SA"/>
        </w:rPr>
        <w:t>najkrótszy zaoferowany termin dostawy</w:t>
      </w:r>
    </w:p>
    <w:p w:rsidR="002A49F9" w:rsidRPr="002A49F9" w:rsidRDefault="002A49F9" w:rsidP="002A49F9">
      <w:pPr>
        <w:widowControl/>
        <w:suppressAutoHyphens w:val="0"/>
        <w:ind w:firstLine="708"/>
        <w:jc w:val="center"/>
        <w:rPr>
          <w:rFonts w:ascii="Arial" w:eastAsia="Calibri" w:hAnsi="Arial"/>
          <w:b/>
          <w:kern w:val="0"/>
          <w:sz w:val="22"/>
          <w:szCs w:val="22"/>
          <w:vertAlign w:val="subscript"/>
          <w:lang w:eastAsia="en-US" w:bidi="ar-SA"/>
        </w:rPr>
      </w:pPr>
      <w:r w:rsidRPr="002A49F9">
        <w:rPr>
          <w:rFonts w:ascii="Arial" w:eastAsia="Calibri" w:hAnsi="Arial"/>
          <w:b/>
          <w:kern w:val="0"/>
          <w:sz w:val="22"/>
          <w:szCs w:val="22"/>
          <w:lang w:eastAsia="en-US" w:bidi="ar-SA"/>
        </w:rPr>
        <w:t>B = ---------------------------------------------------------------------------  x  30 punktów</w:t>
      </w:r>
    </w:p>
    <w:p w:rsidR="002A49F9" w:rsidRPr="002A49F9" w:rsidRDefault="002A49F9" w:rsidP="002A49F9">
      <w:pPr>
        <w:widowControl/>
        <w:tabs>
          <w:tab w:val="left" w:pos="3240"/>
        </w:tabs>
        <w:suppressAutoHyphens w:val="0"/>
        <w:spacing w:before="120"/>
        <w:rPr>
          <w:rFonts w:ascii="Arial" w:eastAsia="Calibri" w:hAnsi="Arial"/>
          <w:b/>
          <w:kern w:val="0"/>
          <w:sz w:val="22"/>
          <w:szCs w:val="22"/>
          <w:lang w:eastAsia="en-US" w:bidi="ar-SA"/>
        </w:rPr>
      </w:pPr>
      <w:r w:rsidRPr="002A49F9">
        <w:rPr>
          <w:rFonts w:ascii="Arial" w:eastAsia="Calibri" w:hAnsi="Arial"/>
          <w:b/>
          <w:kern w:val="0"/>
          <w:sz w:val="22"/>
          <w:szCs w:val="22"/>
          <w:lang w:eastAsia="en-US" w:bidi="ar-SA"/>
        </w:rPr>
        <w:t xml:space="preserve">                                           </w:t>
      </w:r>
      <w:r>
        <w:rPr>
          <w:rFonts w:ascii="Arial" w:eastAsia="Calibri" w:hAnsi="Arial"/>
          <w:b/>
          <w:kern w:val="0"/>
          <w:sz w:val="22"/>
          <w:szCs w:val="22"/>
          <w:lang w:eastAsia="en-US" w:bidi="ar-SA"/>
        </w:rPr>
        <w:t>t</w:t>
      </w:r>
      <w:r w:rsidRPr="002A49F9">
        <w:rPr>
          <w:rFonts w:ascii="Arial" w:eastAsia="Calibri" w:hAnsi="Arial"/>
          <w:b/>
          <w:kern w:val="0"/>
          <w:sz w:val="22"/>
          <w:szCs w:val="22"/>
          <w:lang w:eastAsia="en-US" w:bidi="ar-SA"/>
        </w:rPr>
        <w:t>ermin dostawy zaoferowany w ofercie badanej</w:t>
      </w: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860C41" w:rsidRDefault="00777A8D" w:rsidP="00777A8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sidR="00E36EDF">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 xml:space="preserve">max. </w:t>
      </w:r>
      <w:r w:rsidR="00BA6C52">
        <w:rPr>
          <w:rFonts w:ascii="Arial" w:eastAsia="Times New Roman" w:hAnsi="Arial"/>
          <w:b/>
          <w:kern w:val="0"/>
          <w:sz w:val="22"/>
          <w:szCs w:val="22"/>
          <w:lang w:eastAsia="x-none" w:bidi="ar-SA"/>
        </w:rPr>
        <w:t>28</w:t>
      </w:r>
      <w:r w:rsidRPr="00F41CC5">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W przypadku gdy W</w:t>
      </w:r>
      <w:r w:rsidRPr="00860C41">
        <w:rPr>
          <w:rFonts w:ascii="Arial" w:eastAsia="Times New Roman" w:hAnsi="Arial"/>
          <w:kern w:val="0"/>
          <w:sz w:val="22"/>
          <w:szCs w:val="22"/>
          <w:lang w:eastAsia="x-none" w:bidi="ar-SA"/>
        </w:rPr>
        <w:t>y</w:t>
      </w:r>
      <w:r w:rsidRPr="00860C41">
        <w:rPr>
          <w:rFonts w:ascii="Arial" w:eastAsia="Times New Roman" w:hAnsi="Arial"/>
          <w:kern w:val="0"/>
          <w:sz w:val="22"/>
          <w:szCs w:val="22"/>
          <w:lang w:eastAsia="x-none" w:bidi="ar-SA"/>
        </w:rPr>
        <w:t>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C26058" w:rsidRDefault="00225685"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 xml:space="preserve">W przypadku zaoferowania </w:t>
      </w:r>
      <w:r w:rsidR="00BA6C52">
        <w:rPr>
          <w:rFonts w:ascii="Arial" w:eastAsia="Times New Roman" w:hAnsi="Arial"/>
          <w:kern w:val="0"/>
          <w:sz w:val="22"/>
          <w:szCs w:val="22"/>
          <w:lang w:eastAsia="pl-PL" w:bidi="ar-SA"/>
        </w:rPr>
        <w:t>dłuższego niż maksymalny</w:t>
      </w:r>
      <w:r w:rsidRPr="00225685">
        <w:rPr>
          <w:rFonts w:ascii="Arial" w:eastAsia="Times New Roman" w:hAnsi="Arial"/>
          <w:kern w:val="0"/>
          <w:sz w:val="22"/>
          <w:szCs w:val="22"/>
          <w:lang w:eastAsia="pl-PL" w:bidi="ar-SA"/>
        </w:rPr>
        <w:t xml:space="preserve"> terminu dostawy, oferta zostanie </w:t>
      </w:r>
      <w:r w:rsidR="001F2F8D" w:rsidRPr="00F93992">
        <w:rPr>
          <w:rFonts w:ascii="Arial" w:hAnsi="Arial"/>
          <w:sz w:val="22"/>
          <w:szCs w:val="22"/>
        </w:rPr>
        <w:t>uznana za niezgodną z SIWZ i odrzucona na pod</w:t>
      </w:r>
      <w:r w:rsidR="001F2F8D">
        <w:rPr>
          <w:rFonts w:ascii="Arial" w:hAnsi="Arial"/>
          <w:sz w:val="22"/>
          <w:szCs w:val="22"/>
        </w:rPr>
        <w:t xml:space="preserve">stawie art. 89 ust. 1 pkt 2 </w:t>
      </w:r>
      <w:proofErr w:type="spellStart"/>
      <w:r w:rsidR="001F2F8D">
        <w:rPr>
          <w:rFonts w:ascii="Arial" w:hAnsi="Arial"/>
          <w:sz w:val="22"/>
          <w:szCs w:val="22"/>
        </w:rPr>
        <w:t>Pzp</w:t>
      </w:r>
      <w:proofErr w:type="spellEnd"/>
      <w:r w:rsidRPr="00225685">
        <w:rPr>
          <w:rFonts w:ascii="Arial" w:eastAsia="Times New Roman" w:hAnsi="Arial"/>
          <w:kern w:val="0"/>
          <w:sz w:val="22"/>
          <w:szCs w:val="22"/>
          <w:lang w:eastAsia="pl-PL" w:bidi="ar-SA"/>
        </w:rPr>
        <w:t>.</w:t>
      </w:r>
    </w:p>
    <w:p w:rsidR="00592C7F" w:rsidRDefault="00592C7F"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592C7F" w:rsidRPr="00225685" w:rsidRDefault="00592C7F" w:rsidP="00C82877">
      <w:pPr>
        <w:pStyle w:val="Akapitzlist"/>
        <w:numPr>
          <w:ilvl w:val="0"/>
          <w:numId w:val="61"/>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002A49F9">
        <w:rPr>
          <w:rFonts w:ascii="Arial" w:eastAsia="Arial" w:hAnsi="Arial"/>
          <w:b/>
          <w:kern w:val="0"/>
          <w:sz w:val="22"/>
          <w:szCs w:val="20"/>
          <w:lang w:eastAsia="pl-PL"/>
        </w:rPr>
        <w:t>Okres udzielonej gwarancji i rękojmi</w:t>
      </w:r>
      <w:r w:rsidRPr="00225685">
        <w:rPr>
          <w:rFonts w:ascii="Arial" w:eastAsia="Arial" w:hAnsi="Arial"/>
          <w:kern w:val="0"/>
          <w:sz w:val="22"/>
          <w:szCs w:val="20"/>
          <w:lang w:eastAsia="pl-PL"/>
        </w:rPr>
        <w:t>” będzie liczone w następujący sposób:</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p>
    <w:p w:rsidR="002A49F9" w:rsidRDefault="002A49F9" w:rsidP="002A49F9">
      <w:pPr>
        <w:widowControl/>
        <w:suppressAutoHyphens w:val="0"/>
        <w:spacing w:line="276" w:lineRule="auto"/>
        <w:ind w:left="641"/>
        <w:jc w:val="both"/>
        <w:textAlignment w:val="auto"/>
        <w:rPr>
          <w:rFonts w:ascii="Arial" w:eastAsia="Calibri" w:hAnsi="Arial"/>
          <w:kern w:val="0"/>
          <w:sz w:val="22"/>
          <w:szCs w:val="22"/>
          <w:lang w:eastAsia="en-US" w:bidi="ar-SA"/>
        </w:rPr>
      </w:pPr>
      <w:r w:rsidRPr="00541801">
        <w:rPr>
          <w:rFonts w:ascii="Arial" w:eastAsia="Calibri" w:hAnsi="Arial"/>
          <w:kern w:val="0"/>
          <w:sz w:val="22"/>
          <w:szCs w:val="22"/>
          <w:lang w:eastAsia="en-US" w:bidi="ar-SA"/>
        </w:rPr>
        <w:t>najwyższą liczbę punktów za to kryterium (</w:t>
      </w:r>
      <w:r>
        <w:rPr>
          <w:rFonts w:ascii="Arial" w:eastAsia="Calibri" w:hAnsi="Arial"/>
          <w:kern w:val="0"/>
          <w:sz w:val="22"/>
          <w:szCs w:val="22"/>
          <w:lang w:eastAsia="en-US" w:bidi="ar-SA"/>
        </w:rPr>
        <w:t>10</w:t>
      </w:r>
      <w:r w:rsidRPr="00541801">
        <w:rPr>
          <w:rFonts w:ascii="Arial" w:eastAsia="Calibri" w:hAnsi="Arial"/>
          <w:kern w:val="0"/>
          <w:sz w:val="22"/>
          <w:szCs w:val="22"/>
          <w:lang w:eastAsia="en-US" w:bidi="ar-SA"/>
        </w:rPr>
        <w:t xml:space="preserve"> pkt) otrzyma oferta o najdłuższej gwarancji i rękojmi (min. </w:t>
      </w:r>
      <w:r w:rsidR="00BA6C52">
        <w:rPr>
          <w:rFonts w:ascii="Arial" w:eastAsia="Calibri" w:hAnsi="Arial"/>
          <w:kern w:val="0"/>
          <w:sz w:val="22"/>
          <w:szCs w:val="22"/>
          <w:lang w:eastAsia="en-US" w:bidi="ar-SA"/>
        </w:rPr>
        <w:t>1</w:t>
      </w:r>
      <w:r w:rsidRPr="00541801">
        <w:rPr>
          <w:rFonts w:ascii="Arial" w:eastAsia="Calibri" w:hAnsi="Arial"/>
          <w:kern w:val="0"/>
          <w:sz w:val="22"/>
          <w:szCs w:val="22"/>
          <w:lang w:eastAsia="en-US" w:bidi="ar-SA"/>
        </w:rPr>
        <w:t>2 miesi</w:t>
      </w:r>
      <w:r w:rsidR="00BA6C52">
        <w:rPr>
          <w:rFonts w:ascii="Arial" w:eastAsia="Calibri" w:hAnsi="Arial"/>
          <w:kern w:val="0"/>
          <w:sz w:val="22"/>
          <w:szCs w:val="22"/>
          <w:lang w:eastAsia="en-US" w:bidi="ar-SA"/>
        </w:rPr>
        <w:t>ęcy</w:t>
      </w:r>
      <w:r w:rsidRPr="00541801">
        <w:rPr>
          <w:rFonts w:ascii="Arial" w:eastAsia="Calibri" w:hAnsi="Arial"/>
          <w:kern w:val="0"/>
          <w:sz w:val="22"/>
          <w:szCs w:val="22"/>
          <w:lang w:eastAsia="en-US" w:bidi="ar-SA"/>
        </w:rPr>
        <w:t>, max. 36 miesięcy). Pozostali Wykonawcy odpowiednio mniej, stosownie do wz</w:t>
      </w:r>
      <w:r w:rsidRPr="00541801">
        <w:rPr>
          <w:rFonts w:ascii="Arial" w:eastAsia="Calibri" w:hAnsi="Arial"/>
          <w:kern w:val="0"/>
          <w:sz w:val="22"/>
          <w:szCs w:val="22"/>
          <w:lang w:eastAsia="en-US" w:bidi="ar-SA"/>
        </w:rPr>
        <w:t>o</w:t>
      </w:r>
      <w:r w:rsidRPr="00541801">
        <w:rPr>
          <w:rFonts w:ascii="Arial" w:eastAsia="Calibri" w:hAnsi="Arial"/>
          <w:kern w:val="0"/>
          <w:sz w:val="22"/>
          <w:szCs w:val="22"/>
          <w:lang w:eastAsia="en-US" w:bidi="ar-SA"/>
        </w:rPr>
        <w:t>ru:</w:t>
      </w:r>
    </w:p>
    <w:p w:rsidR="002A49F9" w:rsidRPr="00541801" w:rsidRDefault="002A49F9" w:rsidP="002A49F9">
      <w:pPr>
        <w:widowControl/>
        <w:suppressAutoHyphens w:val="0"/>
        <w:spacing w:line="276" w:lineRule="auto"/>
        <w:ind w:left="641"/>
        <w:jc w:val="both"/>
        <w:textAlignment w:val="auto"/>
        <w:rPr>
          <w:rFonts w:ascii="Arial" w:eastAsia="Calibri" w:hAnsi="Arial"/>
          <w:kern w:val="0"/>
          <w:sz w:val="22"/>
          <w:szCs w:val="22"/>
          <w:lang w:eastAsia="en-US" w:bidi="ar-SA"/>
        </w:rPr>
      </w:pPr>
    </w:p>
    <w:p w:rsidR="002A49F9" w:rsidRPr="00541801" w:rsidRDefault="002A49F9" w:rsidP="002A49F9">
      <w:pPr>
        <w:widowControl/>
        <w:suppressAutoHyphens w:val="0"/>
        <w:jc w:val="both"/>
        <w:rPr>
          <w:rFonts w:ascii="Arial" w:eastAsia="Calibri" w:hAnsi="Arial"/>
          <w:kern w:val="0"/>
          <w:sz w:val="22"/>
          <w:szCs w:val="22"/>
          <w:lang w:eastAsia="en-US" w:bidi="ar-SA"/>
        </w:rPr>
      </w:pPr>
    </w:p>
    <w:p w:rsidR="002A49F9" w:rsidRPr="002A49F9" w:rsidRDefault="002A49F9" w:rsidP="002A49F9">
      <w:pPr>
        <w:widowControl/>
        <w:suppressAutoHyphens w:val="0"/>
        <w:ind w:left="2832"/>
        <w:rPr>
          <w:rFonts w:ascii="Arial" w:eastAsia="Times New Roman" w:hAnsi="Arial"/>
          <w:b/>
          <w:kern w:val="0"/>
          <w:sz w:val="22"/>
          <w:szCs w:val="22"/>
          <w:lang w:eastAsia="x-none" w:bidi="ar-SA"/>
        </w:rPr>
      </w:pPr>
      <w:r w:rsidRPr="002A49F9">
        <w:rPr>
          <w:rFonts w:ascii="Arial" w:eastAsia="Times New Roman" w:hAnsi="Arial"/>
          <w:b/>
          <w:kern w:val="0"/>
          <w:sz w:val="22"/>
          <w:szCs w:val="22"/>
          <w:lang w:eastAsia="x-none" w:bidi="ar-SA"/>
        </w:rPr>
        <w:lastRenderedPageBreak/>
        <w:t xml:space="preserve">      okres gwarancji i rękojmi </w:t>
      </w:r>
      <w:r w:rsidRPr="002A49F9">
        <w:rPr>
          <w:rFonts w:ascii="Arial" w:eastAsia="Times New Roman" w:hAnsi="Arial"/>
          <w:b/>
          <w:kern w:val="0"/>
          <w:sz w:val="22"/>
          <w:szCs w:val="22"/>
          <w:lang w:val="x-none" w:eastAsia="x-none" w:bidi="ar-SA"/>
        </w:rPr>
        <w:t>oferty badanej</w:t>
      </w:r>
    </w:p>
    <w:p w:rsidR="002A49F9" w:rsidRPr="002A49F9" w:rsidRDefault="002A49F9" w:rsidP="002A49F9">
      <w:pPr>
        <w:widowControl/>
        <w:suppressAutoHyphens w:val="0"/>
        <w:ind w:firstLine="708"/>
        <w:jc w:val="center"/>
        <w:rPr>
          <w:rFonts w:ascii="Arial" w:eastAsia="Calibri" w:hAnsi="Arial"/>
          <w:b/>
          <w:kern w:val="0"/>
          <w:sz w:val="22"/>
          <w:szCs w:val="22"/>
          <w:vertAlign w:val="subscript"/>
          <w:lang w:eastAsia="en-US" w:bidi="ar-SA"/>
        </w:rPr>
      </w:pPr>
      <w:r w:rsidRPr="002A49F9">
        <w:rPr>
          <w:rFonts w:ascii="Arial" w:eastAsia="Calibri" w:hAnsi="Arial"/>
          <w:b/>
          <w:kern w:val="0"/>
          <w:sz w:val="22"/>
          <w:szCs w:val="22"/>
          <w:lang w:eastAsia="en-US" w:bidi="ar-SA"/>
        </w:rPr>
        <w:t xml:space="preserve">C = ---------------------------------------------------------------------------  x  </w:t>
      </w:r>
      <w:r>
        <w:rPr>
          <w:rFonts w:ascii="Arial" w:eastAsia="Calibri" w:hAnsi="Arial"/>
          <w:b/>
          <w:kern w:val="0"/>
          <w:sz w:val="22"/>
          <w:szCs w:val="22"/>
          <w:lang w:eastAsia="en-US" w:bidi="ar-SA"/>
        </w:rPr>
        <w:t>10</w:t>
      </w:r>
      <w:r w:rsidRPr="002A49F9">
        <w:rPr>
          <w:rFonts w:ascii="Arial" w:eastAsia="Calibri" w:hAnsi="Arial"/>
          <w:b/>
          <w:kern w:val="0"/>
          <w:sz w:val="22"/>
          <w:szCs w:val="22"/>
          <w:lang w:eastAsia="en-US" w:bidi="ar-SA"/>
        </w:rPr>
        <w:t xml:space="preserve"> punktów</w:t>
      </w:r>
    </w:p>
    <w:p w:rsidR="002A49F9" w:rsidRPr="002A49F9" w:rsidRDefault="002A49F9" w:rsidP="002A49F9">
      <w:pPr>
        <w:widowControl/>
        <w:tabs>
          <w:tab w:val="left" w:pos="3240"/>
        </w:tabs>
        <w:suppressAutoHyphens w:val="0"/>
        <w:spacing w:before="120"/>
        <w:rPr>
          <w:rFonts w:ascii="Arial" w:eastAsia="Calibri" w:hAnsi="Arial"/>
          <w:b/>
          <w:kern w:val="0"/>
          <w:sz w:val="22"/>
          <w:szCs w:val="22"/>
          <w:lang w:eastAsia="en-US" w:bidi="ar-SA"/>
        </w:rPr>
      </w:pPr>
      <w:r w:rsidRPr="002A49F9">
        <w:rPr>
          <w:rFonts w:ascii="Arial" w:eastAsia="Calibri" w:hAnsi="Arial"/>
          <w:b/>
          <w:kern w:val="0"/>
          <w:sz w:val="22"/>
          <w:szCs w:val="22"/>
          <w:lang w:eastAsia="en-US" w:bidi="ar-SA"/>
        </w:rPr>
        <w:t xml:space="preserve">                                           najdłuższy zaoferowany okres gwarancji i rękojmi</w:t>
      </w:r>
    </w:p>
    <w:p w:rsidR="002A49F9" w:rsidRPr="00541801" w:rsidRDefault="002A49F9" w:rsidP="002A49F9">
      <w:pPr>
        <w:widowControl/>
        <w:suppressAutoHyphens w:val="0"/>
        <w:jc w:val="both"/>
        <w:rPr>
          <w:rFonts w:ascii="Arial" w:eastAsia="Times New Roman" w:hAnsi="Arial"/>
          <w:kern w:val="0"/>
          <w:sz w:val="22"/>
          <w:szCs w:val="22"/>
          <w:lang w:eastAsia="x-none" w:bidi="ar-SA"/>
        </w:rPr>
      </w:pPr>
    </w:p>
    <w:p w:rsidR="002A49F9" w:rsidRDefault="002A49F9" w:rsidP="002A49F9">
      <w:pPr>
        <w:widowControl/>
        <w:suppressAutoHyphens w:val="0"/>
        <w:jc w:val="both"/>
        <w:rPr>
          <w:rFonts w:ascii="Arial" w:eastAsia="Times New Roman" w:hAnsi="Arial"/>
          <w:b/>
          <w:kern w:val="0"/>
          <w:sz w:val="22"/>
          <w:szCs w:val="22"/>
          <w:lang w:eastAsia="x-none" w:bidi="ar-SA"/>
        </w:rPr>
      </w:pPr>
    </w:p>
    <w:p w:rsidR="002A49F9" w:rsidRPr="00541801" w:rsidRDefault="002A49F9" w:rsidP="002A49F9">
      <w:pPr>
        <w:widowControl/>
        <w:suppressAutoHyphens w:val="0"/>
        <w:ind w:left="284"/>
        <w:jc w:val="both"/>
        <w:rPr>
          <w:rFonts w:ascii="Arial" w:eastAsia="Times New Roman" w:hAnsi="Arial"/>
          <w:b/>
          <w:kern w:val="0"/>
          <w:sz w:val="22"/>
          <w:szCs w:val="22"/>
          <w:lang w:eastAsia="x-none" w:bidi="ar-SA"/>
        </w:rPr>
      </w:pPr>
      <w:r w:rsidRPr="00541801">
        <w:rPr>
          <w:rFonts w:ascii="Arial" w:eastAsia="Times New Roman" w:hAnsi="Arial"/>
          <w:b/>
          <w:kern w:val="0"/>
          <w:sz w:val="22"/>
          <w:szCs w:val="22"/>
          <w:lang w:eastAsia="x-none" w:bidi="ar-SA"/>
        </w:rPr>
        <w:t xml:space="preserve">Uwaga: </w:t>
      </w:r>
    </w:p>
    <w:p w:rsidR="002A49F9" w:rsidRDefault="002A49F9" w:rsidP="00C82877">
      <w:pPr>
        <w:pStyle w:val="Akapitzlist"/>
        <w:numPr>
          <w:ilvl w:val="0"/>
          <w:numId w:val="63"/>
        </w:numPr>
        <w:suppressAutoHyphens w:val="0"/>
        <w:jc w:val="both"/>
        <w:rPr>
          <w:rFonts w:ascii="Arial" w:hAnsi="Arial"/>
          <w:kern w:val="0"/>
          <w:sz w:val="22"/>
          <w:szCs w:val="22"/>
          <w:lang w:eastAsia="x-none"/>
        </w:rPr>
      </w:pPr>
      <w:r w:rsidRPr="00F93992">
        <w:rPr>
          <w:rFonts w:ascii="Arial" w:hAnsi="Arial"/>
          <w:kern w:val="0"/>
          <w:sz w:val="22"/>
          <w:szCs w:val="22"/>
          <w:lang w:eastAsia="x-none"/>
        </w:rPr>
        <w:t>w przypadku braku podania oferowanego okresu gwarancji i rękojmi Zamawiający przyjmie m</w:t>
      </w:r>
      <w:r w:rsidRPr="00F93992">
        <w:rPr>
          <w:rFonts w:ascii="Arial" w:hAnsi="Arial"/>
          <w:kern w:val="0"/>
          <w:sz w:val="22"/>
          <w:szCs w:val="22"/>
          <w:lang w:eastAsia="x-none"/>
        </w:rPr>
        <w:t>i</w:t>
      </w:r>
      <w:r w:rsidRPr="00F93992">
        <w:rPr>
          <w:rFonts w:ascii="Arial" w:hAnsi="Arial"/>
          <w:kern w:val="0"/>
          <w:sz w:val="22"/>
          <w:szCs w:val="22"/>
          <w:lang w:eastAsia="x-none"/>
        </w:rPr>
        <w:t xml:space="preserve">nimalny okres gwarancji tj. </w:t>
      </w:r>
      <w:r w:rsidR="00BA6C52">
        <w:rPr>
          <w:rFonts w:ascii="Arial" w:hAnsi="Arial"/>
          <w:kern w:val="0"/>
          <w:sz w:val="22"/>
          <w:szCs w:val="22"/>
          <w:lang w:eastAsia="x-none"/>
        </w:rPr>
        <w:t>1</w:t>
      </w:r>
      <w:r w:rsidRPr="00F93992">
        <w:rPr>
          <w:rFonts w:ascii="Arial" w:hAnsi="Arial"/>
          <w:kern w:val="0"/>
          <w:sz w:val="22"/>
          <w:szCs w:val="22"/>
          <w:lang w:eastAsia="x-none"/>
        </w:rPr>
        <w:t>2 miesi</w:t>
      </w:r>
      <w:r w:rsidR="00BA6C52">
        <w:rPr>
          <w:rFonts w:ascii="Arial" w:hAnsi="Arial"/>
          <w:kern w:val="0"/>
          <w:sz w:val="22"/>
          <w:szCs w:val="22"/>
          <w:lang w:eastAsia="x-none"/>
        </w:rPr>
        <w:t>ęcy</w:t>
      </w:r>
      <w:r w:rsidRPr="00F93992">
        <w:rPr>
          <w:rFonts w:ascii="Arial" w:hAnsi="Arial"/>
          <w:kern w:val="0"/>
          <w:sz w:val="22"/>
          <w:szCs w:val="22"/>
          <w:lang w:eastAsia="x-none"/>
        </w:rPr>
        <w:t>,</w:t>
      </w:r>
    </w:p>
    <w:p w:rsidR="002A49F9" w:rsidRDefault="002A49F9" w:rsidP="00C82877">
      <w:pPr>
        <w:pStyle w:val="Akapitzlist"/>
        <w:numPr>
          <w:ilvl w:val="0"/>
          <w:numId w:val="63"/>
        </w:numPr>
        <w:suppressAutoHyphens w:val="0"/>
        <w:jc w:val="both"/>
        <w:rPr>
          <w:rFonts w:ascii="Arial" w:hAnsi="Arial"/>
          <w:kern w:val="0"/>
          <w:sz w:val="22"/>
          <w:szCs w:val="22"/>
          <w:lang w:eastAsia="x-none"/>
        </w:rPr>
      </w:pPr>
      <w:r w:rsidRPr="00F93992">
        <w:rPr>
          <w:rFonts w:ascii="Arial" w:hAnsi="Arial"/>
          <w:kern w:val="0"/>
          <w:sz w:val="22"/>
          <w:szCs w:val="22"/>
          <w:lang w:eastAsia="x-none"/>
        </w:rPr>
        <w:t xml:space="preserve">w przypadku zaoferowania minimalnego okresu gwarancji i rękojmi tj. </w:t>
      </w:r>
      <w:r w:rsidR="00BA6C52">
        <w:rPr>
          <w:rFonts w:ascii="Arial" w:hAnsi="Arial"/>
          <w:kern w:val="0"/>
          <w:sz w:val="22"/>
          <w:szCs w:val="22"/>
          <w:lang w:eastAsia="x-none"/>
        </w:rPr>
        <w:t>1</w:t>
      </w:r>
      <w:r w:rsidRPr="00F93992">
        <w:rPr>
          <w:rFonts w:ascii="Arial" w:hAnsi="Arial"/>
          <w:kern w:val="0"/>
          <w:sz w:val="22"/>
          <w:szCs w:val="22"/>
          <w:lang w:eastAsia="x-none"/>
        </w:rPr>
        <w:t>2 miesi</w:t>
      </w:r>
      <w:r w:rsidR="00BA6C52">
        <w:rPr>
          <w:rFonts w:ascii="Arial" w:hAnsi="Arial"/>
          <w:kern w:val="0"/>
          <w:sz w:val="22"/>
          <w:szCs w:val="22"/>
          <w:lang w:eastAsia="x-none"/>
        </w:rPr>
        <w:t>ęcy</w:t>
      </w:r>
      <w:r w:rsidRPr="00F93992">
        <w:rPr>
          <w:rFonts w:ascii="Arial" w:hAnsi="Arial"/>
          <w:kern w:val="0"/>
          <w:sz w:val="22"/>
          <w:szCs w:val="22"/>
          <w:lang w:eastAsia="x-none"/>
        </w:rPr>
        <w:t xml:space="preserve"> Wykonawca otrzy</w:t>
      </w:r>
      <w:r>
        <w:rPr>
          <w:rFonts w:ascii="Arial" w:hAnsi="Arial"/>
          <w:kern w:val="0"/>
          <w:sz w:val="22"/>
          <w:szCs w:val="22"/>
          <w:lang w:eastAsia="x-none"/>
        </w:rPr>
        <w:t>ma 0 pkt,</w:t>
      </w:r>
    </w:p>
    <w:p w:rsidR="002A49F9" w:rsidRPr="00F93992" w:rsidRDefault="002A49F9" w:rsidP="00C82877">
      <w:pPr>
        <w:pStyle w:val="Akapitzlist"/>
        <w:numPr>
          <w:ilvl w:val="0"/>
          <w:numId w:val="63"/>
        </w:numPr>
        <w:suppressAutoHyphens w:val="0"/>
        <w:jc w:val="both"/>
        <w:rPr>
          <w:rFonts w:ascii="Arial" w:hAnsi="Arial"/>
          <w:kern w:val="0"/>
          <w:sz w:val="22"/>
          <w:szCs w:val="22"/>
          <w:lang w:eastAsia="x-none"/>
        </w:rPr>
      </w:pPr>
      <w:r w:rsidRPr="00F93992">
        <w:rPr>
          <w:rFonts w:ascii="Arial" w:hAnsi="Arial"/>
          <w:sz w:val="22"/>
          <w:szCs w:val="22"/>
        </w:rPr>
        <w:t xml:space="preserve">w przypadku zaoferowania krótszego okresu gwarancji i rękojmi niż </w:t>
      </w:r>
      <w:r w:rsidRPr="00F93992">
        <w:rPr>
          <w:rFonts w:ascii="Arial" w:eastAsia="Calibri" w:hAnsi="Arial"/>
          <w:kern w:val="0"/>
          <w:sz w:val="22"/>
          <w:szCs w:val="22"/>
          <w:lang w:eastAsia="en-US"/>
        </w:rPr>
        <w:t xml:space="preserve">min. </w:t>
      </w:r>
      <w:r w:rsidR="00BA6C52">
        <w:rPr>
          <w:rFonts w:ascii="Arial" w:eastAsia="Calibri" w:hAnsi="Arial"/>
          <w:kern w:val="0"/>
          <w:sz w:val="22"/>
          <w:szCs w:val="22"/>
          <w:lang w:eastAsia="en-US"/>
        </w:rPr>
        <w:t>1</w:t>
      </w:r>
      <w:r w:rsidRPr="00F93992">
        <w:rPr>
          <w:rFonts w:ascii="Arial" w:eastAsia="Calibri" w:hAnsi="Arial"/>
          <w:kern w:val="0"/>
          <w:sz w:val="22"/>
          <w:szCs w:val="22"/>
          <w:lang w:eastAsia="en-US"/>
        </w:rPr>
        <w:t>2 miesi</w:t>
      </w:r>
      <w:r w:rsidR="00BA6C52">
        <w:rPr>
          <w:rFonts w:ascii="Arial" w:eastAsia="Calibri" w:hAnsi="Arial"/>
          <w:kern w:val="0"/>
          <w:sz w:val="22"/>
          <w:szCs w:val="22"/>
          <w:lang w:eastAsia="en-US"/>
        </w:rPr>
        <w:t>ęcy</w:t>
      </w:r>
      <w:r w:rsidRPr="00F93992">
        <w:rPr>
          <w:rFonts w:ascii="Arial" w:eastAsia="Calibri" w:hAnsi="Arial"/>
          <w:kern w:val="0"/>
          <w:sz w:val="22"/>
          <w:szCs w:val="22"/>
          <w:lang w:eastAsia="en-US"/>
        </w:rPr>
        <w:t xml:space="preserve">, </w:t>
      </w:r>
      <w:r w:rsidRPr="00F93992">
        <w:rPr>
          <w:rFonts w:ascii="Arial" w:hAnsi="Arial"/>
          <w:sz w:val="22"/>
          <w:szCs w:val="22"/>
        </w:rPr>
        <w:t>oferta przetargowa zostanie uznana za niezgodną z SIWZ i odrzucona na pod</w:t>
      </w:r>
      <w:r>
        <w:rPr>
          <w:rFonts w:ascii="Arial" w:hAnsi="Arial"/>
          <w:sz w:val="22"/>
          <w:szCs w:val="22"/>
        </w:rPr>
        <w:t xml:space="preserve">stawie art. 89 ust. 1 </w:t>
      </w:r>
      <w:r>
        <w:rPr>
          <w:rFonts w:ascii="Arial" w:hAnsi="Arial"/>
          <w:sz w:val="22"/>
          <w:szCs w:val="22"/>
        </w:rPr>
        <w:br/>
        <w:t xml:space="preserve">pkt 2 </w:t>
      </w:r>
      <w:proofErr w:type="spellStart"/>
      <w:r>
        <w:rPr>
          <w:rFonts w:ascii="Arial" w:hAnsi="Arial"/>
          <w:sz w:val="22"/>
          <w:szCs w:val="22"/>
        </w:rPr>
        <w:t>Pzp</w:t>
      </w:r>
      <w:proofErr w:type="spellEnd"/>
      <w:r>
        <w:rPr>
          <w:rFonts w:ascii="Arial" w:hAnsi="Arial"/>
          <w:sz w:val="22"/>
          <w:szCs w:val="22"/>
        </w:rPr>
        <w:t>,</w:t>
      </w:r>
    </w:p>
    <w:p w:rsidR="002A49F9" w:rsidRPr="00F93992" w:rsidRDefault="002A49F9" w:rsidP="00C82877">
      <w:pPr>
        <w:pStyle w:val="Akapitzlist"/>
        <w:numPr>
          <w:ilvl w:val="0"/>
          <w:numId w:val="63"/>
        </w:numPr>
        <w:suppressAutoHyphens w:val="0"/>
        <w:jc w:val="both"/>
        <w:rPr>
          <w:rFonts w:ascii="Arial" w:hAnsi="Arial"/>
          <w:kern w:val="0"/>
          <w:sz w:val="22"/>
          <w:szCs w:val="22"/>
          <w:lang w:eastAsia="x-none"/>
        </w:rPr>
      </w:pPr>
      <w:r>
        <w:rPr>
          <w:rFonts w:ascii="Arial" w:hAnsi="Arial"/>
          <w:kern w:val="0"/>
          <w:sz w:val="22"/>
          <w:szCs w:val="22"/>
          <w:lang w:eastAsia="x-none"/>
        </w:rPr>
        <w:t>w przypadku zaoferowania dłuższego okresu gwarancji i rękojmi niż max 36 miesięcy, Zam</w:t>
      </w:r>
      <w:r>
        <w:rPr>
          <w:rFonts w:ascii="Arial" w:hAnsi="Arial"/>
          <w:kern w:val="0"/>
          <w:sz w:val="22"/>
          <w:szCs w:val="22"/>
          <w:lang w:eastAsia="x-none"/>
        </w:rPr>
        <w:t>a</w:t>
      </w:r>
      <w:r>
        <w:rPr>
          <w:rFonts w:ascii="Arial" w:hAnsi="Arial"/>
          <w:kern w:val="0"/>
          <w:sz w:val="22"/>
          <w:szCs w:val="22"/>
          <w:lang w:eastAsia="x-none"/>
        </w:rPr>
        <w:t>wiający przyjmie do oceny oferty wartość maksymalną, tj. 36 miesięcy.</w:t>
      </w:r>
    </w:p>
    <w:p w:rsidR="00850B22" w:rsidRDefault="00850B22" w:rsidP="000A68E8">
      <w:pPr>
        <w:widowControl/>
        <w:suppressAutoHyphens w:val="0"/>
        <w:autoSpaceDN/>
        <w:spacing w:line="0" w:lineRule="atLeast"/>
        <w:textAlignment w:val="auto"/>
        <w:rPr>
          <w:rFonts w:ascii="Arial" w:eastAsia="Arial" w:hAnsi="Arial"/>
          <w:kern w:val="0"/>
          <w:sz w:val="22"/>
          <w:szCs w:val="20"/>
          <w:lang w:eastAsia="pl-PL" w:bidi="ar-SA"/>
        </w:rPr>
      </w:pPr>
    </w:p>
    <w:p w:rsidR="00C26058" w:rsidRDefault="00C26058" w:rsidP="00C82877">
      <w:pPr>
        <w:widowControl/>
        <w:numPr>
          <w:ilvl w:val="0"/>
          <w:numId w:val="57"/>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 xml:space="preserve">termin </w:t>
      </w:r>
      <w:r w:rsidR="00B15296">
        <w:rPr>
          <w:rFonts w:ascii="Arial" w:eastAsia="Arial" w:hAnsi="Arial"/>
          <w:kern w:val="0"/>
          <w:sz w:val="22"/>
          <w:szCs w:val="20"/>
          <w:lang w:eastAsia="pl-PL" w:bidi="ar-SA"/>
        </w:rPr>
        <w:t>dostawy” i</w:t>
      </w:r>
      <w:r w:rsidR="00640CB1">
        <w:rPr>
          <w:rFonts w:ascii="Arial" w:eastAsia="Arial" w:hAnsi="Arial"/>
          <w:kern w:val="0"/>
          <w:sz w:val="22"/>
          <w:szCs w:val="20"/>
          <w:lang w:eastAsia="pl-PL" w:bidi="ar-SA"/>
        </w:rPr>
        <w:t xml:space="preserve"> kryterium „</w:t>
      </w:r>
      <w:r w:rsidR="002F5A94">
        <w:rPr>
          <w:rFonts w:ascii="Arial" w:eastAsia="Arial" w:hAnsi="Arial"/>
          <w:kern w:val="0"/>
          <w:sz w:val="22"/>
          <w:szCs w:val="20"/>
          <w:lang w:eastAsia="pl-PL" w:bidi="ar-SA"/>
        </w:rPr>
        <w:t>o</w:t>
      </w:r>
      <w:r w:rsidR="00B15296">
        <w:rPr>
          <w:rFonts w:ascii="Arial" w:eastAsia="Arial" w:hAnsi="Arial"/>
          <w:kern w:val="0"/>
          <w:sz w:val="22"/>
          <w:szCs w:val="20"/>
          <w:lang w:eastAsia="pl-PL" w:bidi="ar-SA"/>
        </w:rPr>
        <w:t>kres gwarancji i rękojmi</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r w:rsidR="00BA6C52">
        <w:rPr>
          <w:rFonts w:ascii="Arial" w:eastAsia="Arial" w:hAnsi="Arial"/>
          <w:kern w:val="0"/>
          <w:sz w:val="22"/>
          <w:szCs w:val="20"/>
          <w:lang w:eastAsia="pl-PL" w:bidi="ar-SA"/>
        </w:rPr>
        <w:t xml:space="preserve"> + C</w:t>
      </w:r>
      <w:r>
        <w:rPr>
          <w:rFonts w:ascii="Arial" w:eastAsia="Arial" w:hAnsi="Arial"/>
          <w:kern w:val="0"/>
          <w:sz w:val="22"/>
          <w:szCs w:val="20"/>
          <w:lang w:eastAsia="pl-PL" w:bidi="ar-SA"/>
        </w:rPr>
        <w:t>.</w:t>
      </w:r>
    </w:p>
    <w:p w:rsidR="0002742E" w:rsidRDefault="0002742E" w:rsidP="0002742E">
      <w:pPr>
        <w:spacing w:line="276" w:lineRule="auto"/>
        <w:contextualSpacing/>
        <w:jc w:val="both"/>
        <w:textAlignment w:val="auto"/>
        <w:rPr>
          <w:rFonts w:ascii="Arial" w:hAnsi="Arial"/>
          <w:iCs/>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592C7F" w:rsidRPr="0002742E" w:rsidRDefault="00592C7F" w:rsidP="0002742E">
      <w:pPr>
        <w:spacing w:line="276" w:lineRule="auto"/>
        <w:contextualSpacing/>
        <w:jc w:val="both"/>
        <w:textAlignment w:val="auto"/>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C5380" w:rsidP="00520464">
            <w:pPr>
              <w:spacing w:line="276" w:lineRule="auto"/>
              <w:rPr>
                <w:rFonts w:ascii="Arial" w:eastAsia="Times New Roman" w:hAnsi="Arial"/>
                <w:sz w:val="22"/>
                <w:szCs w:val="22"/>
              </w:rPr>
            </w:pPr>
            <w:r>
              <w:rPr>
                <w:rFonts w:ascii="Arial" w:eastAsia="Times New Roman" w:hAnsi="Arial"/>
                <w:b/>
                <w:sz w:val="22"/>
                <w:szCs w:val="22"/>
              </w:rPr>
              <w:t>XVIII</w:t>
            </w:r>
            <w:r w:rsidR="001D2729" w:rsidRPr="00C10597">
              <w:rPr>
                <w:rFonts w:ascii="Arial" w:eastAsia="Times New Roman" w:hAnsi="Arial"/>
                <w:b/>
                <w:sz w:val="22"/>
                <w:szCs w:val="22"/>
              </w:rPr>
              <w:t>.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017867" w:rsidRDefault="003D5D36" w:rsidP="00017867">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1C5380">
              <w:rPr>
                <w:rFonts w:ascii="Arial" w:hAnsi="Arial" w:cs="Arial"/>
                <w:b/>
                <w:sz w:val="22"/>
                <w:szCs w:val="22"/>
              </w:rPr>
              <w:t>I</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593391" w:rsidP="00C82877">
      <w:pPr>
        <w:pStyle w:val="Akapitzlist"/>
        <w:numPr>
          <w:ilvl w:val="1"/>
          <w:numId w:val="59"/>
        </w:numPr>
        <w:tabs>
          <w:tab w:val="clear" w:pos="720"/>
          <w:tab w:val="left" w:pos="426"/>
        </w:tabs>
        <w:suppressAutoHyphens w:val="0"/>
        <w:autoSpaceDN/>
        <w:spacing w:line="276" w:lineRule="auto"/>
        <w:ind w:left="426"/>
        <w:jc w:val="both"/>
        <w:textAlignment w:val="auto"/>
        <w:rPr>
          <w:rFonts w:ascii="Arial" w:eastAsia="Arial" w:hAnsi="Arial"/>
          <w:kern w:val="0"/>
          <w:sz w:val="22"/>
          <w:szCs w:val="20"/>
          <w:lang w:eastAsia="pl-PL"/>
        </w:rPr>
      </w:pPr>
      <w:r w:rsidRPr="00F825B3">
        <w:rPr>
          <w:rFonts w:ascii="Arial" w:eastAsia="Arial" w:hAnsi="Arial"/>
          <w:kern w:val="0"/>
          <w:sz w:val="22"/>
          <w:szCs w:val="20"/>
          <w:lang w:eastAsia="pl-PL"/>
        </w:rPr>
        <w:t>Istotne dla S</w:t>
      </w:r>
      <w:r w:rsidR="003D5D36" w:rsidRPr="00F825B3">
        <w:rPr>
          <w:rFonts w:ascii="Arial" w:eastAsia="Arial" w:hAnsi="Arial"/>
          <w:kern w:val="0"/>
          <w:sz w:val="22"/>
          <w:szCs w:val="20"/>
          <w:lang w:eastAsia="pl-PL"/>
        </w:rPr>
        <w:t xml:space="preserve">tron postanowienia, które zostaną wprowadzone do treści zawieranej umowy w sprawie zamówienia publicznego zostały zawarte </w:t>
      </w:r>
      <w:r w:rsidR="00880E64" w:rsidRPr="00F825B3">
        <w:rPr>
          <w:rFonts w:ascii="Arial" w:eastAsia="Arial" w:hAnsi="Arial"/>
          <w:kern w:val="0"/>
          <w:sz w:val="22"/>
          <w:szCs w:val="20"/>
          <w:lang w:eastAsia="pl-PL"/>
        </w:rPr>
        <w:t>w</w:t>
      </w:r>
      <w:r w:rsidR="003D5D36" w:rsidRPr="00F825B3">
        <w:rPr>
          <w:rFonts w:ascii="Arial" w:eastAsia="Arial" w:hAnsi="Arial"/>
          <w:kern w:val="0"/>
          <w:sz w:val="22"/>
          <w:szCs w:val="20"/>
          <w:lang w:eastAsia="pl-PL"/>
        </w:rPr>
        <w:t xml:space="preserve"> załącznik</w:t>
      </w:r>
      <w:r w:rsidR="00880E64" w:rsidRPr="00F825B3">
        <w:rPr>
          <w:rFonts w:ascii="Arial" w:eastAsia="Arial" w:hAnsi="Arial"/>
          <w:kern w:val="0"/>
          <w:sz w:val="22"/>
          <w:szCs w:val="20"/>
          <w:lang w:eastAsia="pl-PL"/>
        </w:rPr>
        <w:t>u</w:t>
      </w:r>
      <w:r w:rsidR="003D5D36" w:rsidRPr="00F825B3">
        <w:rPr>
          <w:rFonts w:ascii="Arial" w:eastAsia="Arial" w:hAnsi="Arial"/>
          <w:kern w:val="0"/>
          <w:sz w:val="22"/>
          <w:szCs w:val="20"/>
          <w:lang w:eastAsia="pl-PL"/>
        </w:rPr>
        <w:t xml:space="preserve"> nr 5 do SIWZ.</w:t>
      </w:r>
    </w:p>
    <w:p w:rsidR="00F825B3" w:rsidRPr="00F825B3" w:rsidRDefault="00F825B3" w:rsidP="00C82877">
      <w:pPr>
        <w:pStyle w:val="Akapitzlist"/>
        <w:numPr>
          <w:ilvl w:val="1"/>
          <w:numId w:val="59"/>
        </w:numPr>
        <w:tabs>
          <w:tab w:val="clear" w:pos="720"/>
          <w:tab w:val="left" w:pos="426"/>
        </w:tabs>
        <w:suppressAutoHyphens w:val="0"/>
        <w:autoSpaceDN/>
        <w:spacing w:line="276" w:lineRule="auto"/>
        <w:ind w:left="426"/>
        <w:jc w:val="both"/>
        <w:textAlignment w:val="auto"/>
        <w:rPr>
          <w:rFonts w:ascii="Arial" w:eastAsia="Arial" w:hAnsi="Arial"/>
          <w:kern w:val="0"/>
          <w:sz w:val="22"/>
          <w:szCs w:val="20"/>
          <w:lang w:eastAsia="pl-PL"/>
        </w:rPr>
      </w:pPr>
      <w:r w:rsidRPr="00F825B3">
        <w:rPr>
          <w:rFonts w:ascii="Arial" w:hAnsi="Arial"/>
          <w:kern w:val="0"/>
          <w:sz w:val="22"/>
          <w:szCs w:val="22"/>
          <w:lang w:eastAsia="ar-SA"/>
        </w:rPr>
        <w:lastRenderedPageBreak/>
        <w:t xml:space="preserve">Zakazuje się istotnych zmian postanowień zawartej umowy w stosunku do treści oferty, na podstawie której dokonano wyboru Wykonawcy, za wyjątkiem przesłanek przewidzianych w art. 144 ustawy </w:t>
      </w:r>
      <w:proofErr w:type="spellStart"/>
      <w:r w:rsidRPr="00F825B3">
        <w:rPr>
          <w:rFonts w:ascii="Arial" w:hAnsi="Arial"/>
          <w:kern w:val="0"/>
          <w:sz w:val="22"/>
          <w:szCs w:val="22"/>
          <w:lang w:eastAsia="ar-SA"/>
        </w:rPr>
        <w:t>Pzp</w:t>
      </w:r>
      <w:proofErr w:type="spellEnd"/>
      <w:r w:rsidRPr="00F825B3">
        <w:rPr>
          <w:rFonts w:ascii="Arial" w:hAnsi="Arial"/>
          <w:kern w:val="0"/>
          <w:sz w:val="22"/>
          <w:szCs w:val="22"/>
          <w:lang w:eastAsia="ar-SA"/>
        </w:rPr>
        <w:t xml:space="preserve"> oraz następujących przypadków:</w:t>
      </w:r>
    </w:p>
    <w:p w:rsidR="00F825B3" w:rsidRPr="002A694F" w:rsidRDefault="00F825B3" w:rsidP="00C82877">
      <w:pPr>
        <w:widowControl/>
        <w:numPr>
          <w:ilvl w:val="0"/>
          <w:numId w:val="60"/>
        </w:numPr>
        <w:suppressAutoHyphens w:val="0"/>
        <w:autoSpaceDN/>
        <w:spacing w:line="276" w:lineRule="auto"/>
        <w:ind w:left="709"/>
        <w:jc w:val="both"/>
        <w:textAlignment w:val="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terminu realizacji zamówienia poprzez jego przedłużenie ze względu na przyczyny leżące po stronie Zamawiającego </w:t>
      </w:r>
      <w:r>
        <w:rPr>
          <w:rFonts w:ascii="Arial" w:hAnsi="Arial"/>
          <w:sz w:val="22"/>
          <w:szCs w:val="22"/>
        </w:rPr>
        <w:t xml:space="preserve">lub </w:t>
      </w:r>
      <w:r w:rsidRPr="00796D1B">
        <w:rPr>
          <w:rFonts w:ascii="Arial" w:hAnsi="Arial"/>
          <w:sz w:val="22"/>
          <w:szCs w:val="22"/>
        </w:rPr>
        <w:t>w sytuacji gdy Zamawiający nie zrealizował całości przedmiotu z</w:t>
      </w:r>
      <w:r w:rsidRPr="00796D1B">
        <w:rPr>
          <w:rFonts w:ascii="Arial" w:hAnsi="Arial"/>
          <w:sz w:val="22"/>
          <w:szCs w:val="22"/>
        </w:rPr>
        <w:t>a</w:t>
      </w:r>
      <w:r w:rsidRPr="00796D1B">
        <w:rPr>
          <w:rFonts w:ascii="Arial" w:hAnsi="Arial"/>
          <w:sz w:val="22"/>
          <w:szCs w:val="22"/>
        </w:rPr>
        <w:t xml:space="preserve">mówienia co do wartości zawartej umowy oraz </w:t>
      </w:r>
      <w:r w:rsidRPr="00860C41">
        <w:rPr>
          <w:rFonts w:ascii="Arial" w:eastAsia="Calibri" w:hAnsi="Arial"/>
          <w:kern w:val="0"/>
          <w:sz w:val="22"/>
          <w:szCs w:val="22"/>
          <w:lang w:eastAsia="en-US" w:bidi="ar-SA"/>
        </w:rPr>
        <w:t>inne niezawinione przez Strony przyczyny spow</w:t>
      </w:r>
      <w:r w:rsidRPr="00860C41">
        <w:rPr>
          <w:rFonts w:ascii="Arial" w:eastAsia="Calibri" w:hAnsi="Arial"/>
          <w:kern w:val="0"/>
          <w:sz w:val="22"/>
          <w:szCs w:val="22"/>
          <w:lang w:eastAsia="en-US" w:bidi="ar-SA"/>
        </w:rPr>
        <w:t>o</w:t>
      </w:r>
      <w:r w:rsidRPr="00860C41">
        <w:rPr>
          <w:rFonts w:ascii="Arial" w:eastAsia="Calibri" w:hAnsi="Arial"/>
          <w:kern w:val="0"/>
          <w:sz w:val="22"/>
          <w:szCs w:val="22"/>
          <w:lang w:eastAsia="en-US" w:bidi="ar-SA"/>
        </w:rPr>
        <w:t>dowane przez tzw. „siłę wyższą”, np. pożar, zalanie itp. We wskazanym przypadku Strony obowi</w:t>
      </w:r>
      <w:r w:rsidRPr="00860C41">
        <w:rPr>
          <w:rFonts w:ascii="Arial" w:eastAsia="Calibri" w:hAnsi="Arial"/>
          <w:kern w:val="0"/>
          <w:sz w:val="22"/>
          <w:szCs w:val="22"/>
          <w:lang w:eastAsia="en-US" w:bidi="ar-SA"/>
        </w:rPr>
        <w:t>ą</w:t>
      </w:r>
      <w:r w:rsidRPr="00860C41">
        <w:rPr>
          <w:rFonts w:ascii="Arial" w:eastAsia="Calibri" w:hAnsi="Arial"/>
          <w:kern w:val="0"/>
          <w:sz w:val="22"/>
          <w:szCs w:val="22"/>
          <w:lang w:eastAsia="en-US" w:bidi="ar-SA"/>
        </w:rPr>
        <w:t>zane są wzajemnie się poinformować o zaistniałych okolicznościach wraz z ich szczegółowym op</w:t>
      </w:r>
      <w:r w:rsidRPr="00860C41">
        <w:rPr>
          <w:rFonts w:ascii="Arial" w:eastAsia="Calibri" w:hAnsi="Arial"/>
          <w:kern w:val="0"/>
          <w:sz w:val="22"/>
          <w:szCs w:val="22"/>
          <w:lang w:eastAsia="en-US" w:bidi="ar-SA"/>
        </w:rPr>
        <w:t>i</w:t>
      </w:r>
      <w:r w:rsidRPr="00860C41">
        <w:rPr>
          <w:rFonts w:ascii="Arial" w:eastAsia="Calibri" w:hAnsi="Arial"/>
          <w:kern w:val="0"/>
          <w:sz w:val="22"/>
          <w:szCs w:val="22"/>
          <w:lang w:eastAsia="en-US" w:bidi="ar-SA"/>
        </w:rPr>
        <w:t>saniem. W przypadku ustalenia, iż zaistniały przesłanki umożliwiające dokonanie zmiany terminu, Zamawiający przygotuje stosowny Aneks do umowy.</w:t>
      </w:r>
    </w:p>
    <w:p w:rsidR="00F825B3" w:rsidRPr="00F825B3" w:rsidRDefault="00F825B3" w:rsidP="00C82877">
      <w:pPr>
        <w:widowControl/>
        <w:numPr>
          <w:ilvl w:val="0"/>
          <w:numId w:val="60"/>
        </w:numPr>
        <w:suppressAutoHyphens w:val="0"/>
        <w:autoSpaceDN/>
        <w:spacing w:line="276" w:lineRule="auto"/>
        <w:ind w:left="709"/>
        <w:jc w:val="both"/>
        <w:textAlignment w:val="auto"/>
        <w:rPr>
          <w:rFonts w:ascii="Arial" w:eastAsia="Calibri" w:hAnsi="Arial"/>
          <w:kern w:val="0"/>
          <w:sz w:val="22"/>
          <w:szCs w:val="22"/>
          <w:lang w:eastAsia="en-US" w:bidi="ar-SA"/>
        </w:rPr>
      </w:pPr>
      <w:r w:rsidRPr="00F825B3">
        <w:rPr>
          <w:rFonts w:ascii="Arial" w:eastAsia="Calibri" w:hAnsi="Arial"/>
          <w:kern w:val="0"/>
          <w:sz w:val="22"/>
          <w:szCs w:val="22"/>
          <w:lang w:eastAsia="en-US" w:bidi="ar-SA"/>
        </w:rPr>
        <w:t>Zmiany stawki VAT w przypadku zmiany przepisów ustawy o podatku od towarów i usług w odni</w:t>
      </w:r>
      <w:r w:rsidRPr="00F825B3">
        <w:rPr>
          <w:rFonts w:ascii="Arial" w:eastAsia="Calibri" w:hAnsi="Arial"/>
          <w:kern w:val="0"/>
          <w:sz w:val="22"/>
          <w:szCs w:val="22"/>
          <w:lang w:eastAsia="en-US" w:bidi="ar-SA"/>
        </w:rPr>
        <w:t>e</w:t>
      </w:r>
      <w:r w:rsidRPr="00F825B3">
        <w:rPr>
          <w:rFonts w:ascii="Arial" w:eastAsia="Calibri" w:hAnsi="Arial"/>
          <w:kern w:val="0"/>
          <w:sz w:val="22"/>
          <w:szCs w:val="22"/>
          <w:lang w:eastAsia="en-US" w:bidi="ar-SA"/>
        </w:rPr>
        <w:t>sieniu odpowiednio do całości lub danej części zamówienia, którego zmiana dotyczy, przy czym wartość netto określona w umowie jest wartością stałą. W takim przypadku Strony winny się powi</w:t>
      </w:r>
      <w:r w:rsidRPr="00F825B3">
        <w:rPr>
          <w:rFonts w:ascii="Arial" w:eastAsia="Calibri" w:hAnsi="Arial"/>
          <w:kern w:val="0"/>
          <w:sz w:val="22"/>
          <w:szCs w:val="22"/>
          <w:lang w:eastAsia="en-US" w:bidi="ar-SA"/>
        </w:rPr>
        <w:t>a</w:t>
      </w:r>
      <w:r w:rsidRPr="00F825B3">
        <w:rPr>
          <w:rFonts w:ascii="Arial" w:eastAsia="Calibri" w:hAnsi="Arial"/>
          <w:kern w:val="0"/>
          <w:sz w:val="22"/>
          <w:szCs w:val="22"/>
          <w:lang w:eastAsia="en-US" w:bidi="ar-SA"/>
        </w:rPr>
        <w:t>domić (w terminie obowiązywania umowy) o zaistniałej sytuacji wraz ze szczegółowym opisaniem zaistniałej zmiany i wynikających stąd konsekwencji, przedstawiając jednocześnie propozycję zmi</w:t>
      </w:r>
      <w:r w:rsidRPr="00F825B3">
        <w:rPr>
          <w:rFonts w:ascii="Arial" w:eastAsia="Calibri" w:hAnsi="Arial"/>
          <w:kern w:val="0"/>
          <w:sz w:val="22"/>
          <w:szCs w:val="22"/>
          <w:lang w:eastAsia="en-US" w:bidi="ar-SA"/>
        </w:rPr>
        <w:t>a</w:t>
      </w:r>
      <w:r w:rsidRPr="00F825B3">
        <w:rPr>
          <w:rFonts w:ascii="Arial" w:eastAsia="Calibri" w:hAnsi="Arial"/>
          <w:kern w:val="0"/>
          <w:sz w:val="22"/>
          <w:szCs w:val="22"/>
          <w:lang w:eastAsia="en-US" w:bidi="ar-SA"/>
        </w:rPr>
        <w:t>ny. Zamawiający przygotuje odpowiednio Aneks do umowy.</w:t>
      </w:r>
    </w:p>
    <w:p w:rsidR="00F825B3" w:rsidRDefault="00F825B3" w:rsidP="00C82877">
      <w:pPr>
        <w:widowControl/>
        <w:numPr>
          <w:ilvl w:val="0"/>
          <w:numId w:val="60"/>
        </w:numPr>
        <w:suppressAutoHyphens w:val="0"/>
        <w:autoSpaceDN/>
        <w:spacing w:line="276" w:lineRule="auto"/>
        <w:ind w:left="709"/>
        <w:jc w:val="both"/>
        <w:textAlignment w:val="auto"/>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w:t>
      </w:r>
      <w:r w:rsidRPr="00D86BF3">
        <w:rPr>
          <w:rFonts w:ascii="Arial" w:eastAsia="Calibri" w:hAnsi="Arial"/>
          <w:kern w:val="0"/>
          <w:sz w:val="22"/>
          <w:szCs w:val="22"/>
          <w:lang w:eastAsia="en-US" w:bidi="ar-SA"/>
        </w:rPr>
        <w:t>d</w:t>
      </w:r>
      <w:r w:rsidRPr="00D86BF3">
        <w:rPr>
          <w:rFonts w:ascii="Arial" w:eastAsia="Calibri" w:hAnsi="Arial"/>
          <w:kern w:val="0"/>
          <w:sz w:val="22"/>
          <w:szCs w:val="22"/>
          <w:lang w:eastAsia="en-US" w:bidi="ar-SA"/>
        </w:rPr>
        <w:t>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F825B3" w:rsidRPr="00ED22C6" w:rsidRDefault="00F825B3" w:rsidP="00C82877">
      <w:pPr>
        <w:widowControl/>
        <w:numPr>
          <w:ilvl w:val="0"/>
          <w:numId w:val="60"/>
        </w:numPr>
        <w:suppressAutoHyphens w:val="0"/>
        <w:autoSpaceDN/>
        <w:spacing w:line="276" w:lineRule="auto"/>
        <w:ind w:left="709"/>
        <w:jc w:val="both"/>
        <w:textAlignment w:val="auto"/>
        <w:rPr>
          <w:rFonts w:ascii="Arial" w:eastAsia="Calibri" w:hAnsi="Arial"/>
          <w:kern w:val="0"/>
          <w:sz w:val="22"/>
          <w:szCs w:val="22"/>
          <w:lang w:eastAsia="en-US" w:bidi="ar-SA"/>
        </w:rPr>
      </w:pPr>
      <w:r w:rsidRPr="00ED22C6">
        <w:rPr>
          <w:rFonts w:ascii="Arial" w:eastAsia="Calibri" w:hAnsi="Arial"/>
          <w:kern w:val="0"/>
          <w:sz w:val="22"/>
          <w:szCs w:val="22"/>
          <w:lang w:eastAsia="en-US" w:bidi="ar-SA"/>
        </w:rPr>
        <w:t>Poprawy jakości lub innych parametrów charakterystycznych dla danego elementu dostawy lub zmiany technologii na równoważną lub lepszą, podniesienia wydajności oraz bezpieczeństwa, w s</w:t>
      </w:r>
      <w:r w:rsidRPr="00ED22C6">
        <w:rPr>
          <w:rFonts w:ascii="Arial" w:eastAsia="Calibri" w:hAnsi="Arial"/>
          <w:kern w:val="0"/>
          <w:sz w:val="22"/>
          <w:szCs w:val="22"/>
          <w:lang w:eastAsia="en-US" w:bidi="ar-SA"/>
        </w:rPr>
        <w:t>y</w:t>
      </w:r>
      <w:r w:rsidRPr="00ED22C6">
        <w:rPr>
          <w:rFonts w:ascii="Arial" w:eastAsia="Calibri" w:hAnsi="Arial"/>
          <w:kern w:val="0"/>
          <w:sz w:val="22"/>
          <w:szCs w:val="22"/>
          <w:lang w:eastAsia="en-US" w:bidi="ar-SA"/>
        </w:rPr>
        <w:t>tuacji wycofania z rynku przez producenta lub zakończenia produkcji zaoferowanego przez Wyk</w:t>
      </w:r>
      <w:r w:rsidRPr="00ED22C6">
        <w:rPr>
          <w:rFonts w:ascii="Arial" w:eastAsia="Calibri" w:hAnsi="Arial"/>
          <w:kern w:val="0"/>
          <w:sz w:val="22"/>
          <w:szCs w:val="22"/>
          <w:lang w:eastAsia="en-US" w:bidi="ar-SA"/>
        </w:rPr>
        <w:t>o</w:t>
      </w:r>
      <w:r w:rsidRPr="00ED22C6">
        <w:rPr>
          <w:rFonts w:ascii="Arial" w:eastAsia="Calibri" w:hAnsi="Arial"/>
          <w:kern w:val="0"/>
          <w:sz w:val="22"/>
          <w:szCs w:val="22"/>
          <w:lang w:eastAsia="en-US" w:bidi="ar-SA"/>
        </w:rPr>
        <w:t xml:space="preserve">nawcę przedmiotu zamówienia bądź jego elementów. Zmiana nastąpić może jedynie w przypadku nieprzekroczenia ceny jednostkowej </w:t>
      </w:r>
      <w:r w:rsidR="00ED22C6" w:rsidRPr="00ED22C6">
        <w:rPr>
          <w:rFonts w:ascii="Arial" w:eastAsia="Calibri" w:hAnsi="Arial"/>
          <w:kern w:val="0"/>
          <w:sz w:val="22"/>
          <w:szCs w:val="22"/>
          <w:lang w:eastAsia="en-US" w:bidi="ar-SA"/>
        </w:rPr>
        <w:t>elementu dostawy</w:t>
      </w:r>
      <w:r w:rsidRPr="00ED22C6">
        <w:rPr>
          <w:rFonts w:ascii="Arial" w:eastAsia="Calibri" w:hAnsi="Arial"/>
          <w:kern w:val="0"/>
          <w:sz w:val="22"/>
          <w:szCs w:val="22"/>
          <w:lang w:eastAsia="en-US" w:bidi="ar-SA"/>
        </w:rPr>
        <w:t>.</w:t>
      </w:r>
    </w:p>
    <w:p w:rsidR="00F825B3" w:rsidRPr="00D7767C" w:rsidRDefault="00F825B3"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1C5380">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ZABEZPIECZENIE NALEŻYTEGO WYKONANIA UMOWY</w:t>
            </w:r>
          </w:p>
        </w:tc>
      </w:tr>
    </w:tbl>
    <w:p w:rsidR="00112BCF" w:rsidRPr="00057BDD" w:rsidRDefault="001D2729" w:rsidP="001F2F8D">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 xml:space="preserve">Zgodnie z art. 13 ust. 1 i 2 rozporządzenia Parlamentu Europejskiego i Rady (UE) 2016/679 z dnia </w:t>
      </w:r>
      <w:r w:rsidR="008E1CC8">
        <w:rPr>
          <w:rFonts w:ascii="Arial" w:hAnsi="Arial"/>
          <w:sz w:val="22"/>
          <w:szCs w:val="22"/>
        </w:rPr>
        <w:br/>
      </w:r>
      <w:r w:rsidRPr="00112BCF">
        <w:rPr>
          <w:rFonts w:ascii="Arial" w:hAnsi="Arial"/>
          <w:sz w:val="22"/>
          <w:szCs w:val="22"/>
        </w:rPr>
        <w:t>27 kwietnia 2016 r. w sprawie ochrony osób fizycznych w związku z przetwarzaniem danych osobowych</w:t>
      </w:r>
      <w:r w:rsidR="008E1CC8">
        <w:rPr>
          <w:rFonts w:ascii="Arial" w:hAnsi="Arial"/>
          <w:sz w:val="22"/>
          <w:szCs w:val="22"/>
        </w:rPr>
        <w:br/>
      </w:r>
      <w:r w:rsidRPr="00112BCF">
        <w:rPr>
          <w:rFonts w:ascii="Arial" w:hAnsi="Arial"/>
          <w:sz w:val="22"/>
          <w:szCs w:val="22"/>
        </w:rPr>
        <w:t>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C82877">
      <w:pPr>
        <w:widowControl/>
        <w:numPr>
          <w:ilvl w:val="0"/>
          <w:numId w:val="47"/>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C82877">
      <w:pPr>
        <w:widowControl/>
        <w:numPr>
          <w:ilvl w:val="0"/>
          <w:numId w:val="47"/>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C82877">
      <w:pPr>
        <w:widowControl/>
        <w:numPr>
          <w:ilvl w:val="0"/>
          <w:numId w:val="47"/>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C82877">
      <w:pPr>
        <w:widowControl/>
        <w:numPr>
          <w:ilvl w:val="0"/>
          <w:numId w:val="47"/>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C82877">
      <w:pPr>
        <w:widowControl/>
        <w:numPr>
          <w:ilvl w:val="0"/>
          <w:numId w:val="47"/>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C82877">
      <w:pPr>
        <w:widowControl/>
        <w:numPr>
          <w:ilvl w:val="0"/>
          <w:numId w:val="47"/>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lastRenderedPageBreak/>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C82877">
      <w:pPr>
        <w:widowControl/>
        <w:numPr>
          <w:ilvl w:val="0"/>
          <w:numId w:val="47"/>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C82877">
      <w:pPr>
        <w:widowControl/>
        <w:numPr>
          <w:ilvl w:val="0"/>
          <w:numId w:val="47"/>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1C5380">
            <w:pPr>
              <w:spacing w:line="276" w:lineRule="auto"/>
              <w:rPr>
                <w:rFonts w:ascii="Arial" w:eastAsia="Times New Roman" w:hAnsi="Arial"/>
                <w:sz w:val="22"/>
                <w:szCs w:val="22"/>
              </w:rPr>
            </w:pPr>
            <w:r w:rsidRPr="00C10597">
              <w:rPr>
                <w:rFonts w:ascii="Arial" w:eastAsia="Times New Roman" w:hAnsi="Arial"/>
                <w:b/>
                <w:sz w:val="22"/>
                <w:szCs w:val="22"/>
              </w:rPr>
              <w:t>XXII.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powinno wskazywać czyn</w:t>
      </w:r>
      <w:r w:rsidR="008020CA">
        <w:rPr>
          <w:rFonts w:ascii="Arial" w:hAnsi="Arial"/>
          <w:color w:val="000000"/>
          <w:sz w:val="22"/>
          <w:szCs w:val="22"/>
          <w:lang w:eastAsia="pl-PL"/>
        </w:rPr>
        <w:t>ność lub zaniechanie czynności Z</w:t>
      </w:r>
      <w:r w:rsidRPr="009656E6">
        <w:rPr>
          <w:rFonts w:ascii="Arial" w:hAnsi="Arial"/>
          <w:color w:val="000000"/>
          <w:sz w:val="22"/>
          <w:szCs w:val="22"/>
          <w:lang w:eastAsia="pl-PL"/>
        </w:rPr>
        <w:t xml:space="preserve">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w:t>
      </w:r>
      <w:r w:rsidR="008020CA">
        <w:rPr>
          <w:rFonts w:ascii="Arial" w:hAnsi="Arial"/>
          <w:color w:val="000000"/>
          <w:sz w:val="22"/>
          <w:szCs w:val="22"/>
          <w:lang w:eastAsia="pl-PL"/>
        </w:rPr>
        <w:t>Z</w:t>
      </w:r>
      <w:r w:rsidRPr="009656E6">
        <w:rPr>
          <w:rFonts w:ascii="Arial" w:hAnsi="Arial"/>
          <w:color w:val="000000"/>
          <w:sz w:val="22"/>
          <w:szCs w:val="22"/>
          <w:lang w:eastAsia="pl-PL"/>
        </w:rPr>
        <w:t>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 xml:space="preserve">Domniemywa się, iż </w:t>
      </w:r>
      <w:r w:rsidR="008020CA">
        <w:rPr>
          <w:rFonts w:ascii="Arial" w:hAnsi="Arial"/>
          <w:bCs/>
          <w:iCs/>
          <w:color w:val="000000"/>
          <w:sz w:val="22"/>
          <w:szCs w:val="22"/>
          <w:lang w:eastAsia="pl-PL"/>
        </w:rPr>
        <w:t>Z</w:t>
      </w:r>
      <w:r w:rsidRPr="009656E6">
        <w:rPr>
          <w:rFonts w:ascii="Arial" w:hAnsi="Arial"/>
          <w:bCs/>
          <w:iCs/>
          <w:color w:val="000000"/>
          <w:sz w:val="22"/>
          <w:szCs w:val="22"/>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 xml:space="preserve">Odwołanie wobec czynności innych niż określone w ust. 8 i 9 wnosi się w terminie 5 dni od dnia, </w:t>
      </w:r>
      <w:r w:rsidR="008020CA">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1C5380">
              <w:rPr>
                <w:rFonts w:ascii="Arial" w:eastAsia="Times New Roman" w:hAnsi="Arial"/>
                <w:b/>
                <w:sz w:val="22"/>
                <w:szCs w:val="22"/>
              </w:rPr>
              <w:t>II</w:t>
            </w:r>
            <w:r w:rsidRPr="00C10597">
              <w:rPr>
                <w:rFonts w:ascii="Arial" w:eastAsia="Times New Roman" w:hAnsi="Arial"/>
                <w:b/>
                <w:sz w:val="22"/>
                <w:szCs w:val="22"/>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 xml:space="preserve">nr 1 </w:t>
      </w:r>
      <w:r w:rsidR="002D69DC" w:rsidRPr="009656E6">
        <w:rPr>
          <w:rFonts w:ascii="Arial" w:hAnsi="Arial"/>
          <w:sz w:val="22"/>
          <w:szCs w:val="22"/>
        </w:rPr>
        <w:t>–</w:t>
      </w:r>
      <w:r w:rsidRPr="009656E6">
        <w:rPr>
          <w:rFonts w:ascii="Arial" w:hAnsi="Arial"/>
          <w:sz w:val="22"/>
          <w:szCs w:val="22"/>
        </w:rPr>
        <w:t xml:space="preserve">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582DB8">
        <w:rPr>
          <w:rFonts w:ascii="Arial" w:hAnsi="Arial"/>
          <w:sz w:val="22"/>
          <w:szCs w:val="22"/>
        </w:rPr>
        <w:t>,</w:t>
      </w:r>
    </w:p>
    <w:p w:rsidR="00582DB8" w:rsidRDefault="00582DB8" w:rsidP="00C26058">
      <w:pPr>
        <w:spacing w:line="276" w:lineRule="auto"/>
        <w:rPr>
          <w:rFonts w:ascii="Arial" w:hAnsi="Arial"/>
          <w:sz w:val="22"/>
          <w:szCs w:val="22"/>
        </w:rPr>
      </w:pPr>
      <w:r w:rsidRPr="00F41CC5">
        <w:rPr>
          <w:rFonts w:ascii="Arial" w:hAnsi="Arial"/>
          <w:sz w:val="22"/>
          <w:szCs w:val="22"/>
        </w:rPr>
        <w:t xml:space="preserve">nr </w:t>
      </w:r>
      <w:r w:rsidR="00075FD5" w:rsidRPr="00F41CC5">
        <w:rPr>
          <w:rFonts w:ascii="Arial" w:hAnsi="Arial"/>
          <w:sz w:val="22"/>
          <w:szCs w:val="22"/>
        </w:rPr>
        <w:t>6</w:t>
      </w:r>
      <w:r w:rsidR="00F41CC5">
        <w:rPr>
          <w:rFonts w:ascii="Arial" w:hAnsi="Arial"/>
          <w:sz w:val="22"/>
          <w:szCs w:val="22"/>
        </w:rPr>
        <w:t xml:space="preserve"> – </w:t>
      </w:r>
      <w:r w:rsidR="001F2F8D" w:rsidRPr="001F2F8D">
        <w:rPr>
          <w:rFonts w:ascii="Arial" w:hAnsi="Arial"/>
          <w:sz w:val="22"/>
          <w:szCs w:val="22"/>
        </w:rPr>
        <w:t>Wzór umowy powierzenia przetwarzania danych osobowych</w:t>
      </w:r>
      <w:r w:rsidR="0000243B">
        <w:rPr>
          <w:rFonts w:ascii="Arial" w:hAnsi="Arial"/>
          <w:sz w:val="22"/>
          <w:szCs w:val="22"/>
        </w:rPr>
        <w:t xml:space="preserve">, </w:t>
      </w:r>
    </w:p>
    <w:p w:rsidR="00F41CC5" w:rsidRDefault="00F41CC5" w:rsidP="00C26058">
      <w:pPr>
        <w:spacing w:line="276" w:lineRule="auto"/>
        <w:rPr>
          <w:rFonts w:ascii="Arial" w:hAnsi="Arial"/>
          <w:sz w:val="22"/>
          <w:szCs w:val="22"/>
        </w:rPr>
      </w:pPr>
      <w:r>
        <w:rPr>
          <w:rFonts w:ascii="Arial" w:hAnsi="Arial"/>
          <w:sz w:val="22"/>
          <w:szCs w:val="22"/>
        </w:rPr>
        <w:t>nr 7 –</w:t>
      </w:r>
      <w:r w:rsidR="0000243B">
        <w:rPr>
          <w:rFonts w:ascii="Arial" w:hAnsi="Arial"/>
          <w:sz w:val="22"/>
          <w:szCs w:val="22"/>
        </w:rPr>
        <w:t xml:space="preserve"> Protokół zdawczo – odbiorczy</w:t>
      </w:r>
      <w:r>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B5" w:rsidRDefault="00912DB5">
      <w:r>
        <w:separator/>
      </w:r>
    </w:p>
  </w:endnote>
  <w:endnote w:type="continuationSeparator" w:id="0">
    <w:p w:rsidR="00912DB5" w:rsidRDefault="0091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B5" w:rsidRDefault="00912DB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912DB5" w:rsidRDefault="00912DB5">
    <w:pPr>
      <w:pStyle w:val="Stopka"/>
      <w:jc w:val="center"/>
      <w:rPr>
        <w:rFonts w:ascii="Franklin Gothic Book" w:hAnsi="Franklin Gothic Book" w:cs="Calibri"/>
        <w:b/>
        <w:sz w:val="16"/>
        <w:szCs w:val="18"/>
      </w:rPr>
    </w:pPr>
  </w:p>
  <w:p w:rsidR="00912DB5" w:rsidRDefault="00912DB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A023B">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A023B">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B5" w:rsidRDefault="00912DB5">
      <w:r>
        <w:rPr>
          <w:color w:val="000000"/>
        </w:rPr>
        <w:separator/>
      </w:r>
    </w:p>
  </w:footnote>
  <w:footnote w:type="continuationSeparator" w:id="0">
    <w:p w:rsidR="00912DB5" w:rsidRDefault="00912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multilevel"/>
    <w:tmpl w:val="8F16AB60"/>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1537D19"/>
    <w:multiLevelType w:val="hybridMultilevel"/>
    <w:tmpl w:val="0B4259EE"/>
    <w:lvl w:ilvl="0" w:tplc="C78248D4">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39">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0C3037"/>
    <w:multiLevelType w:val="hybridMultilevel"/>
    <w:tmpl w:val="F45C2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76F03969"/>
    <w:multiLevelType w:val="hybridMultilevel"/>
    <w:tmpl w:val="2550DE88"/>
    <w:lvl w:ilvl="0" w:tplc="4A1A45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4"/>
  </w:num>
  <w:num w:numId="2">
    <w:abstractNumId w:val="41"/>
  </w:num>
  <w:num w:numId="3">
    <w:abstractNumId w:val="22"/>
  </w:num>
  <w:num w:numId="4">
    <w:abstractNumId w:val="29"/>
  </w:num>
  <w:num w:numId="5">
    <w:abstractNumId w:val="31"/>
  </w:num>
  <w:num w:numId="6">
    <w:abstractNumId w:val="42"/>
  </w:num>
  <w:num w:numId="7">
    <w:abstractNumId w:val="50"/>
  </w:num>
  <w:num w:numId="8">
    <w:abstractNumId w:val="49"/>
  </w:num>
  <w:num w:numId="9">
    <w:abstractNumId w:val="57"/>
  </w:num>
  <w:num w:numId="10">
    <w:abstractNumId w:val="53"/>
  </w:num>
  <w:num w:numId="11">
    <w:abstractNumId w:val="35"/>
  </w:num>
  <w:num w:numId="12">
    <w:abstractNumId w:val="33"/>
  </w:num>
  <w:num w:numId="13">
    <w:abstractNumId w:val="20"/>
  </w:num>
  <w:num w:numId="14">
    <w:abstractNumId w:val="36"/>
  </w:num>
  <w:num w:numId="15">
    <w:abstractNumId w:val="18"/>
  </w:num>
  <w:num w:numId="16">
    <w:abstractNumId w:val="52"/>
  </w:num>
  <w:num w:numId="17">
    <w:abstractNumId w:val="17"/>
  </w:num>
  <w:num w:numId="18">
    <w:abstractNumId w:val="44"/>
  </w:num>
  <w:num w:numId="19">
    <w:abstractNumId w:val="58"/>
  </w:num>
  <w:num w:numId="20">
    <w:abstractNumId w:val="51"/>
  </w:num>
  <w:num w:numId="21">
    <w:abstractNumId w:val="34"/>
  </w:num>
  <w:num w:numId="22">
    <w:abstractNumId w:val="21"/>
  </w:num>
  <w:num w:numId="23">
    <w:abstractNumId w:val="59"/>
  </w:num>
  <w:num w:numId="24">
    <w:abstractNumId w:val="26"/>
  </w:num>
  <w:num w:numId="25">
    <w:abstractNumId w:val="37"/>
  </w:num>
  <w:num w:numId="26">
    <w:abstractNumId w:val="23"/>
  </w:num>
  <w:num w:numId="27">
    <w:abstractNumId w:val="34"/>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6"/>
  </w:num>
  <w:num w:numId="43">
    <w:abstractNumId w:val="56"/>
  </w:num>
  <w:num w:numId="44">
    <w:abstractNumId w:val="48"/>
  </w:num>
  <w:num w:numId="45">
    <w:abstractNumId w:val="45"/>
  </w:num>
  <w:num w:numId="46">
    <w:abstractNumId w:val="46"/>
  </w:num>
  <w:num w:numId="47">
    <w:abstractNumId w:val="25"/>
  </w:num>
  <w:num w:numId="48">
    <w:abstractNumId w:val="19"/>
  </w:num>
  <w:num w:numId="49">
    <w:abstractNumId w:val="28"/>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lvlOverride w:ilvl="2"/>
    <w:lvlOverride w:ilvl="3"/>
    <w:lvlOverride w:ilvl="4"/>
    <w:lvlOverride w:ilvl="5"/>
    <w:lvlOverride w:ilvl="6"/>
    <w:lvlOverride w:ilvl="7"/>
    <w:lvlOverride w:ilvl="8"/>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15"/>
  </w:num>
  <w:num w:numId="58">
    <w:abstractNumId w:val="55"/>
  </w:num>
  <w:num w:numId="59">
    <w:abstractNumId w:val="8"/>
  </w:num>
  <w:num w:numId="60">
    <w:abstractNumId w:val="32"/>
  </w:num>
  <w:num w:numId="61">
    <w:abstractNumId w:val="39"/>
  </w:num>
  <w:num w:numId="62">
    <w:abstractNumId w:val="47"/>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0243B"/>
    <w:rsid w:val="00011ED3"/>
    <w:rsid w:val="000130B4"/>
    <w:rsid w:val="00017867"/>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269C"/>
    <w:rsid w:val="000A68E8"/>
    <w:rsid w:val="000A6D64"/>
    <w:rsid w:val="000C165D"/>
    <w:rsid w:val="000C230F"/>
    <w:rsid w:val="000C4C1A"/>
    <w:rsid w:val="000C7AD1"/>
    <w:rsid w:val="000D3C2E"/>
    <w:rsid w:val="000E6A73"/>
    <w:rsid w:val="000F3D39"/>
    <w:rsid w:val="0010087A"/>
    <w:rsid w:val="00106BE4"/>
    <w:rsid w:val="0011000E"/>
    <w:rsid w:val="00111845"/>
    <w:rsid w:val="00112BCF"/>
    <w:rsid w:val="00121865"/>
    <w:rsid w:val="001348AE"/>
    <w:rsid w:val="00137FC6"/>
    <w:rsid w:val="0014311D"/>
    <w:rsid w:val="001512AD"/>
    <w:rsid w:val="00175BC6"/>
    <w:rsid w:val="001849F9"/>
    <w:rsid w:val="00197B04"/>
    <w:rsid w:val="001A1CED"/>
    <w:rsid w:val="001B3784"/>
    <w:rsid w:val="001C5380"/>
    <w:rsid w:val="001D2729"/>
    <w:rsid w:val="001D6ED0"/>
    <w:rsid w:val="001D7E94"/>
    <w:rsid w:val="001F2F8D"/>
    <w:rsid w:val="001F5AD5"/>
    <w:rsid w:val="00206577"/>
    <w:rsid w:val="00207F67"/>
    <w:rsid w:val="00223CA0"/>
    <w:rsid w:val="00225685"/>
    <w:rsid w:val="00250817"/>
    <w:rsid w:val="0025191D"/>
    <w:rsid w:val="00260418"/>
    <w:rsid w:val="00264B2B"/>
    <w:rsid w:val="002653EE"/>
    <w:rsid w:val="0026675F"/>
    <w:rsid w:val="0027131D"/>
    <w:rsid w:val="00274EE4"/>
    <w:rsid w:val="002751F7"/>
    <w:rsid w:val="00280082"/>
    <w:rsid w:val="00285C18"/>
    <w:rsid w:val="00297C64"/>
    <w:rsid w:val="002A0352"/>
    <w:rsid w:val="002A49F9"/>
    <w:rsid w:val="002C05C7"/>
    <w:rsid w:val="002C5BCD"/>
    <w:rsid w:val="002D69DC"/>
    <w:rsid w:val="002E3EF0"/>
    <w:rsid w:val="002E6225"/>
    <w:rsid w:val="002E7FED"/>
    <w:rsid w:val="002F0CB1"/>
    <w:rsid w:val="002F5A94"/>
    <w:rsid w:val="002F6B48"/>
    <w:rsid w:val="00304A60"/>
    <w:rsid w:val="003379E3"/>
    <w:rsid w:val="00337B86"/>
    <w:rsid w:val="00340B39"/>
    <w:rsid w:val="00350DA8"/>
    <w:rsid w:val="00352BC1"/>
    <w:rsid w:val="003715EF"/>
    <w:rsid w:val="0038113E"/>
    <w:rsid w:val="00383F43"/>
    <w:rsid w:val="003878A1"/>
    <w:rsid w:val="00387FFE"/>
    <w:rsid w:val="00391BD1"/>
    <w:rsid w:val="00391C31"/>
    <w:rsid w:val="003A246F"/>
    <w:rsid w:val="003A4CDA"/>
    <w:rsid w:val="003B1F4F"/>
    <w:rsid w:val="003B2081"/>
    <w:rsid w:val="003B43BF"/>
    <w:rsid w:val="003C2B24"/>
    <w:rsid w:val="003C5259"/>
    <w:rsid w:val="003D4930"/>
    <w:rsid w:val="003D5D36"/>
    <w:rsid w:val="003E28C4"/>
    <w:rsid w:val="00406F96"/>
    <w:rsid w:val="00414CC3"/>
    <w:rsid w:val="00415FB7"/>
    <w:rsid w:val="00435BD0"/>
    <w:rsid w:val="00440750"/>
    <w:rsid w:val="0044459F"/>
    <w:rsid w:val="00455FB5"/>
    <w:rsid w:val="00470D4C"/>
    <w:rsid w:val="00475148"/>
    <w:rsid w:val="0048053D"/>
    <w:rsid w:val="00490CAC"/>
    <w:rsid w:val="004B2F1C"/>
    <w:rsid w:val="004B30AB"/>
    <w:rsid w:val="004D1351"/>
    <w:rsid w:val="004D5947"/>
    <w:rsid w:val="004D5D4E"/>
    <w:rsid w:val="004D6346"/>
    <w:rsid w:val="004E108F"/>
    <w:rsid w:val="004E67CC"/>
    <w:rsid w:val="004F0C50"/>
    <w:rsid w:val="004F7861"/>
    <w:rsid w:val="00502A16"/>
    <w:rsid w:val="00503A96"/>
    <w:rsid w:val="00504B2D"/>
    <w:rsid w:val="00520464"/>
    <w:rsid w:val="00535E3D"/>
    <w:rsid w:val="0054183C"/>
    <w:rsid w:val="0054519B"/>
    <w:rsid w:val="00546739"/>
    <w:rsid w:val="00562B23"/>
    <w:rsid w:val="00581AF3"/>
    <w:rsid w:val="00582DB8"/>
    <w:rsid w:val="00586C0F"/>
    <w:rsid w:val="00592C7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0CB1"/>
    <w:rsid w:val="00641046"/>
    <w:rsid w:val="006503DE"/>
    <w:rsid w:val="00655522"/>
    <w:rsid w:val="00663DC5"/>
    <w:rsid w:val="006744EA"/>
    <w:rsid w:val="006758BC"/>
    <w:rsid w:val="00681170"/>
    <w:rsid w:val="00683BD0"/>
    <w:rsid w:val="00695A07"/>
    <w:rsid w:val="006A39D7"/>
    <w:rsid w:val="006A41C8"/>
    <w:rsid w:val="006A5FB9"/>
    <w:rsid w:val="006A6880"/>
    <w:rsid w:val="006B1771"/>
    <w:rsid w:val="006B5A6A"/>
    <w:rsid w:val="006D0BB3"/>
    <w:rsid w:val="006E3B40"/>
    <w:rsid w:val="00702702"/>
    <w:rsid w:val="00704B93"/>
    <w:rsid w:val="007121C5"/>
    <w:rsid w:val="007273E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B6791"/>
    <w:rsid w:val="007C2E61"/>
    <w:rsid w:val="007E4E05"/>
    <w:rsid w:val="007F335E"/>
    <w:rsid w:val="007F57DB"/>
    <w:rsid w:val="008020CA"/>
    <w:rsid w:val="00802560"/>
    <w:rsid w:val="0080490E"/>
    <w:rsid w:val="0080577A"/>
    <w:rsid w:val="00817B3B"/>
    <w:rsid w:val="00826FCA"/>
    <w:rsid w:val="00831D61"/>
    <w:rsid w:val="0084106E"/>
    <w:rsid w:val="00846A94"/>
    <w:rsid w:val="00850B22"/>
    <w:rsid w:val="008573BA"/>
    <w:rsid w:val="008647FE"/>
    <w:rsid w:val="00864FD0"/>
    <w:rsid w:val="00871B4E"/>
    <w:rsid w:val="0088033F"/>
    <w:rsid w:val="00880E64"/>
    <w:rsid w:val="008834EB"/>
    <w:rsid w:val="00890FF5"/>
    <w:rsid w:val="0089788C"/>
    <w:rsid w:val="00897F85"/>
    <w:rsid w:val="008B176C"/>
    <w:rsid w:val="008C4EB6"/>
    <w:rsid w:val="008D175B"/>
    <w:rsid w:val="008D5C93"/>
    <w:rsid w:val="008E1CC8"/>
    <w:rsid w:val="008E45AE"/>
    <w:rsid w:val="008F41ED"/>
    <w:rsid w:val="00900BF6"/>
    <w:rsid w:val="00911F4B"/>
    <w:rsid w:val="00912DB5"/>
    <w:rsid w:val="0091635A"/>
    <w:rsid w:val="00917BC9"/>
    <w:rsid w:val="00927462"/>
    <w:rsid w:val="009354CF"/>
    <w:rsid w:val="009358D0"/>
    <w:rsid w:val="00946DEF"/>
    <w:rsid w:val="009572C0"/>
    <w:rsid w:val="0096058A"/>
    <w:rsid w:val="009616AB"/>
    <w:rsid w:val="00962C7E"/>
    <w:rsid w:val="009656E6"/>
    <w:rsid w:val="009662AE"/>
    <w:rsid w:val="00971D35"/>
    <w:rsid w:val="009775B8"/>
    <w:rsid w:val="009A7BC5"/>
    <w:rsid w:val="009B01EC"/>
    <w:rsid w:val="009B0683"/>
    <w:rsid w:val="009B1532"/>
    <w:rsid w:val="009C7C22"/>
    <w:rsid w:val="009D0874"/>
    <w:rsid w:val="009D1259"/>
    <w:rsid w:val="009D1657"/>
    <w:rsid w:val="009E18FD"/>
    <w:rsid w:val="009E32D6"/>
    <w:rsid w:val="009E7D9D"/>
    <w:rsid w:val="009F4454"/>
    <w:rsid w:val="009F73A1"/>
    <w:rsid w:val="009F7ABD"/>
    <w:rsid w:val="00A11C32"/>
    <w:rsid w:val="00A1292E"/>
    <w:rsid w:val="00A159EC"/>
    <w:rsid w:val="00A15F6C"/>
    <w:rsid w:val="00A44476"/>
    <w:rsid w:val="00A4744D"/>
    <w:rsid w:val="00A504E1"/>
    <w:rsid w:val="00A52D67"/>
    <w:rsid w:val="00A548F5"/>
    <w:rsid w:val="00A8629E"/>
    <w:rsid w:val="00A91D0C"/>
    <w:rsid w:val="00A9531A"/>
    <w:rsid w:val="00A96F17"/>
    <w:rsid w:val="00AD1C50"/>
    <w:rsid w:val="00AD62AF"/>
    <w:rsid w:val="00AE6852"/>
    <w:rsid w:val="00AF7C65"/>
    <w:rsid w:val="00B00A40"/>
    <w:rsid w:val="00B02D85"/>
    <w:rsid w:val="00B0355D"/>
    <w:rsid w:val="00B12007"/>
    <w:rsid w:val="00B13769"/>
    <w:rsid w:val="00B14C17"/>
    <w:rsid w:val="00B15296"/>
    <w:rsid w:val="00B2255B"/>
    <w:rsid w:val="00B234E7"/>
    <w:rsid w:val="00B264C9"/>
    <w:rsid w:val="00B31359"/>
    <w:rsid w:val="00B71056"/>
    <w:rsid w:val="00BA4F4D"/>
    <w:rsid w:val="00BA6C52"/>
    <w:rsid w:val="00BA6E32"/>
    <w:rsid w:val="00BB6008"/>
    <w:rsid w:val="00BC52DE"/>
    <w:rsid w:val="00BD0473"/>
    <w:rsid w:val="00BD1534"/>
    <w:rsid w:val="00BE23EF"/>
    <w:rsid w:val="00BE76D4"/>
    <w:rsid w:val="00BF72DD"/>
    <w:rsid w:val="00C10597"/>
    <w:rsid w:val="00C15147"/>
    <w:rsid w:val="00C2202A"/>
    <w:rsid w:val="00C2590C"/>
    <w:rsid w:val="00C26058"/>
    <w:rsid w:val="00C30A4C"/>
    <w:rsid w:val="00C30D72"/>
    <w:rsid w:val="00C41853"/>
    <w:rsid w:val="00C4410E"/>
    <w:rsid w:val="00C6472F"/>
    <w:rsid w:val="00C757C8"/>
    <w:rsid w:val="00C82877"/>
    <w:rsid w:val="00C87099"/>
    <w:rsid w:val="00C87125"/>
    <w:rsid w:val="00CA6052"/>
    <w:rsid w:val="00CE1CC4"/>
    <w:rsid w:val="00CE5588"/>
    <w:rsid w:val="00CE6824"/>
    <w:rsid w:val="00CF43FC"/>
    <w:rsid w:val="00D04DF4"/>
    <w:rsid w:val="00D123E4"/>
    <w:rsid w:val="00D20572"/>
    <w:rsid w:val="00D43398"/>
    <w:rsid w:val="00D55480"/>
    <w:rsid w:val="00D559AA"/>
    <w:rsid w:val="00D60BDD"/>
    <w:rsid w:val="00D70C9E"/>
    <w:rsid w:val="00D7767C"/>
    <w:rsid w:val="00D77DE0"/>
    <w:rsid w:val="00D856FB"/>
    <w:rsid w:val="00D85FDF"/>
    <w:rsid w:val="00D86FB4"/>
    <w:rsid w:val="00D90125"/>
    <w:rsid w:val="00DA023B"/>
    <w:rsid w:val="00DA1431"/>
    <w:rsid w:val="00DA422C"/>
    <w:rsid w:val="00DB1518"/>
    <w:rsid w:val="00DB2771"/>
    <w:rsid w:val="00DB3FD7"/>
    <w:rsid w:val="00DC3618"/>
    <w:rsid w:val="00DD426C"/>
    <w:rsid w:val="00DD7205"/>
    <w:rsid w:val="00DF35DD"/>
    <w:rsid w:val="00DF37EB"/>
    <w:rsid w:val="00E019E1"/>
    <w:rsid w:val="00E05D3A"/>
    <w:rsid w:val="00E11D0E"/>
    <w:rsid w:val="00E22FE8"/>
    <w:rsid w:val="00E25550"/>
    <w:rsid w:val="00E36EDF"/>
    <w:rsid w:val="00E433BC"/>
    <w:rsid w:val="00E4540B"/>
    <w:rsid w:val="00E5006E"/>
    <w:rsid w:val="00E55DEE"/>
    <w:rsid w:val="00E5739C"/>
    <w:rsid w:val="00E6329E"/>
    <w:rsid w:val="00E812FD"/>
    <w:rsid w:val="00E81C79"/>
    <w:rsid w:val="00E9482C"/>
    <w:rsid w:val="00EB2179"/>
    <w:rsid w:val="00EB33FC"/>
    <w:rsid w:val="00EB7341"/>
    <w:rsid w:val="00ED22C6"/>
    <w:rsid w:val="00ED7144"/>
    <w:rsid w:val="00EF12AE"/>
    <w:rsid w:val="00EF69CB"/>
    <w:rsid w:val="00F11D95"/>
    <w:rsid w:val="00F20AAE"/>
    <w:rsid w:val="00F30BF5"/>
    <w:rsid w:val="00F313AF"/>
    <w:rsid w:val="00F3721E"/>
    <w:rsid w:val="00F41CC5"/>
    <w:rsid w:val="00F423A6"/>
    <w:rsid w:val="00F43CEF"/>
    <w:rsid w:val="00F45907"/>
    <w:rsid w:val="00F54E57"/>
    <w:rsid w:val="00F66F2D"/>
    <w:rsid w:val="00F73329"/>
    <w:rsid w:val="00F751C5"/>
    <w:rsid w:val="00F825B3"/>
    <w:rsid w:val="00F84516"/>
    <w:rsid w:val="00F87E51"/>
    <w:rsid w:val="00F909CE"/>
    <w:rsid w:val="00F97142"/>
    <w:rsid w:val="00FA2043"/>
    <w:rsid w:val="00FA29EC"/>
    <w:rsid w:val="00FA433F"/>
    <w:rsid w:val="00FA59AF"/>
    <w:rsid w:val="00FB0059"/>
    <w:rsid w:val="00FB7A99"/>
    <w:rsid w:val="00FC01DE"/>
    <w:rsid w:val="00FC10EF"/>
    <w:rsid w:val="00FC6C3B"/>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72462569">
      <w:bodyDiv w:val="1"/>
      <w:marLeft w:val="0"/>
      <w:marRight w:val="0"/>
      <w:marTop w:val="0"/>
      <w:marBottom w:val="0"/>
      <w:divBdr>
        <w:top w:val="none" w:sz="0" w:space="0" w:color="auto"/>
        <w:left w:val="none" w:sz="0" w:space="0" w:color="auto"/>
        <w:bottom w:val="none" w:sz="0" w:space="0" w:color="auto"/>
        <w:right w:val="none" w:sz="0" w:space="0" w:color="auto"/>
      </w:divBdr>
    </w:div>
    <w:div w:id="3920482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8845-1535-4C9B-A4A0-123F1FF9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7723</Words>
  <Characters>46341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25</cp:revision>
  <cp:lastPrinted>2020-08-18T06:46:00Z</cp:lastPrinted>
  <dcterms:created xsi:type="dcterms:W3CDTF">2020-08-06T08:07:00Z</dcterms:created>
  <dcterms:modified xsi:type="dcterms:W3CDTF">2020-08-18T09:38:00Z</dcterms:modified>
</cp:coreProperties>
</file>