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  <w:bookmarkStart w:id="0" w:name="_GoBack"/>
      <w:bookmarkEnd w:id="0"/>
    </w:p>
    <w:p w:rsidR="004E79B2" w:rsidRDefault="004E79B2" w:rsidP="004E7E33">
      <w:pPr>
        <w:jc w:val="center"/>
        <w:rPr>
          <w:b/>
        </w:rPr>
      </w:pPr>
    </w:p>
    <w:p w:rsidR="00A538FF" w:rsidRPr="004E7E33" w:rsidRDefault="006350D9" w:rsidP="004E7E33">
      <w:pPr>
        <w:jc w:val="center"/>
        <w:rPr>
          <w:b/>
        </w:rPr>
      </w:pPr>
      <w:r w:rsidRPr="004E7E33">
        <w:rPr>
          <w:b/>
        </w:rPr>
        <w:t>Pakiet nr 1 – Uzupełnienie istniejącej instalacji przywoławczej SCHIMA</w:t>
      </w: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456"/>
        <w:gridCol w:w="2791"/>
        <w:gridCol w:w="581"/>
        <w:gridCol w:w="1134"/>
        <w:gridCol w:w="992"/>
        <w:gridCol w:w="851"/>
        <w:gridCol w:w="1134"/>
        <w:gridCol w:w="948"/>
        <w:gridCol w:w="895"/>
        <w:gridCol w:w="1134"/>
      </w:tblGrid>
      <w:tr w:rsidR="006350D9" w:rsidTr="006350D9">
        <w:tc>
          <w:tcPr>
            <w:tcW w:w="45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279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58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94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89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6350D9" w:rsidTr="006350D9">
        <w:tc>
          <w:tcPr>
            <w:tcW w:w="45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279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58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94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89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6350D9" w:rsidTr="006350D9">
        <w:tc>
          <w:tcPr>
            <w:tcW w:w="45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948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89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Terminal salowy z wezwaniem lekarza</w:t>
            </w:r>
          </w:p>
        </w:tc>
        <w:tc>
          <w:tcPr>
            <w:tcW w:w="58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Lampka salowa V cztery kolory</w:t>
            </w:r>
          </w:p>
        </w:tc>
        <w:tc>
          <w:tcPr>
            <w:tcW w:w="58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 xml:space="preserve">Gniazdo z przyciskiem do manipulatora z </w:t>
            </w:r>
            <w:proofErr w:type="spellStart"/>
            <w:r w:rsidRPr="004E7E33">
              <w:rPr>
                <w:sz w:val="20"/>
                <w:szCs w:val="20"/>
              </w:rPr>
              <w:t>ośw</w:t>
            </w:r>
            <w:proofErr w:type="spellEnd"/>
            <w:r w:rsidRPr="004E7E33">
              <w:rPr>
                <w:sz w:val="20"/>
                <w:szCs w:val="20"/>
              </w:rPr>
              <w:t>. Biały</w:t>
            </w:r>
          </w:p>
        </w:tc>
        <w:tc>
          <w:tcPr>
            <w:tcW w:w="58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Przycisk gruszkowy 2m</w:t>
            </w:r>
          </w:p>
        </w:tc>
        <w:tc>
          <w:tcPr>
            <w:tcW w:w="58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5</w:t>
            </w:r>
          </w:p>
        </w:tc>
        <w:tc>
          <w:tcPr>
            <w:tcW w:w="279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Ramka pojedyncza biała</w:t>
            </w:r>
          </w:p>
        </w:tc>
        <w:tc>
          <w:tcPr>
            <w:tcW w:w="58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CB553B">
        <w:tc>
          <w:tcPr>
            <w:tcW w:w="7939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48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635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4E79B2"/>
    <w:rsid w:val="004E7E33"/>
    <w:rsid w:val="006350D9"/>
    <w:rsid w:val="00A538FF"/>
    <w:rsid w:val="00C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2018-04-24T21:56:00Z</dcterms:created>
  <dcterms:modified xsi:type="dcterms:W3CDTF">2018-04-24T23:07:00Z</dcterms:modified>
</cp:coreProperties>
</file>