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7" w:rsidRDefault="00CF5577"/>
    <w:p w:rsidR="00CF5577" w:rsidRDefault="00CF5577"/>
    <w:p w:rsidR="00CF5577" w:rsidRDefault="00CF5577"/>
    <w:p w:rsidR="00CF5577" w:rsidRDefault="00794065">
      <w:pPr>
        <w:pStyle w:val="Standard"/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5 do SIWZ</w:t>
      </w:r>
    </w:p>
    <w:p w:rsidR="00CF5577" w:rsidRDefault="00CF5577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ISTOTNE POSTANOWIENIA UMOWY</w:t>
      </w: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794065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zawarta w dniu ……………...2019r.</w:t>
      </w:r>
      <w:r>
        <w:rPr>
          <w:rStyle w:val="Zakotwiczenieprzypisudolnego"/>
          <w:rFonts w:ascii="Verdana" w:eastAsia="Times New Roman" w:hAnsi="Verdana"/>
          <w:sz w:val="16"/>
          <w:szCs w:val="16"/>
        </w:rPr>
        <w:footnoteReference w:id="1"/>
      </w:r>
      <w:r>
        <w:rPr>
          <w:rFonts w:ascii="Verdana" w:eastAsia="Times New Roman" w:hAnsi="Verdana"/>
          <w:sz w:val="16"/>
          <w:szCs w:val="16"/>
        </w:rPr>
        <w:t xml:space="preserve"> w Zawierciu, pomiędzy:</w:t>
      </w:r>
    </w:p>
    <w:p w:rsidR="00CF5577" w:rsidRDefault="00794065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F5577" w:rsidRDefault="00794065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reprezentowanym przez:</w:t>
      </w:r>
    </w:p>
    <w:p w:rsidR="00CF5577" w:rsidRDefault="00794065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- Piotra Zachariasiewicza Dyrektora Szpitala Powiatowego w Zawierciu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zwanym w  dalszej części umowy „Zamawiającym”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zwanym w dalszej części umowy „Wykonawcą”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został wyłoniony w trybie przetargu nieograniczonego zgodnie z art. 39 i nast. Ustawy z dnia 29.01.2004r. Prawo Zamówień Publicznych (Dz. U. Z 2018r. poz. 1986 ze zm.) zwanej dalej ustawą, znak sprawy </w:t>
      </w:r>
      <w:r>
        <w:rPr>
          <w:rFonts w:ascii="Verdana" w:hAnsi="Verdana"/>
          <w:b/>
          <w:sz w:val="16"/>
          <w:szCs w:val="16"/>
        </w:rPr>
        <w:t>DZP/PN/49/2019.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niniejszej umowy zgodnie postanawiają zawrzeć umowę o następującej treści, przy czym oferta Wykonawcy stanowi integralną część umowy.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1.</w:t>
      </w: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Przedmiotem umowy jest określenie praw i obowiązków stron związanych z kompleksową dostawą paliwa gazowego w postaci gazu ziemnego wysokometanowego typu E (GZ-50) o ciśnieniu: minimalne 1,6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 maksymalne  2,5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do trzech punktów odbioru: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</w:t>
      </w:r>
      <w:r>
        <w:rPr>
          <w:rFonts w:ascii="Verdana" w:hAnsi="Verdana" w:cs="Verdana"/>
          <w:sz w:val="16"/>
          <w:szCs w:val="16"/>
        </w:rPr>
        <w:t>lokalizacja nr 1 - Szpital Powiatowy w Zawierciu, ul. Miodowa 14,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>
        <w:rPr>
          <w:rFonts w:ascii="Verdana" w:hAnsi="Verdana" w:cs="Verdana"/>
          <w:sz w:val="16"/>
          <w:szCs w:val="16"/>
        </w:rPr>
        <w:t>lokalizacja nr 2 - Poradnia „Centrum”, ul. Powstańców Śląskich 8,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</w:t>
      </w:r>
      <w:r>
        <w:rPr>
          <w:rFonts w:ascii="Verdana" w:hAnsi="Verdana" w:cs="Verdana"/>
          <w:sz w:val="16"/>
          <w:szCs w:val="16"/>
        </w:rPr>
        <w:t>lokalizacja nr 5 - Poradnia Specjalistyczna, ul Piłsudskiego 80.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 paliwa gazowego odbywać się będzie zgodnie z obowiązującym prawem, w szczególności na warunkach określonych w ustawie z dnia 10 kwietnia 1997 roku – Prawo energetyczne (Dz. U. z 2018r. poz. 755) oraz w wydanych na jej podstawie aktach wykonawczych.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Charakterystyka gazowa obiektu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kotłownia Szpitala pracująca w cyklu całorocznym – taryfa BW6,</w:t>
      </w: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kotłownia przychodni przy ul. Piłsudskiego 80 w Zawierciu pracująca w cyklu całorocznym – taryfa BW5,</w:t>
      </w:r>
    </w:p>
    <w:p w:rsidR="00CF5577" w:rsidRDefault="00794065">
      <w:pPr>
        <w:pStyle w:val="Standard"/>
        <w:spacing w:line="360" w:lineRule="auto"/>
        <w:jc w:val="both"/>
      </w:pPr>
      <w:r>
        <w:rPr>
          <w:rFonts w:ascii="Verdana" w:hAnsi="Verdana"/>
          <w:sz w:val="16"/>
          <w:szCs w:val="16"/>
        </w:rPr>
        <w:t>c) kotłownia przychodni przy ul. Powstańców Śląskich 8 w Zawierciu pracująca w cyklu całorocznym – taryfa BW4.</w:t>
      </w: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Miejsce dostawy i odbioru paliwa gazowego – szczegółowe dane dotyczące realizacji przedmiotu zamówienia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prognozuje zużycie paliwa gazowego w poszczególnych miesiącach roku kalendarzowego w ilości: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dla kotłowni Szpitala przy ul. Miodowej 14 - punkt wyjścia PL0030000149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356084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376746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346377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73818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35755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23203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8236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51652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157387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228445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335829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2009109</w:t>
            </w:r>
          </w:p>
        </w:tc>
      </w:tr>
    </w:tbl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dla kotłowni Przychodni przy ul. Piłsudskiego 80 - punkt wyjścia PL0030001074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141480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147597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132947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41935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14356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12843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11067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11781</w:t>
            </w:r>
          </w:p>
        </w:tc>
      </w:tr>
      <w:tr w:rsidR="00CF5577">
        <w:trPr>
          <w:trHeight w:val="385"/>
        </w:trPr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tabs>
                <w:tab w:val="left" w:pos="-720"/>
                <w:tab w:val="left" w:pos="153"/>
                <w:tab w:val="left" w:pos="199"/>
                <w:tab w:val="left" w:pos="24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56935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100690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137870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815928</w:t>
            </w:r>
          </w:p>
        </w:tc>
      </w:tr>
    </w:tbl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dla kotłowni Przychodni przy ul. Powstańców Śląskich 8  - punkt wyjścia PL0030523076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22591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25115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10690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23914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23281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69542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17186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16118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16484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22357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23096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25748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296122</w:t>
            </w:r>
          </w:p>
        </w:tc>
      </w:tr>
    </w:tbl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W okresie obowiązywania niniejszej umowy Wykonawca zobowiązuje się do posiadania obowiązującej umowy zawartej z Operatorem Systemu Dystrybucyjnego zwanym dalej „OSD” na świadczenie usługi dystrybucji paliw gazowego na obszarze, na którym znajduje się  miejsce dostarczenia paliwa gazowego.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Wykonawca będzie dostarczał paliwo gazowe w ilości odpowiadającej rzeczywistemu zapotrzebowaniu Zamawiającego.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Prognozowana łączna ilość jednostek paliwa gazowego, która będzie dostarczona w okresie obowiązywania umowy do punktów odbioru wymienionych w punkcie 2 wynosi: 3 121 159 kWh.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Zamawiający zastrzega sobie prawo do niepobrania określonej w punkcie 6 ilości paliwa gazowego w przypadku zmniejszenia zapotrzebowania Zamawiającego, czego nie można przewidzieć na dzień podpisania umowy. Z faktu tego Wykonawca nie będzie wywodził żadnych roszczeń finansowych, jednakże zmniejszenie pobranych ilości paliwa gazowego nie może przekroczyć 30% jednostek określonych w punkcie 6, z zastrzeżeniem wyłączenia z tego przypadku sytuacji spowodowanych siłą wyższą, strajkiem pracowników Zamawiającego, ograniczeniem kontraktu zawartego z Narodowym Funduszem Zdrowia, wyłączeniem z eksploatacji pomieszczeń.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Własność paliwa gazowego przechodzi na Zamawiającego w granicy własności sieci gazowej OSD określonej w warunkach przyłączenia do sieci gazowej.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Wykonawca zobowiązuje się do dokonania wszelkich czynności i uzgodnień z OSD niezbędnych do przeprowadzenia procedury zmiany sprzedawcy.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Wykonawca zgodnie z posiadanymi kompetencjami pośredniczy w sprawach zmiany mocy oraz udzielenia pełnego wsparcia merytorycznego w zakresie optymalizacji zamówienia.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Wykonawca zobowiązuje się również do pełnienia funkcji podmiotu odpowiedzialnego za bilansowanie handlowe dla paliwa gazowego sprzedanego w ramach niniejszej umowy. Koszty wynikające z dokonania bilansowania uwzględnione są w cenie opłaty za sprzedaż paliwa gazowego określonej w załączniku nr 1 do niniejszej umowy.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2.</w:t>
      </w:r>
    </w:p>
    <w:p w:rsidR="00CF5577" w:rsidRDefault="007940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zobowiązany jest do posiadania polisy odpowiedzialności cywilnej w zakresie prowadzonej działalności związanej z przedmiotem zamówienia w całym okresie obowiązywania niniejszej umowy.</w:t>
      </w:r>
    </w:p>
    <w:p w:rsidR="00CF5577" w:rsidRDefault="007940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zobowiązany jest do przedkładania polisy ubezpieczeniowej Zamawiającemu po jej odnowieniu w terminie 7 dni celem wykonania przez Zamawiającego kserokopii polisy.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3.</w:t>
      </w:r>
    </w:p>
    <w:p w:rsidR="00CF5577" w:rsidRDefault="0079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Standardy jakości obsługi zamawiającego zostały określone w obowiązujących przepisach wykonawczych wydanych na podstawie Ustawy z dnia 10 kwietnia 1997 roku – Prawo energetyczne (Dz. U. z 2018r. poz. 755), oraz  wydanych na jej podstawie aktach wykonawczych.</w:t>
      </w:r>
    </w:p>
    <w:p w:rsidR="00CF5577" w:rsidRDefault="0079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niedotrzymania jakościowych standardów obsługi Zamawiającemu na jego pisemny wniosek przysługuje prawo bonifikaty według stawek określonych w paragrafie 41 Rozporządzenia Ministra Energii z dnia 30 czerwca 2018r. w sprawie szczegółowych zasad kształtowania i kalkulacji taryf oraz rozliczeń w obrocie paliwami gazowymi ( Dz. U.  z 2018r. poz. 640) lub w każdym później wydanym akcie prawnym określającym te stawki.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4.</w:t>
      </w:r>
    </w:p>
    <w:p w:rsidR="00CF5577" w:rsidRDefault="0079406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Wartość umowy dla grupy taryfowej BW-6 wynosi: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Wartość umowy dla grupy taryfowej BW-5 wynosi: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spacing w:after="0" w:line="360" w:lineRule="auto"/>
        <w:jc w:val="both"/>
      </w:pPr>
      <w:r>
        <w:rPr>
          <w:rFonts w:ascii="Verdana" w:eastAsia="Times New Roman" w:hAnsi="Verdana" w:cs="Verdana"/>
          <w:b/>
          <w:sz w:val="16"/>
          <w:szCs w:val="16"/>
        </w:rPr>
        <w:t>Wartość umowy dla grupy taryfowej BW-4 wynosi: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spacing w:after="0" w:line="36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Łączna wartość umowy wynosi: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>w tym podatek VAT (23 %)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należne Wykonawcy z tytułu sprzedaży paliwa gazowego obliczane będzie według cen i stawek określonych w formularzu cenowym stanowiącym Załącznik nr 1 do niniejszej Umowy.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Ceny jednostkowe paliwa gazowego i opłaty abonamentowej nie ulegną zmianie w okresie obowiązywania Umowy z zastrzeżeniem § 8 ust. 2 punkty c do f.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należne Wykonawcy z tytułu świadczenia usług dystrybucji dokonywane będzie według cen i stawek oraz rozliczeń w Taryfie OSD zatwierdzonej przez Prezesa URE.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Należność Wykonawcy za zużyte paliwo gazowe obliczana będzie w miesięcznych okresach rozliczeniowych, na podstawie odczytu układu pomiarowo -  rozliczeniowego dokonywanego przez OSD lub w trybach dwumiesięcznych na podstawie </w:t>
      </w:r>
      <w:r w:rsidR="00C543C5">
        <w:rPr>
          <w:rFonts w:ascii="Verdana" w:hAnsi="Verdana"/>
          <w:sz w:val="16"/>
          <w:szCs w:val="16"/>
        </w:rPr>
        <w:t>odczytów rzeczywistych</w:t>
      </w:r>
      <w:bookmarkStart w:id="0" w:name="_GoBack"/>
      <w:bookmarkEnd w:id="0"/>
      <w:r>
        <w:rPr>
          <w:rFonts w:ascii="Verdana" w:hAnsi="Verdana"/>
          <w:sz w:val="16"/>
          <w:szCs w:val="16"/>
        </w:rPr>
        <w:t>, przy zastosowaniu cen jednostkowych określonych w umowie.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każdej fakturze zostaną umieszczone dodatkowo: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adres i numer punktu poboru,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numer gazomierza,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moc zamówiona,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moc wykonana,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okres rozliczeniowy,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 zużycie w m3 i kWh, współczynnik konwersji,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g) ciepło spalania.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Zapłata należności za kompleksową dostawę paliwa gazowego w poprzednim miesiącu kalendarzowym w stosunku do miesiąca wystawienia faktury następować będzie przelewem na podstawie prawidłowo wystawionych przez Wykonawcę faktur, na rachunek bankowy Wykonawcy, w terminie do 30 dni od daty wystawienia faktury, przy czym za dzień spełnienia świadczenia pieniężnego uważać się będzie dzień obciążenia rachunku w banku Zamawiającego.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Zapłata należności będzie dokonywana na konto nr …...........................................................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Zmiana numeru konta wymaga zawarcia aneksu do Umowy.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niezgodnego numeru konta na wystawionej fakturze z numerem konta wskazanym w Umowie, Zamawiający wstrzyma płatność do momentu otrzymania prawidłowo wystawionej faktury, bądź podpisania aneksu w związku ze zmianą numeru konta bankowego. Za okres wstrzymania płatności odsetki nie mogą być naliczane.</w:t>
      </w:r>
    </w:p>
    <w:p w:rsidR="00CF5577" w:rsidRDefault="00794065">
      <w:pPr>
        <w:pStyle w:val="Standard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uzasadnionych wątpliwości co do prawidłowości wystawionej faktury, Zamawiający złoży pisemną reklamację, dołączając jednocześnie sporną fakturę. Reklamacja winna być rozpatrzona przez Wykonawcę w terminie 14 dni.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razie niewykonania lub nienależytego wykonania Umowy obowiązywać będą kary umowne, z zastrzeżeniem ust. 2.</w:t>
      </w:r>
    </w:p>
    <w:p w:rsidR="00CF5577" w:rsidRPr="00D561F9" w:rsidRDefault="00794065" w:rsidP="00D561F9">
      <w:pPr>
        <w:pStyle w:val="Standard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561F9">
        <w:rPr>
          <w:rFonts w:ascii="Verdana" w:hAnsi="Verdana"/>
          <w:sz w:val="16"/>
          <w:szCs w:val="16"/>
        </w:rPr>
        <w:t>Za niewykonanie lub nienależyte wykonanie umowy, skutkujące odstąpieniem od Umowy przez drugą stronę Zamawiający naliczy karę umowną w wysokości 10% wartości zamówienia, z zastrzeżeniem postanowień paragrafu 7 ust. 1. litera a).</w:t>
      </w:r>
    </w:p>
    <w:p w:rsidR="00CF5577" w:rsidRDefault="00794065">
      <w:pPr>
        <w:pStyle w:val="Standard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zastrzegają sobie prawo do odszkodowania do wysokości rzeczywiście poniesionej szkody i nie wykluczają możliwości kumulacji kar umownych.</w:t>
      </w:r>
    </w:p>
    <w:p w:rsidR="00CF5577" w:rsidRDefault="00794065">
      <w:pPr>
        <w:pStyle w:val="Standard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wartość zamówienia, o której mowa w ust 1 przyjmuje się cenę oferty.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zostaje zawarta na okres 12 miesięcy, tj. od dnia 01.01.2020r. do 31.12.2020r. z zastrzeżeniem ust. 2.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wejścia w życie umowy ulegnie przesunięciu w przypadku: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wydłużenia procesu zmiany dotychczasowego sprzedawcy paliwa gazowego,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korzystania przez Wykonawców ze środków ochrony prawnej, do czasu skutecznego rozwiązania przez Zamawiającego dotychczasowej umowy na kompleksową dostawę paliwa gazowego.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wyrażenia zgody Wykonawcy i Zamawiającego termin zakończenia może ulec wydłużeniu w przypadku: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nie wyczerpania kwoty umowy,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wydłużenia procesu zmiany sprzedawcy paliwa gazowego.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7.</w:t>
      </w:r>
    </w:p>
    <w:p w:rsidR="00CF5577" w:rsidRDefault="0079406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odstąpić od umowy:</w:t>
      </w:r>
    </w:p>
    <w:p w:rsidR="00D561F9" w:rsidRDefault="00794065">
      <w:pPr>
        <w:pStyle w:val="Standard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D561F9" w:rsidRDefault="00D561F9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CF5577" w:rsidRDefault="00794065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interesowi bezpieczeństwa państwa lub bezpieczeństwu publicznemu, Zamawiający może odstąpić od Umowy w terminie 30 dni od dnia powzięcia wiadomości o tych okolicznościach. W takim przypadku Wykonawca może żądać wyłącznie</w:t>
      </w:r>
    </w:p>
    <w:p w:rsidR="00CF5577" w:rsidRDefault="00794065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wynagrodzenia należnego  z tytułu wykonania części Umowy na podstawie art. 145 ust. 2 Prawa zamówień Publicznych.</w:t>
      </w:r>
    </w:p>
    <w:p w:rsidR="00CF5577" w:rsidRDefault="00794065" w:rsidP="00D561F9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w przypadku powtarzającego się naruszenia postanowień niniejszej Umowy, z zastrzeżeniem, że odstąpienie od umowy przez Zamawiającego będzie poprzedzone wezwaniem Wykonawcy do realizowania umowy zgodnie z zawartymi w umowie postanowieniami.</w:t>
      </w:r>
    </w:p>
    <w:p w:rsidR="00CF5577" w:rsidRDefault="00794065" w:rsidP="00D561F9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ulega rozwiązaniu z ostatnim dniem okresu rozliczeniowego następującym po okresie, w którym oświadczenie o wypowiedzeniu dotarło do Wykonawcy. Zamawiający zobowiązany jest do uregulowania wszelkich należności za dostarczone do dnia rozwiązania umowy paliwo gazowe.</w:t>
      </w:r>
    </w:p>
    <w:p w:rsidR="00CF5577" w:rsidRDefault="0079406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Postanowienia niniejszego paragrafu nie ograniczają praw stron do odstąpienia do umowy z przyczyn określonych w przepisach prawa.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8.</w:t>
      </w:r>
    </w:p>
    <w:p w:rsidR="00CF5577" w:rsidRDefault="0079406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Wszelkie zmiany i uzupełnienia niniejszej Umowy mogą być dokonane wyłącznie w formie pisemnej, pod rygorem nieważności.</w:t>
      </w:r>
    </w:p>
    <w:p w:rsidR="00CF5577" w:rsidRDefault="0079406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dopuszczają możliwość zmiany postanowień umowy w stosunku do treści oferty, na podstawie której dokonano wyboru Wykonawcy w następujących przypadkach :</w:t>
      </w:r>
    </w:p>
    <w:p w:rsidR="00CF5577" w:rsidRDefault="00794065" w:rsidP="006C0A54">
      <w:pPr>
        <w:pStyle w:val="Standard"/>
        <w:numPr>
          <w:ilvl w:val="0"/>
          <w:numId w:val="10"/>
        </w:numPr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przejścia na następców prawnych praw i obowiązków Wykonawcy, w tym wynikających z niniejszej Umowy, na 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podstawie pisemnego wniosku Wykonawcy, który wymaga akceptacji Zamawiającego, z tym zastrzeżeniem, iż zmiana umowy w takim przypadku dotyczy tylko zmiany oznaczenia Wykonawcy z zachowaniem pozostałych postanowień Umowy.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zmiany w oznaczeniu firmy (nazwy) Wykonawcy, na postawie pisemnego wniosku Wykonawcy, który wymaga akceptacji Zamawiającego, z tym zastrzeżenie, iż zmiana umowy w takim przypadku dotyczy tylko zmiany oznaczenia Wykonawcy z zachowaniem pozostałych postanowień Umowy.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nastąpi zmiana stawki podatku VAT dla przedmiotu zamówienia wyszczególnionego w Załączniku nr 1 do niniejszej Umowy – zmiana cen jednostkowych brutto nastąpi z dniem wejścia w życie aktu prawnego zmieniającego stawkę. Ceny jednostkowe netto pozostają bez zmian.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nastąpi zmiana opłat dystrybucyjnych wyszczególnionych w Załączniku nr 1 do niniejszej Umowy w pozycjach 3 i 4 – zmiana cen jednostkowych nastąpi z dniem wejścia w życie aktu prawnego Prezesa URE.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nastąpi zmiana kwalifikacji w zakresie podatku akcyzowego oraz ustawowej zmiany opodatkowania podatkiem akcyzowym.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f) Wykonawca uprawniony jest w każdym czasie do dostarczenia towarów po obniżonej cenie, za pisemnym powiadomieniem 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Zamawiającego.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Przeniesienie wierzytelności wynikających z niniejszej Umowy, przysługujących Wykonawcy wobec Zamawiającego na osoby trzecie, wymaga dla swej skuteczności pisemnej zgody podmiotu tworzącego to jest Starostwa Powiatowego w Zawierciu udzielonej w trybie art. 54 ust 5  Ustawy z dnia 15 kwietnia 2011r. o działalności leczniczej (Dz. U. z 2018r. poz. 2190 ze zm.).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10.</w:t>
      </w:r>
    </w:p>
    <w:p w:rsidR="00CF5577" w:rsidRDefault="00794065">
      <w:pPr>
        <w:pStyle w:val="Standard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:rsidR="00CF5577" w:rsidRDefault="00794065">
      <w:pPr>
        <w:pStyle w:val="Standard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Strona Umowy, która naruszyła postanowienia ust 1 odpowiada za wyrządzenie szkody na zasadach ogólnych.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11.</w:t>
      </w:r>
    </w:p>
    <w:p w:rsidR="00666CDB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Specyfikacja Istotnych Warunków Zamówienia wraz z załącznikami i wyjaśnieniami udzielonymi przez Zamawiającego w trakcie postępowania przetargowego oraz oferta Wykonawcy na kompleksową dostawę paliwa gazowego w postaci gazu ziemnego </w:t>
      </w:r>
    </w:p>
    <w:p w:rsidR="00666CDB" w:rsidRDefault="00666CD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66CDB" w:rsidRDefault="00666CD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66CDB" w:rsidRDefault="00666CD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66CDB" w:rsidRDefault="00666CD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66CDB" w:rsidRDefault="00666CD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66CDB" w:rsidRDefault="00666CDB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wysokometanowego typu E (GZ-50) stanowią integralną część niniejszej Umowy.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nieuregulowanych postanowieniami niniejszej Umowy będą miały zastosowanie przepisy prawa polskiego, w szczególności Kodeksu cywilnego, Prawa zamówień Publicznych oraz Ustawy z dnia 10 kwietnia 1997 roku – Prawo energetyczne (Dz. U. z 2018r. poz. 755) i wydanych na jej podstawie aktach wykonawczych.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Spory wynikłe na tle realizacji niniejszej Umowy rozstrzygane będą przez sąd rzeczowo właściwy dla siedziby Zamawiającego.</w:t>
      </w:r>
    </w:p>
    <w:p w:rsidR="00CF5577" w:rsidRDefault="00794065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14.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dwóch jednobrzmiących egzemplarzach, każdy na prawach oryginału po jednym dla każdej ze stron.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Zamawiający</w:t>
      </w:r>
    </w:p>
    <w:p w:rsidR="00CF5577" w:rsidRDefault="00CF5577"/>
    <w:sectPr w:rsidR="00CF5577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E0" w:rsidRDefault="002E63E0">
      <w:pPr>
        <w:spacing w:after="0" w:line="240" w:lineRule="auto"/>
      </w:pPr>
      <w:r>
        <w:separator/>
      </w:r>
    </w:p>
  </w:endnote>
  <w:endnote w:type="continuationSeparator" w:id="0">
    <w:p w:rsidR="002E63E0" w:rsidRDefault="002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77" w:rsidRDefault="00CF5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E0" w:rsidRDefault="002E63E0">
      <w:r>
        <w:separator/>
      </w:r>
    </w:p>
  </w:footnote>
  <w:footnote w:type="continuationSeparator" w:id="0">
    <w:p w:rsidR="002E63E0" w:rsidRDefault="002E63E0">
      <w:r>
        <w:continuationSeparator/>
      </w:r>
    </w:p>
  </w:footnote>
  <w:footnote w:id="1">
    <w:p w:rsidR="00CF5577" w:rsidRDefault="00794065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rFonts w:ascii="Verdana" w:hAnsi="Verdana"/>
          <w:sz w:val="12"/>
          <w:szCs w:val="12"/>
        </w:rPr>
        <w:t>Za datę zawarcie umowy przyjmuje się dzień,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77" w:rsidRDefault="00794065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3143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C5"/>
    <w:multiLevelType w:val="multilevel"/>
    <w:tmpl w:val="285CC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051716"/>
    <w:multiLevelType w:val="multilevel"/>
    <w:tmpl w:val="D3C81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3236A6"/>
    <w:multiLevelType w:val="multilevel"/>
    <w:tmpl w:val="5B380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D0B9C"/>
    <w:multiLevelType w:val="multilevel"/>
    <w:tmpl w:val="127A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BB219A5"/>
    <w:multiLevelType w:val="multilevel"/>
    <w:tmpl w:val="17104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9907B64"/>
    <w:multiLevelType w:val="multilevel"/>
    <w:tmpl w:val="F82C5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A93589A"/>
    <w:multiLevelType w:val="multilevel"/>
    <w:tmpl w:val="A1C6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B1E7858"/>
    <w:multiLevelType w:val="multilevel"/>
    <w:tmpl w:val="4AA88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41569"/>
    <w:multiLevelType w:val="multilevel"/>
    <w:tmpl w:val="2256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B7E317A"/>
    <w:multiLevelType w:val="multilevel"/>
    <w:tmpl w:val="A92EC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E616847"/>
    <w:multiLevelType w:val="multilevel"/>
    <w:tmpl w:val="67A46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E0701F"/>
    <w:multiLevelType w:val="multilevel"/>
    <w:tmpl w:val="45CC3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7"/>
    <w:rsid w:val="002E63E0"/>
    <w:rsid w:val="00666CDB"/>
    <w:rsid w:val="006C0A54"/>
    <w:rsid w:val="00794065"/>
    <w:rsid w:val="00C543C5"/>
    <w:rsid w:val="00CF5577"/>
    <w:rsid w:val="00D561F9"/>
    <w:rsid w:val="00D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2332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</cp:revision>
  <cp:lastPrinted>2019-06-10T12:41:00Z</cp:lastPrinted>
  <dcterms:created xsi:type="dcterms:W3CDTF">2019-06-28T08:23:00Z</dcterms:created>
  <dcterms:modified xsi:type="dcterms:W3CDTF">2019-06-28T10:32:00Z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