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Pr="00571545" w:rsidRDefault="00D156F6" w:rsidP="00571545">
      <w:pPr>
        <w:tabs>
          <w:tab w:val="left" w:pos="3469"/>
          <w:tab w:val="left" w:pos="86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ab/>
      </w:r>
      <w:r w:rsidRPr="00571545">
        <w:rPr>
          <w:rFonts w:ascii="Arial" w:hAnsi="Arial" w:cs="Arial"/>
          <w:sz w:val="20"/>
          <w:szCs w:val="20"/>
        </w:rPr>
        <w:tab/>
      </w:r>
    </w:p>
    <w:p w:rsidR="00D156F6" w:rsidRPr="00571545" w:rsidRDefault="00D156F6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     </w:t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36533E" w:rsidRPr="00C97DA4" w:rsidRDefault="0036533E" w:rsidP="00571545">
      <w:pPr>
        <w:spacing w:after="0" w:line="276" w:lineRule="auto"/>
        <w:ind w:left="7080" w:firstLine="708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C97DA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Załącznik nr 5 do SIWZ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 UMOWY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………………</w:t>
      </w:r>
      <w:r w:rsidR="00DA4E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2020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r. w Zawierciu, pomiędzy: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…………………………………………………………………………………………………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zwaną w  treści  umowy  </w:t>
      </w: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 został  wyłoniony  w  trybie  przetargu nieograniczonego zgodnie z art. 39 i nast. Ustawy z dnia  29.01.2004r. - Prawo  zamówień  publicznych (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t.j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Dz. U. z 2019r., poz. 1843</w:t>
      </w:r>
      <w:r w:rsidR="00A75B8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ze zm.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) zwanej  dalej  ustawą, nr sprawy  DZP/PN/</w:t>
      </w:r>
      <w:r w:rsidR="00C97DA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31/</w:t>
      </w:r>
      <w:r w:rsidR="0051244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1/</w:t>
      </w:r>
      <w:r w:rsidR="00C97DA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2020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Usługa pogwarancyjnych przeglądów okresowych sprzętu medycznego - </w:t>
      </w:r>
      <w:r w:rsidR="00DA4E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</w:t>
      </w:r>
      <w:r w:rsidR="00430DE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6</w:t>
      </w:r>
      <w:bookmarkStart w:id="0" w:name="_GoBack"/>
      <w:bookmarkEnd w:id="0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pakietów. Strony niniejszej umowy zgodnie postanawiają zawrzeć umowę o następującej treści.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1.Wykonawca zobowiązuje się do wykonania przeglądu okresowego sprzętu medycznego zgodnie z ofertą pakiet nr ……………, której szczegółowy opis, ilość oraz cenę określa formularz asortymentowo cenowy - załącznik nr 1, stanowiący integralną część niniejszej umowy.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2.Wykonawca oświadcza, że posiada umiejętności, wiedzę, kwalifikacje i uprawnienia niezbędne do prawidłowego wykonania usługi.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 Wykonawcy za należyte zrealizowanie umowy w poniższych pakietach nie może przekroczyć kwoty:</w:t>
      </w:r>
    </w:p>
    <w:p w:rsidR="0036533E" w:rsidRPr="0014576B" w:rsidRDefault="0036533E" w:rsidP="00571545">
      <w:pPr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Pakiet nr </w:t>
      </w:r>
      <w:r w:rsidR="00D2423E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…….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............. zł brutto (słownie zł : .....……………………………………….…),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tym VAT………zł (słownie zł: ………………………………..),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tj. netto  ………zł (słownie zł : ……………………………………………………),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3</w:t>
      </w:r>
    </w:p>
    <w:p w:rsidR="0036533E" w:rsidRPr="00EB7F53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1.Wykonawca zobowiązuje się do sukcesywnego okresowego </w:t>
      </w:r>
      <w:r w:rsidR="00366944"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przeglądu </w:t>
      </w:r>
      <w:r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przez okres 24 miesięcy od daty podpisania umowy, zgodnie z harmonogramem (dla poszczególnego pakietu) zawartym w załączniku nr 1 do umowy – formularz asortymentowo cenowym. </w:t>
      </w:r>
    </w:p>
    <w:p w:rsidR="0036533E" w:rsidRPr="00EB7F53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Usługa ma na celu utrzymanie w pełnej sprawności techniczno-eksploatacyjnej sprzętu, o którym mowa w § 1 ust. 1 oraz wydłużenie jego bezawaryjnego czasu pracy, jak również zapewnienie, iż parametry pracy tego sprzętu będą zgodne z założonymi przez producenta wartościami.</w:t>
      </w:r>
    </w:p>
    <w:p w:rsidR="00EB7F53" w:rsidRPr="00EB7F53" w:rsidRDefault="00EB7F53" w:rsidP="00EB7F53">
      <w:pPr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bookmarkStart w:id="1" w:name="_GoBack1"/>
      <w:r w:rsidRPr="00EB7F5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3. Usługa obejmuje:</w:t>
      </w:r>
    </w:p>
    <w:p w:rsidR="00EB7F53" w:rsidRPr="00EB7F53" w:rsidRDefault="00EB7F53" w:rsidP="00EB7F53">
      <w:pPr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 zebranie informacji o zaobserwowanych przez użytkownika usterkach,</w:t>
      </w:r>
    </w:p>
    <w:p w:rsidR="00EB7F53" w:rsidRPr="00EB7F53" w:rsidRDefault="00EB7F53" w:rsidP="00EB7F53">
      <w:pPr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 oględziny sprzętu,</w:t>
      </w:r>
    </w:p>
    <w:p w:rsidR="00EB7F53" w:rsidRPr="00EB7F53" w:rsidRDefault="00EB7F53" w:rsidP="00EB7F53">
      <w:pPr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 przegląd techniczny z dokonaniem wpisu do paszportu,</w:t>
      </w:r>
    </w:p>
    <w:p w:rsidR="00EB7F53" w:rsidRPr="00EB7F53" w:rsidRDefault="00EB7F53" w:rsidP="00EB7F53">
      <w:pPr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wystawienie raportu serwisowego, </w:t>
      </w:r>
    </w:p>
    <w:p w:rsidR="00EB7F53" w:rsidRPr="00EB7F53" w:rsidRDefault="00EB7F53" w:rsidP="00EB7F53">
      <w:pPr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 ewentualne legalizacje, kalibracje,</w:t>
      </w:r>
    </w:p>
    <w:p w:rsidR="00EB7F53" w:rsidRPr="00EB7F53" w:rsidRDefault="00EB7F53" w:rsidP="00EB7F53">
      <w:pPr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 sprawdzenie instalacji,</w:t>
      </w:r>
    </w:p>
    <w:p w:rsidR="00EB7F53" w:rsidRPr="00EB7F53" w:rsidRDefault="00EB7F53" w:rsidP="00EB7F53">
      <w:pPr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 ustawienie (regulacje) wymaganych przez producenta parametrów.</w:t>
      </w:r>
    </w:p>
    <w:p w:rsidR="0051244F" w:rsidRDefault="00EB7F53" w:rsidP="00EB7F5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4.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EB7F5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cenie za przegląd okresowy należy uwzględnić wszystkie koszty związane z wykonaniem usługi w tym koszty oraz  dojazdu lub kosztu transportu.</w:t>
      </w:r>
    </w:p>
    <w:p w:rsidR="0051244F" w:rsidRDefault="0051244F" w:rsidP="00EB7F5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51244F" w:rsidRDefault="0051244F" w:rsidP="00EB7F5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51244F" w:rsidRDefault="0051244F" w:rsidP="00EB7F5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51244F" w:rsidRDefault="0051244F" w:rsidP="00EB7F5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51244F" w:rsidRDefault="0051244F" w:rsidP="00EB7F5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51244F" w:rsidRDefault="0051244F" w:rsidP="00EB7F5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EB7F53" w:rsidRPr="00EB7F53" w:rsidRDefault="00EB7F53" w:rsidP="00EB7F53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DD39BA" w:rsidRPr="00EB7F53" w:rsidRDefault="0051244F" w:rsidP="00DD39BA">
      <w:pPr>
        <w:spacing w:after="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D39BA" w:rsidRPr="00EB7F53">
        <w:rPr>
          <w:rFonts w:ascii="Arial" w:hAnsi="Arial"/>
          <w:sz w:val="20"/>
          <w:szCs w:val="20"/>
        </w:rPr>
        <w:t xml:space="preserve">. Usługa musi być zrealizowana zgodnie z wymogami i zaleceniami producenta sprzętu, oraz zgodnie z obowiązującymi przepisami, w tym z zachowaniem przepisów bhp i ppoż. </w:t>
      </w:r>
    </w:p>
    <w:p w:rsidR="00DD39BA" w:rsidRPr="00EB7F53" w:rsidRDefault="0051244F" w:rsidP="00DD39BA">
      <w:pPr>
        <w:spacing w:after="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D39BA" w:rsidRPr="00EB7F53">
        <w:rPr>
          <w:rFonts w:ascii="Arial" w:hAnsi="Arial"/>
          <w:sz w:val="20"/>
          <w:szCs w:val="20"/>
        </w:rPr>
        <w:t xml:space="preserve">. Odbiór wykonanego przeglądu nastąpi po uprzednim dokonaniu wpisu w paszporcie urządzenia oraz sporządzeniu raportu serwisowego. Wpis ma zawierać następujące informacje: datę wykonania czynności, informacje o stanie technicznym aparatu (urządzenie jest sprawne i nadaje się do dalszej eksploatacji, urządzenie niesprawne, urządzenie dopuszczone warunkowo do użytkowania). </w:t>
      </w:r>
    </w:p>
    <w:p w:rsidR="00DD39BA" w:rsidRPr="00EB7F53" w:rsidRDefault="0051244F" w:rsidP="00DD39BA">
      <w:pPr>
        <w:spacing w:after="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D39BA" w:rsidRPr="00EB7F53">
        <w:rPr>
          <w:rFonts w:ascii="Arial" w:hAnsi="Arial"/>
          <w:sz w:val="20"/>
          <w:szCs w:val="20"/>
        </w:rPr>
        <w:t>. Zamawiający wymaga dochowania terminów przeglądów przez Wykonawcę. Zamawiający dopuszcza wcześniejsze wykonanie przeglądów, jednak nie wcześniej niż 14 dni przed planowanym terminem przeglądu. O terminie wykonania przeglądu należy poinformować pracowników Działu Aparatury Medycznej z co najmniej 24 godzinnym wyprzedzeniem.</w:t>
      </w:r>
    </w:p>
    <w:p w:rsidR="00DD39BA" w:rsidRPr="00EB7F53" w:rsidRDefault="0051244F" w:rsidP="00DD39BA">
      <w:pPr>
        <w:spacing w:after="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DD39BA" w:rsidRPr="00EB7F53">
        <w:rPr>
          <w:rFonts w:ascii="Arial" w:hAnsi="Arial"/>
          <w:sz w:val="20"/>
          <w:szCs w:val="20"/>
        </w:rPr>
        <w:t>. Wykonawca nie może dokonywać żadnych zmian w układach, nastawach oraz parametrów urządzenia, chyba, że ma pisemne upoważnienie producenta oraz pisemną zgodę Zamawiającego, a zmiana ma na celu poprawę funkcjonalności, bezpieczeństwa lub modernizacji oprogramowania.</w:t>
      </w:r>
    </w:p>
    <w:p w:rsidR="00DD39BA" w:rsidRPr="00EB7F53" w:rsidRDefault="0051244F" w:rsidP="00DD39BA">
      <w:pPr>
        <w:spacing w:after="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9</w:t>
      </w:r>
      <w:r w:rsidR="00DD39BA" w:rsidRPr="00EB7F53">
        <w:rPr>
          <w:rFonts w:ascii="Arial" w:hAnsi="Arial"/>
          <w:sz w:val="20"/>
          <w:szCs w:val="20"/>
        </w:rPr>
        <w:t xml:space="preserve">. W ramach wykonywania usługi Wykonawca zobowiązuje się do: </w:t>
      </w:r>
    </w:p>
    <w:p w:rsidR="00DD39BA" w:rsidRPr="00EB7F53" w:rsidRDefault="00DD39BA" w:rsidP="00DD39BA">
      <w:pPr>
        <w:spacing w:after="0"/>
        <w:jc w:val="both"/>
        <w:rPr>
          <w:sz w:val="20"/>
          <w:szCs w:val="20"/>
        </w:rPr>
      </w:pPr>
      <w:r w:rsidRPr="00EB7F53">
        <w:rPr>
          <w:rFonts w:ascii="Arial" w:hAnsi="Arial"/>
          <w:sz w:val="20"/>
          <w:szCs w:val="20"/>
        </w:rPr>
        <w:t>a. dokonywania kontroli stanu technicznego i kontroli bezpieczeństwa sprzętu zgodnie z dokumentacją techniczną, instrukcją obsługi i instrukcją serwisową sprzętu, oraz zgodnie z obowiązującymi normami,</w:t>
      </w:r>
    </w:p>
    <w:bookmarkEnd w:id="1"/>
    <w:p w:rsidR="00DD39BA" w:rsidRPr="00EB7F53" w:rsidRDefault="00DD39BA" w:rsidP="00DD39BA">
      <w:pPr>
        <w:spacing w:after="0"/>
        <w:rPr>
          <w:sz w:val="20"/>
          <w:szCs w:val="20"/>
        </w:rPr>
      </w:pPr>
      <w:r w:rsidRPr="00EB7F53">
        <w:rPr>
          <w:rFonts w:ascii="Arial" w:hAnsi="Arial"/>
          <w:sz w:val="20"/>
          <w:szCs w:val="20"/>
        </w:rPr>
        <w:t xml:space="preserve">b. niezwłocznego przekazania Zamawiającemu informacji na temat stwierdzonych podczas przeglądu usterek lub wad wymagających usunięcia. </w:t>
      </w:r>
    </w:p>
    <w:p w:rsidR="0036533E" w:rsidRPr="00EB7F53" w:rsidRDefault="0051244F" w:rsidP="00DD39BA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10</w:t>
      </w:r>
      <w:r w:rsidR="0036533E"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Strony określają następujące warunki świadczenia usług: </w:t>
      </w:r>
    </w:p>
    <w:p w:rsidR="0036533E" w:rsidRPr="00EB7F53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 Wykonawca jest zobowiązany wykonać usługę terminowo i rzetelnie,</w:t>
      </w:r>
    </w:p>
    <w:p w:rsidR="0036533E" w:rsidRPr="00EB7F53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b. Wykonawca będzie świadczył usługi określone w przedmiocie zamówienia przy użyciu własnego urządzenia kontrolnego, pomiarowego, narzędzi i materiałów/części. Urządzenie kontrolne oraz pomiarowe musi posiadać aktualne świadectwa legalizacji, sprawdzenia, wzorcowania i kalibracji,</w:t>
      </w:r>
      <w:r w:rsidR="008B14A6"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</w:p>
    <w:p w:rsidR="0036533E" w:rsidRPr="00EB7F53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wszystkie czynności i wymienione materiały/części w trakcie przeglądów muszą być potwierdzone przez bezpośredniego użytkownika sprzętu,</w:t>
      </w:r>
    </w:p>
    <w:p w:rsidR="0036533E" w:rsidRPr="00EB7F53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d. Wykonawca będzie wykonywał przeglądy w siedzibie Zamawiającego</w:t>
      </w:r>
      <w:r w:rsidR="00A75B8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</w:p>
    <w:p w:rsidR="0036533E" w:rsidRPr="00EB7F53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e. każdorazowo Wykonawca jest zobowiązany poinformować upoważnionego pracownika Zamawiającego o fakcie przystąpienia do przeglądu oraz jego zakończeniu.</w:t>
      </w:r>
    </w:p>
    <w:p w:rsidR="0036533E" w:rsidRPr="00EB7F53" w:rsidRDefault="0051244F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11</w:t>
      </w:r>
      <w:r w:rsidR="0036533E" w:rsidRPr="00EB7F5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Zamawiający zastrzega sobie prawo do zmniejszenia ilości przeglądów w stosunku do określonych w formularzu asortymentowo - cenowym,  w przypadku wyłączenia przez Zamawiającego urządzenia z eksploatacji bądź wstrzymania jego eksploatacji. W takim przypadku Wykonawcy nie przysługuje wynagrodzenie za niewykonane przeglądy. 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 będzie płatne przelewem po każdej wykonanej usłudze na podstawie prawidłowo wystawionej faktury i zgodnie z umową, na rachunek bankowy Wykonawcy wskazany na fakturze</w:t>
      </w:r>
      <w:r w:rsidR="00C8618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C8618D" w:rsidRPr="002C7CBF">
        <w:rPr>
          <w:rFonts w:ascii="Arial" w:hAnsi="Arial" w:cs="Arial"/>
          <w:sz w:val="20"/>
          <w:szCs w:val="20"/>
        </w:rPr>
        <w:t xml:space="preserve">znajdujący się w bazie podatników VAT na tzw. „białej liście”,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terminie do ……. dni (zgodnie z ofertą) od daty jej otrzymania przez Zamawiającego.</w:t>
      </w:r>
    </w:p>
    <w:p w:rsidR="0036533E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2.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Płatność uważana będzie za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zrealizowaną w dniu, w którym b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ank obciąży konto Zamawiającego.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5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Wykonawca zobowiązuje się realizować umowę zgodnie z obowiązującymi przepisami prawa, </w:t>
      </w:r>
    </w:p>
    <w:p w:rsidR="0036533E" w:rsidRPr="00571545" w:rsidRDefault="00366944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szczególności z U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stawą z dnia 20 maja 2010 r. o wyrobach medycznych (Dz. U. 2019 r., poz. 175 ze </w:t>
      </w:r>
      <w:proofErr w:type="spellStart"/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zm</w:t>
      </w:r>
      <w:proofErr w:type="spellEnd"/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).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2. Wykonawca przy czynnościach związanych z wykonywaniem umowy zobowiązuje się postępować 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 najwyższą starannością wynikającą z zawodowego charakteru prowadzonej działalności oraz zgodnie z aktualnym poziomem wiedzy technicznej.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Zamawiający zobowiązuje się do udostępnienia sprzętu objętego przedmiotem umowy, w celu wykonania usługi przez Wykonawcę.</w:t>
      </w:r>
    </w:p>
    <w:p w:rsidR="00A9128A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4. Zamawiający w ramach realizacji umowy upoważnia do kontaktów z Wykonawcą: </w:t>
      </w:r>
    </w:p>
    <w:p w:rsidR="008B14A6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Pana Grzegorza Kwiecień – Tel: 32 67 40</w:t>
      </w:r>
      <w:r w:rsidR="008B14A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 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360,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Panią Elżbietę Woźnicką – Tel: 32 67 40 360,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5.Wykonawca upoważnia do kontaktów z Zamawiającym Pana/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ią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….................................... tel.…......................................., e-mail: …...........................</w:t>
      </w:r>
    </w:p>
    <w:p w:rsidR="0051244F" w:rsidRDefault="0051244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51244F" w:rsidRDefault="0051244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51244F" w:rsidRDefault="0051244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51244F" w:rsidRDefault="0051244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51244F" w:rsidRDefault="0051244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51244F" w:rsidRDefault="0051244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6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Jeżeli Wykonawca podczas realizacji usługi wykorzysta części zamienne/materiały inne niż bezpośredniego producenta urządzenia, to wówczas gwarantuje, że produkty te są w pełni kompatybilne z przeglądanym urządzeniem Zamawiającego, nie spowodują one usterek w jego działaniu, uszkodzeń i jednocześnie zobowiązuje się do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naprawy urządzenia oraz pokrycia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wszelkich szkód powstałych na skutek zastosowania części zamiennej/materiału (nieoryginalnej/go), a w szczególności zobowiązuje się do pokrycia: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 wszelkich kosztów związanych z udokumentowaniem przyczyny uszkodzenia sprzętu powstałego w wyniku zastosowania zaoferowanych części zamiennych/materiałów,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b. wszelkich kosztów wynikających z uszkodzenia lub całkowitego zniszczenia posiadanego sprzętu powstałego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na skutek zastosowania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zaoferowanych części zamiennych/materiałów,</w:t>
      </w:r>
    </w:p>
    <w:p w:rsidR="00EC04EB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kosztów wynikających z wszelkich roszczeń pacjentów, którzy doznali szkody w związku z zastosowaniem zaoferowanych części zamiennych/materiałów.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A75B8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7</w:t>
      </w:r>
    </w:p>
    <w:p w:rsidR="002F0D48" w:rsidRPr="008B14A6" w:rsidRDefault="0036533E" w:rsidP="002F0D4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karę umowną:</w:t>
      </w:r>
    </w:p>
    <w:p w:rsidR="002F0D48" w:rsidRP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8B14A6" w:rsidRPr="0051244F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a) w wysokości 2 % wartości netto danego pakietu za każdy dzień opóźnienia w zrealizowaniu usługi w terminie określonym w harmonogramie 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zawartym 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załączni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1 do umowy,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jednak nie więcej niż 20 % wartości netto danego pakietu.</w:t>
      </w:r>
    </w:p>
    <w:p w:rsidR="0036533E" w:rsidRPr="00571545" w:rsidRDefault="0051244F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wysokości 20 % wartości netto danego pakietu określonego w § 2 umowy w przypadku rozwiązania przez Zamawiającego umowy ze skutkiem natychmiastowym z przyczyn leżących po stronie Wykonawcy.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W przypadku braku możliwości całkowitego zaspokojenia roszczeń z tytułu kar umownych na zasadach wyżej określonych, nota księgowa obciążeniowa w części niezaspokojonej płatna będzie do 14 dni od daty jej doręczenia Wykonawcy.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Zamawiający może potrącić kary umowne z wynagrodzenia przysługującemu za wykonaną usługę Wykonawcy, na co Wykonawca niniejszym wyraża zgodę.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A75B8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8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Zamawiający może rozwiązać umowę ze skutkiem natychmiastowym w przypadku, gdy Wykonawca nie dotrzyma terminu określonego w harmonogramie 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zawartym 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załącznik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1 do umowy i pomimo pisemnego wezwania przez Zamawiającego w wyznaczonym nowym terminie nie wykona przeglądu.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Pismo Zamawiającego o rozwiązaniu umowy zostanie wysłane listem poleconym na adres Wykonawcy podany w ofercie.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W razie zaistnienia istotnej zmiany okoliczności powodującej, że wykonanie umowy nie leży w interesie publicznym, czego nie można było przewidzieć w chwili zawarcia umowy, Zamawiający może odstąpić  od umowy w terminie do 30 dni od powzięcia wiadomości o tych okolicznościach.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4. Zakazuje się istotnych zmian postanowień zawartej umowy w stosunku do treści oferty, na podstawie której dokonano wyboru Wykonawcy, za wyjątkiem przesłanek przewidzianych w art.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142 ust.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5 i art.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144 Ustawy 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Pzp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oraz w następujących przypadkach: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zmiany terminu realizacji zamówienia, poprzez jego przedłużenie ze względu na przyczyny leżące po stronie Zamawiającego dotyczące np. braku przygotowania/przekazania miejsca usługi oraz inne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niezawinione przez Strony przyczyny spowodowane np. przez tzw. siłę wyższą.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b.  zmiany podwykonawcy ze względów losowych, w przypadku zadeklarowania przez Wykonawcę realizacji zamówienia przy pomocy podwykonawców.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zmiany stawki podatku VAT w przypadku zmiany przepisów ustawy o podatku od towarów i usług i podatku akcyzowym w odniesieniu odpowiednio do całości lub części zamówienia, przy czym wartość netto określona w umowie jest wartością stałą.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d. zaistnienia zmian powszechnie obowiązujących przepisów prawa w zakresie mającym wpływ na realizację umowy. W takim przypadku zmiana postanowień umowy wymaga zgody obu Stron umowy.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5. Zmiana postanowień niniejszej umowy może być dokonana przez strony w formie pisemnej w drodze aneksu do umowy, pod rygorem nieważności.</w:t>
      </w:r>
    </w:p>
    <w:p w:rsidR="00A75B8F" w:rsidRDefault="00A75B8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A75B8F" w:rsidRDefault="00A75B8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A75B8F" w:rsidRDefault="00A75B8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A75B8F" w:rsidRDefault="00A75B8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A75B8F" w:rsidRDefault="00A75B8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A75B8F" w:rsidRDefault="00A75B8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A75B8F" w:rsidRDefault="00A75B8F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A75B8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9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Ewentualne spory, które mogą wyniknąć w trakcie realizowania umowy rozstrzygane będą na drodze wzajemnych negocjacji.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Jeżeli strony nie osiągną kompromisu, wówczas sprawy sporne poddane będą rozstrzygnięciu sądów właściwych miejscowo dla siedziby Zamawiającego.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  <w:r w:rsidR="00A75B8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0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sprawach nieuregulowanych umową mają zastosowanie przepisy Ustawy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Prawo zamówień publicznych, Ustawy Kodeks cywilny oraz Ustawy o Wyrobach medycznych.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  <w:r w:rsidR="00A75B8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1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Umowę sporządzono w dwóch jednobrzmiących egzemplarzach, po jednym dla każdej ze stron.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Wykonawca</w:t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  <w:t xml:space="preserve">                   </w:t>
      </w:r>
      <w:r w:rsid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</w:t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Zamawiający</w:t>
      </w:r>
    </w:p>
    <w:p w:rsidR="00684C64" w:rsidRPr="00571545" w:rsidRDefault="00803618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684C64" w:rsidRPr="0057154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18" w:rsidRDefault="00803618">
      <w:pPr>
        <w:spacing w:after="0" w:line="240" w:lineRule="auto"/>
      </w:pPr>
      <w:r>
        <w:separator/>
      </w:r>
    </w:p>
  </w:endnote>
  <w:endnote w:type="continuationSeparator" w:id="0">
    <w:p w:rsidR="00803618" w:rsidRDefault="0080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3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36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3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18" w:rsidRDefault="00803618">
      <w:pPr>
        <w:spacing w:after="0" w:line="240" w:lineRule="auto"/>
      </w:pPr>
      <w:r>
        <w:separator/>
      </w:r>
    </w:p>
  </w:footnote>
  <w:footnote w:type="continuationSeparator" w:id="0">
    <w:p w:rsidR="00803618" w:rsidRDefault="0080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36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653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61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803618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36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E6811"/>
    <w:multiLevelType w:val="hybridMultilevel"/>
    <w:tmpl w:val="C848F9F4"/>
    <w:lvl w:ilvl="0" w:tplc="0B1EE2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732C"/>
    <w:multiLevelType w:val="hybridMultilevel"/>
    <w:tmpl w:val="012A08AE"/>
    <w:lvl w:ilvl="0" w:tplc="C298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46676"/>
    <w:rsid w:val="000709AB"/>
    <w:rsid w:val="00070E22"/>
    <w:rsid w:val="000800B0"/>
    <w:rsid w:val="0014576B"/>
    <w:rsid w:val="00173349"/>
    <w:rsid w:val="001A53CC"/>
    <w:rsid w:val="001B1C7F"/>
    <w:rsid w:val="001F36A8"/>
    <w:rsid w:val="002F0D48"/>
    <w:rsid w:val="00354341"/>
    <w:rsid w:val="00363092"/>
    <w:rsid w:val="0036533E"/>
    <w:rsid w:val="00366944"/>
    <w:rsid w:val="003875AF"/>
    <w:rsid w:val="00427EB6"/>
    <w:rsid w:val="00430DEA"/>
    <w:rsid w:val="0046486D"/>
    <w:rsid w:val="00467F7E"/>
    <w:rsid w:val="004F5056"/>
    <w:rsid w:val="0051244F"/>
    <w:rsid w:val="00571545"/>
    <w:rsid w:val="005A0016"/>
    <w:rsid w:val="005A1025"/>
    <w:rsid w:val="00616B39"/>
    <w:rsid w:val="006704F6"/>
    <w:rsid w:val="006856C7"/>
    <w:rsid w:val="006E34EF"/>
    <w:rsid w:val="006F13C4"/>
    <w:rsid w:val="00770513"/>
    <w:rsid w:val="007D6B19"/>
    <w:rsid w:val="00803618"/>
    <w:rsid w:val="008B14A6"/>
    <w:rsid w:val="008B33EA"/>
    <w:rsid w:val="008D3A5E"/>
    <w:rsid w:val="009567ED"/>
    <w:rsid w:val="00A252CD"/>
    <w:rsid w:val="00A5448B"/>
    <w:rsid w:val="00A75B8F"/>
    <w:rsid w:val="00A9128A"/>
    <w:rsid w:val="00B37DEF"/>
    <w:rsid w:val="00C007CD"/>
    <w:rsid w:val="00C50A85"/>
    <w:rsid w:val="00C8618D"/>
    <w:rsid w:val="00C8745D"/>
    <w:rsid w:val="00C97DA4"/>
    <w:rsid w:val="00CB5FFF"/>
    <w:rsid w:val="00CD7677"/>
    <w:rsid w:val="00D156F6"/>
    <w:rsid w:val="00D162D9"/>
    <w:rsid w:val="00D2423E"/>
    <w:rsid w:val="00D24B48"/>
    <w:rsid w:val="00D2609D"/>
    <w:rsid w:val="00D52B2B"/>
    <w:rsid w:val="00DA4ED4"/>
    <w:rsid w:val="00DD39BA"/>
    <w:rsid w:val="00E37125"/>
    <w:rsid w:val="00E7438E"/>
    <w:rsid w:val="00EB7F53"/>
    <w:rsid w:val="00EC04EB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10</cp:revision>
  <cp:lastPrinted>2020-07-01T10:38:00Z</cp:lastPrinted>
  <dcterms:created xsi:type="dcterms:W3CDTF">2020-05-15T11:37:00Z</dcterms:created>
  <dcterms:modified xsi:type="dcterms:W3CDTF">2020-07-03T05:34:00Z</dcterms:modified>
</cp:coreProperties>
</file>