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pacing w:lineRule="auto" w:line="360"/>
        <w:ind w:left="0" w:right="466" w:hanging="0"/>
        <w:jc w:val="center"/>
        <w:rPr>
          <w:rFonts w:ascii="Verdana" w:hAnsi="Verdana" w:cs="Verdana"/>
          <w:b/>
          <w:b/>
          <w:bCs/>
          <w:color w:val="292929"/>
          <w:sz w:val="16"/>
          <w:szCs w:val="16"/>
          <w:highlight w:val="white"/>
        </w:rPr>
      </w:pPr>
      <w:r>
        <w:rPr>
          <w:rFonts w:cs="Verdana" w:ascii="Verdana" w:hAnsi="Verdana"/>
          <w:b/>
          <w:bCs/>
          <w:color w:val="292929"/>
          <w:sz w:val="16"/>
          <w:szCs w:val="16"/>
          <w:highlight w:val="white"/>
        </w:rPr>
        <w:t xml:space="preserve">Dokumentacja z przeprowadzonego wyboru wykonawcy zamówienia </w:t>
        <w:br/>
        <w:t>publicznego o wartości szacunkowej nie przekraczającej 30 tys. Euro.</w:t>
      </w:r>
    </w:p>
    <w:p>
      <w:pPr>
        <w:pStyle w:val="Styl"/>
        <w:tabs>
          <w:tab w:val="left" w:pos="120" w:leader="none"/>
          <w:tab w:val="left" w:pos="3408" w:leader="dot"/>
        </w:tabs>
        <w:spacing w:lineRule="auto" w:line="360"/>
        <w:ind w:left="0" w:right="466" w:hanging="0"/>
        <w:rPr>
          <w:rFonts w:ascii="Verdana" w:hAnsi="Verdana" w:cs="Verdana"/>
          <w:color w:val="292929"/>
          <w:sz w:val="16"/>
          <w:szCs w:val="16"/>
          <w:highlight w:val="white"/>
        </w:rPr>
      </w:pPr>
      <w:r>
        <w:rPr>
          <w:rFonts w:cs="Verdana" w:ascii="Verdana" w:hAnsi="Verdana"/>
          <w:color w:val="292929"/>
          <w:sz w:val="16"/>
          <w:szCs w:val="16"/>
          <w:highlight w:val="white"/>
        </w:rPr>
      </w:r>
    </w:p>
    <w:p>
      <w:pPr>
        <w:pStyle w:val="Styl"/>
        <w:spacing w:lineRule="auto" w:line="360"/>
        <w:ind w:left="120" w:right="466" w:hanging="0"/>
        <w:rPr>
          <w:rFonts w:ascii="Verdana" w:hAnsi="Verdana" w:cs="Verdana"/>
          <w:b/>
          <w:b/>
          <w:bCs/>
          <w:color w:val="292929"/>
          <w:sz w:val="16"/>
          <w:szCs w:val="16"/>
          <w:highlight w:val="white"/>
        </w:rPr>
      </w:pPr>
      <w:r>
        <w:rPr>
          <w:rFonts w:cs="Verdana" w:ascii="Verdana" w:hAnsi="Verdana"/>
          <w:b/>
          <w:bCs/>
          <w:color w:val="292929"/>
          <w:sz w:val="16"/>
          <w:szCs w:val="16"/>
          <w:highlight w:val="white"/>
        </w:rPr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jc w:val="both"/>
        <w:rPr/>
      </w:pPr>
      <w:r>
        <w:rPr>
          <w:rFonts w:cs="Verdana" w:ascii="Verdana" w:hAnsi="Verdana"/>
          <w:b/>
          <w:bCs/>
          <w:color w:val="292929"/>
          <w:sz w:val="16"/>
          <w:szCs w:val="16"/>
          <w:highlight w:val="white"/>
        </w:rPr>
        <w:t>1</w:t>
      </w:r>
      <w:r>
        <w:rPr>
          <w:rFonts w:cs="Verdana" w:ascii="Verdana" w:hAnsi="Verdana"/>
          <w:color w:val="727272"/>
          <w:sz w:val="16"/>
          <w:szCs w:val="16"/>
          <w:highlight w:val="white"/>
        </w:rPr>
        <w:t>.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W celu udzielenia zamó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>w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ieni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 xml:space="preserve">a 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n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 xml:space="preserve">a 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W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ykonanie dokumentacji projektowej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przebudowy i remontu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O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ddziału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Obserwacyjno – Z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akaźn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ego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z pododdziałem Skórno – Wenerologicznym zgodnie z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obowiązującymi przepisami w tym względzie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(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tj.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w sprawie szczegółowych wymagań jakim powinny odpowiadać pomieszczenia i urządzenia podmiotu wykonującego działalność leczniczą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)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  oraz przebudowa ( zwiększenie ilości łóżek z 2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0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 na 30 ) Oddziału Paliatywnego S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 xml:space="preserve">zpitala 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P</w:t>
      </w: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  <w:u w:val="none"/>
        </w:rPr>
        <w:t>owiatowego</w:t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jc w:val="both"/>
        <w:rPr>
          <w:sz w:val="16"/>
          <w:szCs w:val="16"/>
        </w:rPr>
      </w:pPr>
      <w:r>
        <w:rPr>
          <w:rFonts w:eastAsia="Verdana" w:cs="Verdana" w:ascii="Verdana" w:hAnsi="Verdana"/>
          <w:color w:val="444444"/>
          <w:sz w:val="16"/>
          <w:szCs w:val="16"/>
          <w:highlight w:val="white"/>
        </w:rPr>
        <w:t xml:space="preserve"> 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>kt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óre jest </w:t>
      </w:r>
      <w:r>
        <w:rPr>
          <w:rFonts w:cs="Verdana" w:ascii="Verdana" w:hAnsi="Verdana"/>
          <w:b/>
          <w:bCs/>
          <w:color w:val="292929"/>
          <w:sz w:val="16"/>
          <w:szCs w:val="16"/>
          <w:highlight w:val="white"/>
          <w:u w:val="single"/>
        </w:rPr>
        <w:t>dostawą /usługą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/robotą budowlaną 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 xml:space="preserve">* </w:t>
      </w:r>
      <w:r>
        <w:rPr>
          <w:rFonts w:cs="Verdana" w:ascii="Verdana" w:hAnsi="Verdana"/>
          <w:color w:val="727272"/>
          <w:sz w:val="16"/>
          <w:szCs w:val="16"/>
          <w:highlight w:val="white"/>
        </w:rPr>
        <w:t xml:space="preserve">, 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przepro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>wa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dzono rozeznani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>e ce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no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>we.</w:t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rPr/>
      </w:pPr>
      <w:r>
        <w:rPr>
          <w:rFonts w:cs="Verdana" w:ascii="Verdana" w:hAnsi="Verdana"/>
          <w:b/>
          <w:bCs/>
          <w:color w:val="444444"/>
          <w:sz w:val="16"/>
          <w:szCs w:val="16"/>
          <w:highlight w:val="white"/>
        </w:rPr>
        <w:t>2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 xml:space="preserve">. </w:t>
      </w:r>
      <w:r>
        <w:rPr>
          <w:rFonts w:cs="Verdana" w:ascii="Verdana" w:hAnsi="Verdana"/>
          <w:color w:val="444444"/>
          <w:sz w:val="16"/>
          <w:szCs w:val="16"/>
          <w:highlight w:val="white"/>
        </w:rPr>
        <w:t>Kwota przeznaczona na realizację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 zamówienia w zł wynosi 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3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5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 000, 00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zł netto. </w:t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rPr/>
      </w:pPr>
      <w:r>
        <w:rPr>
          <w:rFonts w:cs="Verdana" w:ascii="Verdana" w:hAnsi="Verdana"/>
          <w:b/>
          <w:bCs/>
          <w:sz w:val="16"/>
          <w:szCs w:val="16"/>
        </w:rPr>
        <w:t>3.</w:t>
      </w:r>
      <w:r>
        <w:rPr>
          <w:rFonts w:cs="Verdana" w:ascii="Verdana" w:hAnsi="Verdana"/>
          <w:sz w:val="16"/>
          <w:szCs w:val="16"/>
        </w:rPr>
        <w:t xml:space="preserve"> 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CPV </w:t>
      </w:r>
      <w:r>
        <w:rPr>
          <w:rFonts w:cs="Verdana" w:ascii="Verdana" w:hAnsi="Verdana"/>
          <w:color w:val="5E5E5E"/>
          <w:sz w:val="16"/>
          <w:szCs w:val="16"/>
          <w:highlight w:val="white"/>
        </w:rPr>
        <w:t>71000000-8</w:t>
      </w:r>
    </w:p>
    <w:p>
      <w:pPr>
        <w:pStyle w:val="Styl"/>
        <w:numPr>
          <w:ilvl w:val="0"/>
          <w:numId w:val="0"/>
        </w:numPr>
        <w:tabs>
          <w:tab w:val="left" w:pos="120" w:leader="none"/>
          <w:tab w:val="left" w:pos="284" w:leader="none"/>
          <w:tab w:val="left" w:pos="5174" w:leader="dot"/>
        </w:tabs>
        <w:spacing w:lineRule="auto" w:line="360"/>
        <w:ind w:left="720" w:right="466" w:hanging="0"/>
        <w:rPr/>
      </w:pPr>
      <w:r>
        <w:rPr>
          <w:rFonts w:cs="Verdana" w:ascii="Verdana" w:hAnsi="Verdana"/>
          <w:color w:val="000000"/>
          <w:sz w:val="16"/>
          <w:szCs w:val="16"/>
          <w:highlight w:val="white"/>
        </w:rPr>
        <w:t xml:space="preserve">Zgodnie z art.4 ust. 8 ustawy z dnia 29 stycznia 2004 r. Prawo zamówień publicznych w 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 xml:space="preserve"> dniu 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1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0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.0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4</w:t>
      </w:r>
      <w:r>
        <w:rPr>
          <w:rFonts w:cs="Verdana" w:ascii="Verdana" w:hAnsi="Verdana"/>
          <w:color w:val="292929"/>
          <w:sz w:val="16"/>
          <w:szCs w:val="16"/>
          <w:highlight w:val="white"/>
        </w:rPr>
        <w:t>.2018</w:t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rPr/>
      </w:pPr>
      <w:r>
        <w:rPr>
          <w:rFonts w:cs="Verdana" w:ascii="Verdana" w:hAnsi="Verdana"/>
          <w:color w:val="000000"/>
          <w:sz w:val="16"/>
          <w:szCs w:val="16"/>
          <w:highlight w:val="white"/>
        </w:rPr>
        <w:t xml:space="preserve">zaproszono do udziału w postępowaniu niżej wymienionych wykonawców poprzez rozesłanie ofert/ </w:t>
      </w:r>
      <w:r>
        <w:rPr>
          <w:rFonts w:cs="Verdana" w:ascii="Verdana" w:hAnsi="Verdana"/>
          <w:b/>
          <w:bCs/>
          <w:color w:val="000000"/>
          <w:sz w:val="16"/>
          <w:szCs w:val="16"/>
          <w:highlight w:val="white"/>
          <w:u w:val="single"/>
        </w:rPr>
        <w:t>zaproszenia do składania ofert opublikowane na stronie internetowej Szpital</w:t>
      </w:r>
      <w:r>
        <w:rPr>
          <w:rFonts w:cs="Verdana" w:ascii="Verdana" w:hAnsi="Verdana"/>
          <w:b/>
          <w:bCs/>
          <w:color w:val="000000"/>
          <w:sz w:val="16"/>
          <w:szCs w:val="16"/>
          <w:highlight w:val="white"/>
          <w:u w:val="single"/>
        </w:rPr>
        <w:t>a</w:t>
      </w:r>
      <w:r>
        <w:rPr>
          <w:rFonts w:cs="Verdana" w:ascii="Verdana" w:hAnsi="Verdana"/>
          <w:b/>
          <w:bCs/>
          <w:sz w:val="16"/>
          <w:szCs w:val="16"/>
          <w:u w:val="single"/>
        </w:rPr>
        <w:tab/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rPr/>
      </w:pPr>
      <w:r>
        <w:rPr>
          <w:rFonts w:eastAsia="Verdana" w:cs="Verdana" w:ascii="Verdana" w:hAnsi="Verdana"/>
          <w:b/>
          <w:bCs/>
          <w:color w:val="000000"/>
          <w:sz w:val="16"/>
          <w:szCs w:val="16"/>
          <w:highlight w:val="white"/>
        </w:rPr>
        <w:t>4</w:t>
      </w:r>
      <w:r>
        <w:rPr>
          <w:rFonts w:cs="Verdana" w:ascii="Verdana" w:hAnsi="Verdana"/>
          <w:b/>
          <w:bCs/>
          <w:color w:val="000000"/>
          <w:sz w:val="16"/>
          <w:szCs w:val="16"/>
          <w:highlight w:val="white"/>
        </w:rPr>
        <w:t>.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 xml:space="preserve"> W terminie do dnia 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27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.0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4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.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 xml:space="preserve">20 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18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 xml:space="preserve"> r do godz. 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12.00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 xml:space="preserve"> złożone zostały następujące ofe</w:t>
      </w:r>
      <w:r>
        <w:rPr>
          <w:rFonts w:cs="Verdana" w:ascii="Verdana" w:hAnsi="Verdana"/>
          <w:color w:val="000000"/>
          <w:sz w:val="16"/>
          <w:szCs w:val="16"/>
          <w:highlight w:val="white"/>
        </w:rPr>
        <w:t>rty</w:t>
      </w:r>
    </w:p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rPr>
          <w:rFonts w:ascii="Verdana" w:hAnsi="Verdana" w:cs="Verdana"/>
          <w:color w:val="000000"/>
          <w:sz w:val="16"/>
          <w:szCs w:val="16"/>
          <w:highlight w:val="white"/>
        </w:rPr>
      </w:pPr>
      <w:r>
        <w:rPr>
          <w:rFonts w:cs="Verdana" w:ascii="Verdana" w:hAnsi="Verdana"/>
          <w:color w:val="000000"/>
          <w:sz w:val="16"/>
          <w:szCs w:val="16"/>
          <w:highlight w:val="white"/>
        </w:rPr>
      </w:r>
    </w:p>
    <w:tbl>
      <w:tblPr>
        <w:tblW w:w="9675" w:type="dxa"/>
        <w:jc w:val="left"/>
        <w:tblInd w:w="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2610"/>
        <w:gridCol w:w="1365"/>
        <w:gridCol w:w="1410"/>
        <w:gridCol w:w="1305"/>
        <w:gridCol w:w="1305"/>
        <w:gridCol w:w="1230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0" w:right="0" w:hanging="0"/>
              <w:jc w:val="center"/>
              <w:rPr>
                <w:rFonts w:ascii="Verdana" w:hAnsi="Verdana" w:cs="Verdana"/>
                <w:b/>
                <w:b/>
                <w:bCs/>
                <w:color w:val="292929"/>
                <w:w w:val="107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w w:val="107"/>
                <w:sz w:val="16"/>
                <w:szCs w:val="16"/>
                <w:highlight w:val="white"/>
              </w:rPr>
              <w:t xml:space="preserve">LP 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129" w:right="0" w:hanging="0"/>
              <w:rPr>
                <w:rFonts w:ascii="Verdana" w:hAnsi="Verdana" w:cs="Verdana"/>
                <w:b/>
                <w:b/>
                <w:bCs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sz w:val="16"/>
                <w:szCs w:val="16"/>
                <w:highlight w:val="white"/>
              </w:rPr>
              <w:t xml:space="preserve">Nazwa i adres wykonawcy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0" w:right="9" w:hanging="0"/>
              <w:jc w:val="center"/>
              <w:rPr>
                <w:rFonts w:ascii="Verdana" w:hAnsi="Verdana" w:cs="Verdana"/>
                <w:b/>
                <w:b/>
                <w:bCs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sz w:val="16"/>
                <w:szCs w:val="16"/>
                <w:highlight w:val="white"/>
              </w:rPr>
              <w:t>Cena netto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0" w:right="105" w:hanging="0"/>
              <w:jc w:val="right"/>
              <w:rPr>
                <w:rFonts w:ascii="Verdana" w:hAnsi="Verdana" w:cs="Verdana"/>
                <w:b/>
                <w:b/>
                <w:bCs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sz w:val="16"/>
                <w:szCs w:val="16"/>
                <w:highlight w:val="white"/>
              </w:rPr>
              <w:t>Cena brutto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134" w:right="0" w:hanging="0"/>
              <w:rPr>
                <w:rFonts w:ascii="Verdana" w:hAnsi="Verdana" w:cs="Verdana"/>
                <w:b/>
                <w:b/>
                <w:bCs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sz w:val="16"/>
                <w:szCs w:val="16"/>
                <w:highlight w:val="white"/>
              </w:rPr>
              <w:t>Termin realizacji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134" w:right="0" w:hanging="0"/>
              <w:rPr>
                <w:rFonts w:ascii="Verdana" w:hAnsi="Verdana" w:cs="Verdana"/>
                <w:b/>
                <w:b/>
                <w:bCs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sz w:val="16"/>
                <w:szCs w:val="16"/>
                <w:highlight w:val="white"/>
              </w:rPr>
              <w:t>Warunki płatności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pacing w:lineRule="auto" w:line="360"/>
              <w:ind w:left="129" w:right="0" w:hanging="0"/>
              <w:rPr>
                <w:rFonts w:ascii="Verdana" w:hAnsi="Verdana" w:cs="Verdana"/>
                <w:b/>
                <w:b/>
                <w:bCs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b/>
                <w:bCs/>
                <w:color w:val="292929"/>
                <w:sz w:val="16"/>
                <w:szCs w:val="16"/>
                <w:highlight w:val="white"/>
              </w:rPr>
              <w:t xml:space="preserve">Okres gwarancji 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>UTEX Sp. z o.o. ul. Strzeleckiego 27 44-105 Gliwice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8 000,00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59 040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,00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bookmarkStart w:id="0" w:name="__DdeLink__5579_1597557360"/>
            <w:bookmarkEnd w:id="0"/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10 tygodni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 xml:space="preserve">30 dni </w:t>
            </w: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>od prawidłowo wystawionej faktury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napToGrid w:val="false"/>
              <w:spacing w:lineRule="auto" w:line="360"/>
              <w:ind w:left="19" w:right="0" w:hanging="0"/>
              <w:jc w:val="left"/>
              <w:rPr>
                <w:rFonts w:ascii="Verdana" w:hAnsi="Verdana" w:cs="Verdana"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color w:val="292929"/>
                <w:sz w:val="16"/>
                <w:szCs w:val="16"/>
                <w:highlight w:val="white"/>
              </w:rPr>
              <w:t>24 miesiące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>ACKEE GROUP Maria Strzeduła</w:t>
            </w:r>
          </w:p>
          <w:p>
            <w:pPr>
              <w:pStyle w:val="Zawartotabeli"/>
              <w:jc w:val="both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>47-400 Racibórz, ul. Młyńska 5/2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35 000,00 zł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43 050,00 zł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10 tygodni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Verdana" w:hAnsi="Verdana" w:eastAsia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>14</w:t>
            </w: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 xml:space="preserve"> dni </w:t>
            </w:r>
            <w:r>
              <w:rPr>
                <w:rFonts w:eastAsia="Times New Roman" w:cs="Times New Roman" w:ascii="Verdana" w:hAnsi="Verdana"/>
                <w:b w:val="false"/>
                <w:bCs w:val="false"/>
                <w:sz w:val="16"/>
                <w:szCs w:val="16"/>
              </w:rPr>
              <w:t>od prawidłowo wystawionej faktury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"/>
              <w:snapToGrid w:val="false"/>
              <w:spacing w:lineRule="auto" w:line="360"/>
              <w:ind w:left="19" w:right="0" w:hanging="0"/>
              <w:jc w:val="left"/>
              <w:rPr>
                <w:rFonts w:ascii="Verdana" w:hAnsi="Verdana" w:cs="Verdana"/>
                <w:color w:val="292929"/>
                <w:sz w:val="16"/>
                <w:szCs w:val="16"/>
                <w:highlight w:val="white"/>
              </w:rPr>
            </w:pPr>
            <w:r>
              <w:rPr>
                <w:rFonts w:cs="Verdana" w:ascii="Verdana" w:hAnsi="Verdana"/>
                <w:color w:val="292929"/>
                <w:sz w:val="16"/>
                <w:szCs w:val="16"/>
                <w:highlight w:val="white"/>
              </w:rPr>
              <w:t>12 miesięcy</w:t>
            </w:r>
          </w:p>
        </w:tc>
      </w:tr>
    </w:tbl>
    <w:p>
      <w:pPr>
        <w:pStyle w:val="Styl"/>
        <w:tabs>
          <w:tab w:val="left" w:pos="120" w:leader="none"/>
          <w:tab w:val="left" w:pos="5174" w:leader="dot"/>
        </w:tabs>
        <w:spacing w:lineRule="auto" w:line="360"/>
        <w:ind w:left="0" w:right="466" w:hanging="0"/>
        <w:rPr>
          <w:rFonts w:ascii="Verdana" w:hAnsi="Verdana" w:cs="Verdana"/>
          <w:color w:val="000000"/>
          <w:sz w:val="16"/>
          <w:szCs w:val="16"/>
          <w:highlight w:val="white"/>
        </w:rPr>
      </w:pPr>
      <w:r>
        <w:rPr>
          <w:rFonts w:cs="Verdana" w:ascii="Verdana" w:hAnsi="Verdana"/>
          <w:color w:val="000000"/>
          <w:sz w:val="16"/>
          <w:szCs w:val="16"/>
          <w:highlight w:val="white"/>
        </w:rPr>
      </w:r>
    </w:p>
    <w:p>
      <w:pPr>
        <w:pStyle w:val="Styl"/>
        <w:tabs>
          <w:tab w:val="left" w:pos="9405" w:leader="none"/>
        </w:tabs>
        <w:spacing w:lineRule="auto" w:line="360"/>
        <w:ind w:left="120" w:right="0" w:hanging="404"/>
        <w:rPr>
          <w:rFonts w:ascii="Verdana" w:hAnsi="Verdana" w:cs="Verdana"/>
          <w:b/>
          <w:b/>
          <w:bCs/>
          <w:color w:val="2D2D2D"/>
          <w:sz w:val="16"/>
          <w:szCs w:val="16"/>
          <w:highlight w:val="white"/>
        </w:rPr>
      </w:pPr>
      <w:r>
        <w:rPr>
          <w:rFonts w:cs="Verdana" w:ascii="Verdana" w:hAnsi="Verdana"/>
          <w:b/>
          <w:bCs/>
          <w:color w:val="2D2D2D"/>
          <w:sz w:val="16"/>
          <w:szCs w:val="16"/>
          <w:highlight w:val="whit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">
    <w:name w:val="Sty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uppressAutoHyphens w:val="true"/>
      <w:autoSpaceDE w:val="true"/>
      <w:spacing w:before="0" w:after="120"/>
      <w:ind w:left="283" w:right="0" w:hanging="0"/>
    </w:pPr>
    <w:rPr>
      <w:rFonts w:eastAsia="Lucida Sans Unicode"/>
      <w:sz w:val="24"/>
      <w:szCs w:val="24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LibreOffice/5.2.6.2$Windows_x86 LibreOffice_project/a3100ed2409ebf1c212f5048fbe377c281438fdc</Application>
  <Pages>1</Pages>
  <Words>219</Words>
  <Characters>1307</Characters>
  <CharactersWithSpaces>1508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2018-03-05T12:17:54Z</dcterms:created>
  <dc:creator/>
  <dc:description/>
  <dc:language>pl-PL</dc:language>
  <cp:lastModifiedBy/>
  <dcterms:modified xsi:type="dcterms:W3CDTF">2018-04-27T12:15:51Z</dcterms:modified>
  <cp:revision>5</cp:revision>
  <dc:subject/>
  <dc:title/>
</cp:coreProperties>
</file>