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58" w:rsidRPr="00B9450C" w:rsidRDefault="00101158" w:rsidP="00101158">
      <w:pPr>
        <w:autoSpaceDE w:val="0"/>
        <w:autoSpaceDN w:val="0"/>
        <w:adjustRightInd w:val="0"/>
        <w:jc w:val="right"/>
      </w:pPr>
      <w:r w:rsidRPr="00B9450C">
        <w:t>Zawiercie dnia</w:t>
      </w:r>
      <w:r w:rsidR="00E127AE">
        <w:t xml:space="preserve"> </w:t>
      </w:r>
      <w:r w:rsidR="00B05473">
        <w:t>15</w:t>
      </w:r>
      <w:r w:rsidR="002B0E0E">
        <w:t>.</w:t>
      </w:r>
      <w:r w:rsidR="00B05473">
        <w:t>03</w:t>
      </w:r>
      <w:r w:rsidR="002B0E0E">
        <w:t>.201</w:t>
      </w:r>
      <w:r w:rsidR="00B05473">
        <w:t>7</w:t>
      </w:r>
      <w:r w:rsidR="002B0E0E">
        <w:t xml:space="preserve"> r.</w:t>
      </w:r>
    </w:p>
    <w:p w:rsidR="00101158" w:rsidRPr="00B9450C" w:rsidRDefault="00101158" w:rsidP="00101158">
      <w:pPr>
        <w:autoSpaceDE w:val="0"/>
        <w:autoSpaceDN w:val="0"/>
        <w:adjustRightInd w:val="0"/>
        <w:jc w:val="both"/>
      </w:pPr>
      <w:r w:rsidRPr="00B9450C">
        <w:t>Znak</w:t>
      </w:r>
      <w:r w:rsidR="00D278EA">
        <w:t xml:space="preserve"> sprawy</w:t>
      </w:r>
      <w:r w:rsidRPr="00B9450C">
        <w:t xml:space="preserve">: </w:t>
      </w:r>
      <w:r w:rsidR="002B0E0E">
        <w:t>ZP/</w:t>
      </w:r>
      <w:r w:rsidR="00F0053E">
        <w:t>DT/</w:t>
      </w:r>
      <w:r w:rsidR="002B0E0E">
        <w:t>BZU/</w:t>
      </w:r>
      <w:r w:rsidR="00344524">
        <w:t>33</w:t>
      </w:r>
      <w:r w:rsidR="002B0E0E">
        <w:t>/201</w:t>
      </w:r>
      <w:r w:rsidR="00B05473">
        <w:t>7</w:t>
      </w: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5E5CFE" w:rsidRPr="00B9450C" w:rsidRDefault="005E5CFE" w:rsidP="005E5CFE">
      <w:pPr>
        <w:autoSpaceDE w:val="0"/>
        <w:autoSpaceDN w:val="0"/>
        <w:adjustRightInd w:val="0"/>
        <w:jc w:val="center"/>
        <w:rPr>
          <w:b/>
        </w:rPr>
      </w:pPr>
      <w:r w:rsidRPr="00B9450C">
        <w:rPr>
          <w:b/>
        </w:rPr>
        <w:t xml:space="preserve">Zaproszenie do </w:t>
      </w:r>
      <w:r w:rsidR="00B9450C" w:rsidRPr="00B9450C">
        <w:rPr>
          <w:b/>
        </w:rPr>
        <w:t>składania ofert</w:t>
      </w:r>
    </w:p>
    <w:p w:rsidR="00101158" w:rsidRPr="00B9450C" w:rsidRDefault="00101158" w:rsidP="005E5CFE">
      <w:pPr>
        <w:autoSpaceDE w:val="0"/>
        <w:autoSpaceDN w:val="0"/>
        <w:adjustRightInd w:val="0"/>
      </w:pPr>
    </w:p>
    <w:p w:rsidR="00B9450C" w:rsidRPr="00B9450C" w:rsidRDefault="005E5CFE" w:rsidP="00B9450C">
      <w:pPr>
        <w:autoSpaceDE w:val="0"/>
        <w:autoSpaceDN w:val="0"/>
        <w:adjustRightInd w:val="0"/>
        <w:jc w:val="center"/>
      </w:pPr>
      <w:r w:rsidRPr="00B9450C">
        <w:t>Zapraszam</w:t>
      </w:r>
      <w:r w:rsidR="00101158" w:rsidRPr="00B9450C">
        <w:t>y d</w:t>
      </w:r>
      <w:r w:rsidRPr="00B9450C">
        <w:t xml:space="preserve">o </w:t>
      </w:r>
      <w:r w:rsidR="00101158" w:rsidRPr="00B9450C">
        <w:t>złożenia</w:t>
      </w:r>
      <w:r w:rsidRPr="00B9450C">
        <w:t xml:space="preserve"> </w:t>
      </w:r>
      <w:r w:rsidR="00101158" w:rsidRPr="00B9450C">
        <w:t>of</w:t>
      </w:r>
      <w:r w:rsidRPr="00B9450C">
        <w:t xml:space="preserve">erty </w:t>
      </w:r>
      <w:r w:rsidR="00101158" w:rsidRPr="00B9450C">
        <w:t xml:space="preserve">cenowej </w:t>
      </w:r>
      <w:r w:rsidR="00F47797">
        <w:t>na „</w:t>
      </w:r>
      <w:r w:rsidR="00F47797" w:rsidRPr="00F47797">
        <w:rPr>
          <w:b/>
        </w:rPr>
        <w:t>Zakup ratalny sprzętu komputerowego dla Szpitala Powiatowego w Zawierciu</w:t>
      </w:r>
      <w:r w:rsidR="00F47797">
        <w:t>”</w:t>
      </w:r>
      <w:r w:rsidR="00B9450C" w:rsidRPr="00B9450C">
        <w:t>, Zawiercie</w:t>
      </w:r>
      <w:r w:rsidR="00101158" w:rsidRPr="00B9450C">
        <w:t xml:space="preserve"> </w:t>
      </w:r>
      <w:r w:rsidR="00B9450C" w:rsidRPr="00B9450C">
        <w:br/>
        <w:t xml:space="preserve">42-400, </w:t>
      </w:r>
      <w:r w:rsidR="00101158" w:rsidRPr="00B9450C">
        <w:t>ul. Miodowa 14.</w:t>
      </w:r>
    </w:p>
    <w:p w:rsidR="005E5CFE" w:rsidRPr="00B9450C" w:rsidRDefault="00B9450C" w:rsidP="00B9450C">
      <w:pPr>
        <w:autoSpaceDE w:val="0"/>
        <w:autoSpaceDN w:val="0"/>
        <w:adjustRightInd w:val="0"/>
        <w:jc w:val="center"/>
      </w:pPr>
      <w:r w:rsidRPr="00B9450C">
        <w:t>w trybie zamówienia publicznego o wartości poniżej 30.000. EURO netto</w:t>
      </w:r>
    </w:p>
    <w:p w:rsidR="00B9450C" w:rsidRPr="00B9450C" w:rsidRDefault="00101158" w:rsidP="00101158">
      <w:pPr>
        <w:autoSpaceDE w:val="0"/>
        <w:autoSpaceDN w:val="0"/>
        <w:adjustRightInd w:val="0"/>
        <w:jc w:val="both"/>
      </w:pPr>
      <w:r w:rsidRPr="00B9450C">
        <w:tab/>
      </w:r>
    </w:p>
    <w:p w:rsidR="00B9450C" w:rsidRPr="00B9450C" w:rsidRDefault="00B9450C" w:rsidP="00B9450C">
      <w:pPr>
        <w:widowControl w:val="0"/>
        <w:jc w:val="both"/>
        <w:rPr>
          <w:bCs/>
        </w:rPr>
      </w:pPr>
      <w:r w:rsidRPr="00B9450C">
        <w:rPr>
          <w:b/>
          <w:bCs/>
          <w:i/>
          <w:iCs/>
        </w:rPr>
        <w:t>Nazwa oraz adres zamawiającego: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 xml:space="preserve">Szpital Powiatowy w Zawierciu 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>42-400 Zawiercie, ul. Miodowa 14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>tel. 032 67 40 353 , 67 40 3</w:t>
      </w:r>
      <w:r w:rsidR="00634763">
        <w:rPr>
          <w:bCs/>
        </w:rPr>
        <w:t>7</w:t>
      </w:r>
      <w:r w:rsidRPr="00B9450C">
        <w:rPr>
          <w:bCs/>
        </w:rPr>
        <w:t xml:space="preserve">1, </w:t>
      </w:r>
      <w:proofErr w:type="spellStart"/>
      <w:r w:rsidRPr="00B9450C">
        <w:rPr>
          <w:bCs/>
        </w:rPr>
        <w:t>fax</w:t>
      </w:r>
      <w:proofErr w:type="spellEnd"/>
      <w:r w:rsidRPr="00B9450C">
        <w:rPr>
          <w:bCs/>
        </w:rPr>
        <w:t xml:space="preserve"> 032 67 215 32</w:t>
      </w:r>
    </w:p>
    <w:p w:rsidR="00B9450C" w:rsidRPr="00B9450C" w:rsidRDefault="00B9450C" w:rsidP="00B9450C">
      <w:pPr>
        <w:jc w:val="both"/>
        <w:rPr>
          <w:bCs/>
          <w:lang w:val="en-US"/>
        </w:rPr>
      </w:pPr>
      <w:r w:rsidRPr="00B9450C">
        <w:rPr>
          <w:bCs/>
        </w:rPr>
        <w:t xml:space="preserve">Godziny urzędowania: </w:t>
      </w:r>
      <w:r w:rsidR="00634763">
        <w:rPr>
          <w:bCs/>
        </w:rPr>
        <w:t>8:00</w:t>
      </w:r>
      <w:r w:rsidRPr="00B9450C">
        <w:rPr>
          <w:bCs/>
        </w:rPr>
        <w:t xml:space="preserve"> – 15</w:t>
      </w:r>
      <w:r w:rsidR="00634763">
        <w:rPr>
          <w:bCs/>
        </w:rPr>
        <w:t>:</w:t>
      </w:r>
      <w:r w:rsidRPr="00B9450C">
        <w:rPr>
          <w:bCs/>
        </w:rPr>
        <w:t xml:space="preserve">00 </w:t>
      </w:r>
    </w:p>
    <w:p w:rsidR="00B9450C" w:rsidRPr="00B9450C" w:rsidRDefault="00B9450C" w:rsidP="00B9450C">
      <w:pPr>
        <w:jc w:val="both"/>
      </w:pPr>
      <w:r w:rsidRPr="00B9450C">
        <w:rPr>
          <w:bCs/>
          <w:lang w:val="en-US"/>
        </w:rPr>
        <w:t>REGON 276271110, NIP 649-19-18-293</w:t>
      </w:r>
    </w:p>
    <w:p w:rsidR="00B9450C" w:rsidRPr="00B9450C" w:rsidRDefault="001103BE" w:rsidP="00B9450C">
      <w:pPr>
        <w:autoSpaceDE w:val="0"/>
        <w:autoSpaceDN w:val="0"/>
        <w:adjustRightInd w:val="0"/>
        <w:jc w:val="both"/>
      </w:pPr>
      <w:hyperlink r:id="rId7" w:history="1">
        <w:r w:rsidR="00B9450C" w:rsidRPr="00B9450C">
          <w:rPr>
            <w:rStyle w:val="Hipercze"/>
          </w:rPr>
          <w:t>www.szpitalzawiercie.pl</w:t>
        </w:r>
      </w:hyperlink>
      <w:hyperlink r:id="rId8" w:history="1">
        <w:r w:rsidR="00B9450C" w:rsidRPr="00B9450C">
          <w:rPr>
            <w:rStyle w:val="Hipercze"/>
          </w:rPr>
          <w:t xml:space="preserve">  </w:t>
        </w:r>
      </w:hyperlink>
    </w:p>
    <w:p w:rsidR="00B9450C" w:rsidRDefault="00B9450C" w:rsidP="00B9450C">
      <w:pPr>
        <w:autoSpaceDE w:val="0"/>
        <w:autoSpaceDN w:val="0"/>
        <w:adjustRightInd w:val="0"/>
        <w:jc w:val="both"/>
      </w:pPr>
    </w:p>
    <w:p w:rsidR="00B9450C" w:rsidRDefault="00B9450C" w:rsidP="00B9450C">
      <w:pPr>
        <w:autoSpaceDE w:val="0"/>
        <w:autoSpaceDN w:val="0"/>
        <w:adjustRightInd w:val="0"/>
        <w:jc w:val="both"/>
      </w:pPr>
    </w:p>
    <w:p w:rsidR="00B9450C" w:rsidRDefault="00B9450C" w:rsidP="00B9450C">
      <w:pPr>
        <w:jc w:val="both"/>
      </w:pPr>
      <w:r>
        <w:rPr>
          <w:b/>
        </w:rPr>
        <w:t>Wzór umowy oraz formularza ofertowego stanowią załącznik do niniejszego zaproszenia.</w:t>
      </w:r>
    </w:p>
    <w:p w:rsidR="00B9450C" w:rsidRDefault="00B9450C" w:rsidP="00B9450C">
      <w:pPr>
        <w:jc w:val="both"/>
        <w:rPr>
          <w:b/>
        </w:rPr>
      </w:pPr>
    </w:p>
    <w:p w:rsidR="00B9450C" w:rsidRDefault="00B9450C" w:rsidP="00B9450C">
      <w:pPr>
        <w:jc w:val="both"/>
        <w:rPr>
          <w:b/>
          <w:bCs/>
        </w:rPr>
      </w:pPr>
      <w:r>
        <w:rPr>
          <w:b/>
        </w:rPr>
        <w:t xml:space="preserve">Termin realizacji umowy : - </w:t>
      </w:r>
      <w:r w:rsidR="00F47797">
        <w:rPr>
          <w:b/>
        </w:rPr>
        <w:t xml:space="preserve">14 </w:t>
      </w:r>
      <w:r w:rsidR="00745EF9">
        <w:rPr>
          <w:b/>
        </w:rPr>
        <w:t>od dnia podpisania umowy</w:t>
      </w:r>
      <w:r>
        <w:rPr>
          <w:b/>
        </w:rPr>
        <w:t>.</w:t>
      </w:r>
    </w:p>
    <w:p w:rsidR="00B9450C" w:rsidRDefault="00B9450C" w:rsidP="00B9450C">
      <w:pPr>
        <w:jc w:val="both"/>
      </w:pPr>
      <w:r>
        <w:rPr>
          <w:b/>
          <w:bCs/>
        </w:rPr>
        <w:t>Kryteria wyboru najkorzystniejszej oferty : 100 % cena .</w:t>
      </w:r>
    </w:p>
    <w:p w:rsidR="00B9450C" w:rsidRDefault="00B9450C" w:rsidP="00B9450C">
      <w:pPr>
        <w:jc w:val="both"/>
        <w:rPr>
          <w:b/>
        </w:rPr>
      </w:pPr>
      <w:r>
        <w:t xml:space="preserve">Cena powinna zawierać wszystkie koszty związane z realizacją zamówienia. </w:t>
      </w:r>
    </w:p>
    <w:p w:rsidR="00B9450C" w:rsidRDefault="00B9450C" w:rsidP="00B9450C">
      <w:pPr>
        <w:jc w:val="both"/>
        <w:rPr>
          <w:b/>
        </w:rPr>
      </w:pPr>
    </w:p>
    <w:p w:rsidR="00B9450C" w:rsidRDefault="00B9450C" w:rsidP="00B9450C">
      <w:pPr>
        <w:jc w:val="both"/>
      </w:pPr>
      <w:r>
        <w:rPr>
          <w:b/>
        </w:rPr>
        <w:t>Termin i miejsce składania ofert:</w:t>
      </w:r>
    </w:p>
    <w:p w:rsidR="002B0E0E" w:rsidRDefault="002B0E0E" w:rsidP="00B9450C">
      <w:pPr>
        <w:jc w:val="both"/>
      </w:pPr>
    </w:p>
    <w:p w:rsidR="002B0E0E" w:rsidRDefault="002B0E0E" w:rsidP="002B0E0E">
      <w:pPr>
        <w:tabs>
          <w:tab w:val="left" w:pos="851"/>
        </w:tabs>
        <w:jc w:val="both"/>
      </w:pPr>
      <w:r>
        <w:t xml:space="preserve">Ofertę należy </w:t>
      </w:r>
      <w:r w:rsidR="00745EF9">
        <w:t xml:space="preserve">składać w terminie </w:t>
      </w:r>
      <w:r w:rsidR="00745EF9">
        <w:rPr>
          <w:b/>
        </w:rPr>
        <w:t>do</w:t>
      </w:r>
      <w:r w:rsidR="00E127AE">
        <w:rPr>
          <w:b/>
        </w:rPr>
        <w:t xml:space="preserve"> dnia </w:t>
      </w:r>
      <w:r w:rsidR="00865664">
        <w:rPr>
          <w:b/>
        </w:rPr>
        <w:t>30</w:t>
      </w:r>
      <w:r>
        <w:rPr>
          <w:b/>
        </w:rPr>
        <w:t>.</w:t>
      </w:r>
      <w:r w:rsidR="00865664">
        <w:rPr>
          <w:b/>
        </w:rPr>
        <w:t>03</w:t>
      </w:r>
      <w:r>
        <w:rPr>
          <w:b/>
        </w:rPr>
        <w:t>.201</w:t>
      </w:r>
      <w:r w:rsidR="00865664">
        <w:rPr>
          <w:b/>
        </w:rPr>
        <w:t>7</w:t>
      </w:r>
      <w:r>
        <w:rPr>
          <w:b/>
        </w:rPr>
        <w:t>r.</w:t>
      </w:r>
      <w:r>
        <w:t xml:space="preserve"> </w:t>
      </w:r>
      <w:r>
        <w:rPr>
          <w:b/>
        </w:rPr>
        <w:t>do godz. 10.00</w:t>
      </w:r>
      <w:r>
        <w:t>.</w:t>
      </w:r>
      <w:r w:rsidRPr="002B0E0E">
        <w:t xml:space="preserve"> </w:t>
      </w:r>
      <w:r w:rsidR="00745EF9">
        <w:t xml:space="preserve">w </w:t>
      </w:r>
      <w:r w:rsidR="00B61DED">
        <w:t>Dziale Teleinformatyki Budynek A Szpitala (główne wejście – parter)</w:t>
      </w:r>
      <w:r w:rsidR="00745EF9">
        <w:t xml:space="preserve"> </w:t>
      </w:r>
      <w:r>
        <w:t>z dopiskiem „</w:t>
      </w:r>
      <w:r w:rsidRPr="00B9450C">
        <w:t xml:space="preserve">Oferta na </w:t>
      </w:r>
      <w:r w:rsidR="00865664">
        <w:t>„Z</w:t>
      </w:r>
      <w:r w:rsidR="00865664" w:rsidRPr="00865664">
        <w:t>akup ratalny sprzętu komputerowego dla Szpitala Powiatowego w Zawierciu</w:t>
      </w:r>
      <w:r>
        <w:t>”</w:t>
      </w:r>
      <w:r w:rsidR="00BD2CD0">
        <w:t xml:space="preserve"> Dział Teleinformatyki</w:t>
      </w:r>
    </w:p>
    <w:p w:rsidR="002B0E0E" w:rsidRDefault="002B0E0E" w:rsidP="00B9450C">
      <w:pPr>
        <w:jc w:val="both"/>
      </w:pPr>
    </w:p>
    <w:p w:rsidR="00B9450C" w:rsidRDefault="00B9450C" w:rsidP="00B9450C">
      <w:pPr>
        <w:jc w:val="both"/>
      </w:pPr>
      <w:r>
        <w:t>W wyniku przeprowadzenia postępowania, Zamawiający dokona wyboru najkorzystniejszej oferty i  podpisze umowę z wybranym Wykonawcą.</w:t>
      </w:r>
    </w:p>
    <w:p w:rsidR="00B9450C" w:rsidRDefault="00B9450C" w:rsidP="00B9450C">
      <w:pPr>
        <w:jc w:val="both"/>
      </w:pPr>
    </w:p>
    <w:p w:rsidR="00B9450C" w:rsidRDefault="00B9450C" w:rsidP="00B9450C">
      <w:pPr>
        <w:jc w:val="both"/>
        <w:rPr>
          <w:b/>
        </w:rPr>
      </w:pPr>
      <w:r>
        <w:t xml:space="preserve"> Informacja o wyborze oferty/ unieważnieniu postępowania  zostanie zamieszczona na stronie internetowej Zamawiającego.</w:t>
      </w:r>
    </w:p>
    <w:p w:rsidR="00B9450C" w:rsidRDefault="00B9450C" w:rsidP="00B9450C">
      <w:pPr>
        <w:rPr>
          <w:b/>
        </w:rPr>
      </w:pP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Zatwierdził: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B61DED">
        <w:rPr>
          <w:b/>
        </w:rPr>
        <w:t xml:space="preserve">        </w:t>
      </w:r>
      <w:r>
        <w:rPr>
          <w:b/>
        </w:rPr>
        <w:t>Dyrektor</w:t>
      </w:r>
      <w:r w:rsidR="00E127AE">
        <w:rPr>
          <w:b/>
        </w:rPr>
        <w:t>a</w:t>
      </w:r>
      <w:r>
        <w:rPr>
          <w:b/>
        </w:rPr>
        <w:t xml:space="preserve"> Szpitala</w:t>
      </w:r>
    </w:p>
    <w:p w:rsidR="00B9450C" w:rsidRDefault="00B9450C" w:rsidP="00B9450C">
      <w:pPr>
        <w:jc w:val="center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</w:t>
      </w:r>
      <w:r w:rsidR="00B61DED">
        <w:rPr>
          <w:b/>
        </w:rPr>
        <w:t xml:space="preserve">Anna </w:t>
      </w:r>
      <w:proofErr w:type="spellStart"/>
      <w:r w:rsidR="00B61DED">
        <w:rPr>
          <w:b/>
        </w:rPr>
        <w:t>Pilarczyk-Sprycha</w:t>
      </w:r>
      <w:proofErr w:type="spellEnd"/>
      <w:r>
        <w:rPr>
          <w:rFonts w:eastAsia="Arial"/>
          <w:b/>
          <w:sz w:val="22"/>
        </w:rPr>
        <w:t xml:space="preserve">                               </w:t>
      </w:r>
    </w:p>
    <w:p w:rsidR="00D278EA" w:rsidRPr="00D278EA" w:rsidRDefault="00BA48CD" w:rsidP="00D278EA">
      <w:pPr>
        <w:autoSpaceDE w:val="0"/>
        <w:autoSpaceDN w:val="0"/>
        <w:adjustRightInd w:val="0"/>
        <w:jc w:val="both"/>
      </w:pPr>
      <w:r>
        <w:br w:type="page"/>
      </w:r>
      <w:r w:rsidR="00E127AE">
        <w:lastRenderedPageBreak/>
        <w:t xml:space="preserve">Znak sprawy: </w:t>
      </w:r>
      <w:r w:rsidR="00BD2CD0">
        <w:t>ZP/DT/BZU/</w:t>
      </w:r>
      <w:r w:rsidR="00344524">
        <w:t>33</w:t>
      </w:r>
      <w:r w:rsidR="00312FAB">
        <w:t>/2017</w:t>
      </w:r>
    </w:p>
    <w:p w:rsidR="0063701B" w:rsidRPr="00547EC2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C2">
        <w:rPr>
          <w:rFonts w:ascii="Times New Roman" w:hAnsi="Times New Roman" w:cs="Times New Roman"/>
          <w:b/>
          <w:sz w:val="28"/>
          <w:szCs w:val="28"/>
        </w:rPr>
        <w:t xml:space="preserve">Formularz  oferty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  <w:t xml:space="preserve">     (wzór)</w:t>
      </w:r>
    </w:p>
    <w:tbl>
      <w:tblPr>
        <w:tblW w:w="0" w:type="auto"/>
        <w:tblInd w:w="63" w:type="dxa"/>
        <w:tblLayout w:type="fixed"/>
        <w:tblLook w:val="0000"/>
      </w:tblPr>
      <w:tblGrid>
        <w:gridCol w:w="1888"/>
        <w:gridCol w:w="6804"/>
      </w:tblGrid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 xml:space="preserve">pieczęć adresowa wykonawcy 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nr tel./</w:t>
            </w:r>
            <w:proofErr w:type="spellStart"/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63701B" w:rsidRPr="00D278EA" w:rsidRDefault="0063701B" w:rsidP="0063701B">
      <w:pPr>
        <w:pStyle w:val="NormalnyWeb1"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1. Nawiązując do zaproszenia do składania ofert na :</w:t>
      </w:r>
    </w:p>
    <w:p w:rsidR="0063701B" w:rsidRPr="00D278EA" w:rsidRDefault="00312FAB" w:rsidP="0063701B">
      <w:pPr>
        <w:jc w:val="both"/>
      </w:pPr>
      <w:r w:rsidRPr="00312FAB">
        <w:t>Zakup ratalny sprzętu komputerowego dla Szpitala Powiatowego w Zawierciu</w:t>
      </w:r>
      <w:r w:rsidR="00D278EA" w:rsidRPr="00312FAB">
        <w:t>,</w:t>
      </w:r>
      <w:r w:rsidR="00D278EA" w:rsidRPr="00D278EA">
        <w:t xml:space="preserve"> ul. Miodowa 14.</w:t>
      </w:r>
    </w:p>
    <w:p w:rsidR="0063701B" w:rsidRPr="00D278EA" w:rsidRDefault="0063701B" w:rsidP="0063701B">
      <w:pPr>
        <w:pStyle w:val="NormalnyWeb1"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>Składamy niniejszą ofertę za cenę: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netto:  …....................................... 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>(słownie)..................................................................................................................)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VAT: ............................................. 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wartość brutto:.............................................PLN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..................................................................................................................)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2.Termin wykonania zamówienia:</w:t>
      </w:r>
    </w:p>
    <w:p w:rsidR="0063701B" w:rsidRPr="00D278EA" w:rsidRDefault="00A40B6F" w:rsidP="0063701B">
      <w:pPr>
        <w:spacing w:before="100" w:after="200"/>
        <w:jc w:val="both"/>
        <w:rPr>
          <w:rFonts w:eastAsia="Arial"/>
        </w:rPr>
      </w:pPr>
      <w:r>
        <w:rPr>
          <w:rFonts w:eastAsia="Arial"/>
        </w:rPr>
        <w:t xml:space="preserve">14 dni </w:t>
      </w:r>
      <w:r w:rsidR="0063701B" w:rsidRPr="00D278EA">
        <w:rPr>
          <w:rFonts w:eastAsia="Arial"/>
        </w:rPr>
        <w:t xml:space="preserve">od </w:t>
      </w:r>
      <w:r w:rsidR="00D04A63">
        <w:rPr>
          <w:rFonts w:eastAsia="Arial"/>
        </w:rPr>
        <w:t>daty podpisania umowy</w:t>
      </w:r>
      <w:r w:rsidR="0063701B" w:rsidRPr="00D278EA">
        <w:rPr>
          <w:rFonts w:eastAsia="Arial"/>
        </w:rPr>
        <w:t xml:space="preserve">.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 xml:space="preserve">3. Oświadczamy, że  </w:t>
      </w:r>
      <w:r w:rsidRPr="00D278EA">
        <w:rPr>
          <w:rFonts w:ascii="Times New Roman" w:hAnsi="Times New Roman" w:cs="Times New Roman"/>
          <w:sz w:val="24"/>
          <w:szCs w:val="24"/>
        </w:rPr>
        <w:t>zobowiązujemy się do podpisania umowy na warunkach określonych w zaproszeniu  oraz w projekcie umowy w miejscu i terminie wskazanym przez Zamawiającego.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4. Proponowane warunki płatności ................................................(  nie krótszy niż </w:t>
      </w:r>
      <w:r w:rsidR="00D04A63">
        <w:rPr>
          <w:rFonts w:ascii="Times New Roman" w:hAnsi="Times New Roman" w:cs="Times New Roman"/>
          <w:sz w:val="24"/>
          <w:szCs w:val="24"/>
        </w:rPr>
        <w:t>6</w:t>
      </w:r>
      <w:r w:rsidRPr="00D278EA">
        <w:rPr>
          <w:rFonts w:ascii="Times New Roman" w:hAnsi="Times New Roman" w:cs="Times New Roman"/>
          <w:sz w:val="24"/>
          <w:szCs w:val="24"/>
        </w:rPr>
        <w:t xml:space="preserve">0 dni) 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od dostarczenia  </w:t>
      </w:r>
      <w:r w:rsidR="00D04A63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D278EA">
        <w:rPr>
          <w:rFonts w:ascii="Times New Roman" w:hAnsi="Times New Roman" w:cs="Times New Roman"/>
          <w:sz w:val="24"/>
          <w:szCs w:val="24"/>
        </w:rPr>
        <w:t>faktury.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D278EA" w:rsidRPr="00D278EA" w:rsidRDefault="00A40B6F" w:rsidP="0063701B">
      <w:r>
        <w:t>1. Specyfikacja sprzętowa.</w:t>
      </w:r>
    </w:p>
    <w:p w:rsidR="00BA48CD" w:rsidRDefault="00BA48CD" w:rsidP="005E5CFE">
      <w:pPr>
        <w:autoSpaceDE w:val="0"/>
        <w:autoSpaceDN w:val="0"/>
        <w:adjustRightInd w:val="0"/>
        <w:rPr>
          <w:rFonts w:ascii="ComicSansMS,Bold" w:hAnsi="ComicSansMS,Bold" w:cs="ComicSansMS,Bold"/>
          <w:bCs/>
        </w:rPr>
      </w:pPr>
    </w:p>
    <w:p w:rsidR="00547EC2" w:rsidRDefault="00547EC2" w:rsidP="005E5CFE">
      <w:pPr>
        <w:autoSpaceDE w:val="0"/>
        <w:autoSpaceDN w:val="0"/>
        <w:adjustRightInd w:val="0"/>
        <w:rPr>
          <w:rFonts w:ascii="ComicSansMS,Bold" w:hAnsi="ComicSansMS,Bold" w:cs="ComicSansMS,Bold"/>
          <w:bCs/>
        </w:rPr>
      </w:pPr>
    </w:p>
    <w:p w:rsidR="00BA48CD" w:rsidRDefault="00BA48CD" w:rsidP="005E5CF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omicSansMS,Bold" w:hAnsi="ComicSansMS,Bold" w:cs="ComicSansMS,Bold"/>
          <w:bCs/>
        </w:rPr>
        <w:t xml:space="preserve">…………………………    </w:t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  <w:t>……………………….</w:t>
      </w:r>
      <w:r>
        <w:rPr>
          <w:rFonts w:ascii="ComicSansMS,Bold" w:hAnsi="ComicSansMS,Bold" w:cs="ComicSansMS,Bold"/>
          <w:bCs/>
        </w:rPr>
        <w:tab/>
      </w:r>
      <w:r>
        <w:rPr>
          <w:bCs/>
          <w:sz w:val="20"/>
          <w:szCs w:val="20"/>
        </w:rPr>
        <w:t xml:space="preserve">         </w:t>
      </w:r>
    </w:p>
    <w:p w:rsidR="00BA48CD" w:rsidRPr="00BA48CD" w:rsidRDefault="00BA48CD" w:rsidP="005E5CFE">
      <w:pPr>
        <w:autoSpaceDE w:val="0"/>
        <w:autoSpaceDN w:val="0"/>
        <w:adjustRightInd w:val="0"/>
        <w:rPr>
          <w:bCs/>
          <w:sz w:val="20"/>
          <w:szCs w:val="20"/>
        </w:rPr>
        <w:sectPr w:rsidR="00BA48CD" w:rsidRPr="00BA48CD" w:rsidSect="00ED29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720" w:left="720" w:header="709" w:footer="709" w:gutter="0"/>
          <w:paperSrc w:first="15"/>
          <w:cols w:space="708"/>
          <w:docGrid w:linePitch="254"/>
        </w:sectPr>
      </w:pPr>
      <w:r w:rsidRPr="00BA48CD">
        <w:rPr>
          <w:bCs/>
          <w:sz w:val="20"/>
          <w:szCs w:val="20"/>
        </w:rPr>
        <w:t>Miejscowość i data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podpis osoby uprawnionej do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05473">
        <w:rPr>
          <w:bCs/>
          <w:sz w:val="20"/>
          <w:szCs w:val="20"/>
        </w:rPr>
        <w:tab/>
      </w:r>
      <w:r w:rsidR="00B05473">
        <w:rPr>
          <w:bCs/>
          <w:sz w:val="20"/>
          <w:szCs w:val="20"/>
        </w:rPr>
        <w:tab/>
      </w:r>
      <w:r w:rsidR="00B05473">
        <w:rPr>
          <w:bCs/>
          <w:sz w:val="20"/>
          <w:szCs w:val="20"/>
        </w:rPr>
        <w:tab/>
      </w:r>
      <w:r w:rsidR="00B05473">
        <w:rPr>
          <w:bCs/>
          <w:sz w:val="20"/>
          <w:szCs w:val="20"/>
        </w:rPr>
        <w:tab/>
      </w:r>
      <w:r w:rsidR="00B05473">
        <w:rPr>
          <w:bCs/>
          <w:sz w:val="20"/>
          <w:szCs w:val="20"/>
        </w:rPr>
        <w:tab/>
      </w:r>
      <w:r w:rsidR="00B05473">
        <w:rPr>
          <w:bCs/>
          <w:sz w:val="20"/>
          <w:szCs w:val="20"/>
        </w:rPr>
        <w:tab/>
      </w:r>
      <w:r w:rsidR="00B05473">
        <w:rPr>
          <w:bCs/>
          <w:sz w:val="20"/>
          <w:szCs w:val="20"/>
        </w:rPr>
        <w:tab/>
      </w:r>
      <w:r w:rsidR="00C92E6F">
        <w:rPr>
          <w:bCs/>
          <w:sz w:val="20"/>
          <w:szCs w:val="20"/>
        </w:rPr>
        <w:tab/>
      </w:r>
      <w:r w:rsidR="00C92E6F">
        <w:rPr>
          <w:bCs/>
          <w:sz w:val="20"/>
          <w:szCs w:val="20"/>
        </w:rPr>
        <w:tab/>
      </w:r>
      <w:r w:rsidR="00B05473">
        <w:rPr>
          <w:bCs/>
          <w:sz w:val="20"/>
          <w:szCs w:val="20"/>
        </w:rPr>
        <w:t>reprezentowania wykonawc</w:t>
      </w:r>
      <w:r w:rsidR="00C92E6F">
        <w:rPr>
          <w:bCs/>
          <w:sz w:val="20"/>
          <w:szCs w:val="20"/>
        </w:rPr>
        <w:t>y</w:t>
      </w:r>
    </w:p>
    <w:p w:rsidR="00ED2972" w:rsidRDefault="00ED2972" w:rsidP="00ED2972">
      <w:pPr>
        <w:jc w:val="right"/>
        <w:rPr>
          <w:rFonts w:cs="Liberation Serif"/>
          <w:b/>
          <w:bCs/>
          <w:color w:val="000000"/>
          <w:sz w:val="20"/>
          <w:szCs w:val="20"/>
        </w:rPr>
      </w:pPr>
      <w:r>
        <w:rPr>
          <w:rFonts w:cs="Liberation Serif"/>
          <w:b/>
          <w:bCs/>
          <w:color w:val="000000"/>
          <w:sz w:val="20"/>
          <w:szCs w:val="20"/>
        </w:rPr>
        <w:lastRenderedPageBreak/>
        <w:t>Załącznik  nr 1</w:t>
      </w:r>
    </w:p>
    <w:p w:rsidR="00ED2972" w:rsidRDefault="00ED2972" w:rsidP="00ED2972">
      <w:pPr>
        <w:rPr>
          <w:rFonts w:cs="Liberation Serif"/>
          <w:b/>
          <w:bCs/>
          <w:color w:val="000000"/>
          <w:sz w:val="20"/>
          <w:szCs w:val="20"/>
        </w:rPr>
      </w:pPr>
      <w:r>
        <w:rPr>
          <w:rFonts w:cs="Liberation Serif"/>
          <w:b/>
          <w:bCs/>
          <w:color w:val="000000"/>
          <w:sz w:val="20"/>
          <w:szCs w:val="20"/>
        </w:rPr>
        <w:t xml:space="preserve">Specyfikacja sprzętowa </w:t>
      </w:r>
    </w:p>
    <w:p w:rsidR="00ED2972" w:rsidRDefault="00ED2972" w:rsidP="00ED2972">
      <w:pPr>
        <w:rPr>
          <w:rFonts w:cs="Liberation Serif"/>
          <w:b/>
          <w:bCs/>
          <w:color w:val="000000"/>
          <w:sz w:val="20"/>
          <w:szCs w:val="20"/>
        </w:rPr>
      </w:pPr>
    </w:p>
    <w:tbl>
      <w:tblPr>
        <w:tblW w:w="10735" w:type="dxa"/>
        <w:tblInd w:w="-35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6766"/>
        <w:gridCol w:w="1275"/>
        <w:gridCol w:w="2694"/>
      </w:tblGrid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ED2972" w:rsidRDefault="00ED2972" w:rsidP="00AD5DF4">
            <w:pPr>
              <w:rPr>
                <w:rFonts w:cs="Liberation Serif"/>
                <w:b/>
                <w:bCs/>
                <w:sz w:val="20"/>
                <w:szCs w:val="20"/>
              </w:rPr>
            </w:pPr>
            <w:r>
              <w:rPr>
                <w:rFonts w:cs="Liberation Serif"/>
                <w:b/>
                <w:bCs/>
                <w:sz w:val="20"/>
                <w:szCs w:val="20"/>
              </w:rPr>
              <w:t>Komputery – szt. 14</w:t>
            </w:r>
          </w:p>
          <w:p w:rsidR="00ED2972" w:rsidRDefault="00ED2972" w:rsidP="00AD5DF4">
            <w:r>
              <w:rPr>
                <w:rFonts w:cs="Liberation Serif"/>
                <w:b/>
                <w:bCs/>
                <w:sz w:val="20"/>
                <w:szCs w:val="20"/>
              </w:rPr>
              <w:t>Wymagany parametr graniczny dla komputera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ED2972" w:rsidRDefault="00ED2972" w:rsidP="00AD5DF4">
            <w:r>
              <w:rPr>
                <w:rFonts w:cs="Liberation Serif"/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ED2972" w:rsidRDefault="00ED2972" w:rsidP="00AD5DF4">
            <w:r>
              <w:rPr>
                <w:rFonts w:cs="Liberation Serif"/>
                <w:b/>
                <w:bCs/>
                <w:sz w:val="20"/>
                <w:szCs w:val="20"/>
              </w:rPr>
              <w:t>Odpowiedź wykonawcy</w:t>
            </w:r>
          </w:p>
        </w:tc>
      </w:tr>
      <w:tr w:rsidR="00ED2972" w:rsidTr="00AD5DF4">
        <w:trPr>
          <w:trHeight w:val="254"/>
        </w:trPr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Producent/model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model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rPr>
          <w:trHeight w:val="254"/>
        </w:trPr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 xml:space="preserve">Procesor min. 2 rdzenie, 3.20 </w:t>
            </w:r>
            <w:proofErr w:type="spellStart"/>
            <w:r>
              <w:rPr>
                <w:rFonts w:cs="Liberation Serif"/>
                <w:sz w:val="20"/>
                <w:szCs w:val="20"/>
              </w:rPr>
              <w:t>GHz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, 3 MB </w:t>
            </w:r>
            <w:proofErr w:type="spellStart"/>
            <w:r>
              <w:rPr>
                <w:rFonts w:cs="Liberation Serif"/>
                <w:sz w:val="20"/>
                <w:szCs w:val="20"/>
              </w:rPr>
              <w:t>cache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TAK/model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Minimum dwa gniazda pamięci obsługujące do 16GB pamięci RAM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  <w:lang w:val="en-US"/>
              </w:rPr>
              <w:t>Minimum 4GB RAM (DIMM DDR3 / DDR4, min.1600 MHz)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TAK/model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  <w:lang w:val="en-US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Dysk twardy SSD o pojemności min. 120 GB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TAK/model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Karta graficzna zintegrowana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Karta sieciowa zintegrowana 10/100/1000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 xml:space="preserve">Karta muzyczna zintegrowana z płytą główną, zgodna z High </w:t>
            </w:r>
            <w:proofErr w:type="spellStart"/>
            <w:r>
              <w:rPr>
                <w:rFonts w:cs="Liberation Serif"/>
                <w:sz w:val="20"/>
                <w:szCs w:val="20"/>
              </w:rPr>
              <w:t>Definition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(HD) Audio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Nagrywarka DVD+/-RW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Minimalne ilości portów I/O panel tylni:</w:t>
            </w:r>
          </w:p>
          <w:p w:rsidR="00ED2972" w:rsidRDefault="00ED2972" w:rsidP="00AD5DF4">
            <w:pPr>
              <w:ind w:left="720" w:hanging="714"/>
            </w:pPr>
            <w:r>
              <w:rPr>
                <w:rFonts w:cs="Liberation Serif"/>
                <w:sz w:val="20"/>
                <w:szCs w:val="20"/>
              </w:rPr>
              <w:t xml:space="preserve">DVI - 1 szt. </w:t>
            </w:r>
          </w:p>
          <w:p w:rsidR="00ED2972" w:rsidRDefault="00ED2972" w:rsidP="00AD5DF4">
            <w:pPr>
              <w:ind w:left="720" w:hanging="714"/>
            </w:pPr>
            <w:r>
              <w:rPr>
                <w:rFonts w:cs="Liberation Serif"/>
                <w:sz w:val="20"/>
                <w:szCs w:val="20"/>
              </w:rPr>
              <w:t>VGA (</w:t>
            </w:r>
            <w:proofErr w:type="spellStart"/>
            <w:r>
              <w:rPr>
                <w:rFonts w:cs="Liberation Serif"/>
                <w:sz w:val="20"/>
                <w:szCs w:val="20"/>
              </w:rPr>
              <w:t>D-sub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) - 1 szt. </w:t>
            </w:r>
          </w:p>
          <w:p w:rsidR="00ED2972" w:rsidRDefault="00ED2972" w:rsidP="00AD5DF4">
            <w:pPr>
              <w:ind w:left="720" w:hanging="714"/>
            </w:pPr>
            <w:r>
              <w:rPr>
                <w:rFonts w:cs="Liberation Serif"/>
                <w:sz w:val="20"/>
                <w:szCs w:val="20"/>
              </w:rPr>
              <w:t xml:space="preserve">RJ-45 (LAN) - 1 szt. </w:t>
            </w:r>
          </w:p>
          <w:p w:rsidR="00ED2972" w:rsidRDefault="00ED2972" w:rsidP="00AD5DF4">
            <w:pPr>
              <w:ind w:left="720" w:hanging="714"/>
            </w:pPr>
            <w:r>
              <w:rPr>
                <w:rFonts w:cs="Liberation Serif"/>
                <w:sz w:val="20"/>
                <w:szCs w:val="20"/>
              </w:rPr>
              <w:t xml:space="preserve">Wyjście audio - 1 szt. </w:t>
            </w:r>
          </w:p>
          <w:p w:rsidR="00ED2972" w:rsidRDefault="00ED2972" w:rsidP="00AD5DF4">
            <w:pPr>
              <w:ind w:left="720" w:hanging="714"/>
            </w:pPr>
            <w:r>
              <w:rPr>
                <w:rFonts w:cs="Liberation Serif"/>
                <w:sz w:val="20"/>
                <w:szCs w:val="20"/>
              </w:rPr>
              <w:t xml:space="preserve">Wejście audio - 1 szt. </w:t>
            </w:r>
          </w:p>
          <w:p w:rsidR="00ED2972" w:rsidRDefault="00ED2972" w:rsidP="00AD5DF4">
            <w:pPr>
              <w:ind w:left="6"/>
            </w:pPr>
            <w:r>
              <w:rPr>
                <w:rFonts w:cs="Liberation Serif"/>
                <w:sz w:val="20"/>
                <w:szCs w:val="20"/>
              </w:rPr>
              <w:t xml:space="preserve">USB 3.0 - 2 szt. </w:t>
            </w:r>
          </w:p>
          <w:p w:rsidR="00ED2972" w:rsidRDefault="00ED2972" w:rsidP="00AD5DF4">
            <w:pPr>
              <w:ind w:left="6"/>
            </w:pPr>
            <w:r>
              <w:rPr>
                <w:rFonts w:cs="Liberation Serif"/>
                <w:sz w:val="20"/>
                <w:szCs w:val="20"/>
              </w:rPr>
              <w:t xml:space="preserve">USB 2.0 – 2 </w:t>
            </w:r>
            <w:proofErr w:type="spellStart"/>
            <w:r>
              <w:rPr>
                <w:rFonts w:cs="Liberation Serif"/>
                <w:sz w:val="20"/>
                <w:szCs w:val="20"/>
              </w:rPr>
              <w:t>szt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</w:t>
            </w:r>
          </w:p>
          <w:p w:rsidR="00ED2972" w:rsidRDefault="00ED2972" w:rsidP="00AD5DF4">
            <w:pPr>
              <w:ind w:left="6"/>
            </w:pPr>
            <w:r>
              <w:rPr>
                <w:rFonts w:cs="Liberation Serif"/>
                <w:sz w:val="20"/>
                <w:szCs w:val="20"/>
              </w:rPr>
              <w:t>Minimalne ilości portów I/O panel przedni:</w:t>
            </w:r>
          </w:p>
          <w:p w:rsidR="00ED2972" w:rsidRDefault="00ED2972" w:rsidP="00AD5DF4">
            <w:pPr>
              <w:ind w:left="6"/>
            </w:pPr>
            <w:r>
              <w:rPr>
                <w:rFonts w:cs="Liberation Serif"/>
                <w:sz w:val="20"/>
                <w:szCs w:val="20"/>
              </w:rPr>
              <w:t xml:space="preserve">Wyjście słuchawkowe/głośnikowe - 1 szt. </w:t>
            </w:r>
          </w:p>
          <w:p w:rsidR="00ED2972" w:rsidRDefault="00ED2972" w:rsidP="00AD5DF4">
            <w:pPr>
              <w:ind w:left="6"/>
            </w:pPr>
            <w:r>
              <w:rPr>
                <w:rFonts w:cs="Liberation Serif"/>
                <w:sz w:val="20"/>
                <w:szCs w:val="20"/>
              </w:rPr>
              <w:t xml:space="preserve">Wejście mikrofonowe - 1 szt. </w:t>
            </w:r>
          </w:p>
          <w:p w:rsidR="00ED2972" w:rsidRDefault="00ED2972" w:rsidP="00AD5DF4">
            <w:pPr>
              <w:ind w:left="6"/>
            </w:pPr>
            <w:r>
              <w:rPr>
                <w:rFonts w:cs="Liberation Serif"/>
                <w:sz w:val="20"/>
                <w:szCs w:val="20"/>
              </w:rPr>
              <w:t xml:space="preserve">USB 2.0 - 2 </w:t>
            </w:r>
            <w:proofErr w:type="spellStart"/>
            <w:r>
              <w:rPr>
                <w:rFonts w:cs="Liberation Serif"/>
                <w:sz w:val="20"/>
                <w:szCs w:val="20"/>
              </w:rPr>
              <w:t>szt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lub USB 3.0 -2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 xml:space="preserve">Porty wewnętrzne (wolne) min.: </w:t>
            </w:r>
          </w:p>
          <w:p w:rsidR="00ED2972" w:rsidRDefault="00ED2972" w:rsidP="00AD5DF4">
            <w:proofErr w:type="spellStart"/>
            <w:r>
              <w:rPr>
                <w:rFonts w:cs="Liberation Serif"/>
                <w:sz w:val="20"/>
                <w:szCs w:val="20"/>
              </w:rPr>
              <w:t>PCI-e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x1 - 1 szt. </w:t>
            </w:r>
          </w:p>
          <w:p w:rsidR="00ED2972" w:rsidRDefault="00ED2972" w:rsidP="00AD5DF4">
            <w:proofErr w:type="spellStart"/>
            <w:r>
              <w:rPr>
                <w:rFonts w:cs="Liberation Serif"/>
                <w:sz w:val="20"/>
                <w:szCs w:val="20"/>
              </w:rPr>
              <w:t>PCI-e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x16 - 1 szt.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Zasilacz o mocy maksymalnej 300 W.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 xml:space="preserve">Obudowa prosta ("bez udziwnień"), typu Micro Tower o wymiarach: </w:t>
            </w:r>
          </w:p>
          <w:p w:rsidR="00ED2972" w:rsidRDefault="00ED2972" w:rsidP="00AD5DF4">
            <w:proofErr w:type="spellStart"/>
            <w:r>
              <w:rPr>
                <w:rFonts w:cs="Liberation Serif"/>
                <w:sz w:val="20"/>
                <w:szCs w:val="20"/>
              </w:rPr>
              <w:t>max</w:t>
            </w:r>
            <w:proofErr w:type="spellEnd"/>
            <w:r>
              <w:rPr>
                <w:rFonts w:cs="Liberation Serif"/>
                <w:sz w:val="20"/>
                <w:szCs w:val="20"/>
              </w:rPr>
              <w:t>. Wysokość: 360 mm</w:t>
            </w:r>
          </w:p>
          <w:p w:rsidR="00ED2972" w:rsidRDefault="00ED2972" w:rsidP="00AD5DF4">
            <w:proofErr w:type="spellStart"/>
            <w:r>
              <w:rPr>
                <w:rFonts w:cs="Liberation Serif"/>
                <w:sz w:val="20"/>
                <w:szCs w:val="20"/>
              </w:rPr>
              <w:t>max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. Szerokość 165 mm </w:t>
            </w:r>
          </w:p>
          <w:p w:rsidR="00ED2972" w:rsidRDefault="00ED2972" w:rsidP="00AD5DF4">
            <w:proofErr w:type="spellStart"/>
            <w:r>
              <w:rPr>
                <w:rFonts w:cs="Liberation Serif"/>
                <w:sz w:val="20"/>
                <w:szCs w:val="20"/>
              </w:rPr>
              <w:t>max</w:t>
            </w:r>
            <w:proofErr w:type="spellEnd"/>
            <w:r>
              <w:rPr>
                <w:rFonts w:cs="Liberation Serif"/>
                <w:sz w:val="20"/>
                <w:szCs w:val="20"/>
              </w:rPr>
              <w:t>. Głębokość 355 mm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Akcesoria dodatkowe:</w:t>
            </w:r>
          </w:p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Myszka przewodowa USB (przewód min. 1,5 m), optyczna, 3 przyciskowa</w:t>
            </w:r>
          </w:p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Klawiatura przewodowa USB(przewód min. 1,5 m), standardowa PL</w:t>
            </w:r>
          </w:p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Listwa zasilająca/przeciwprzepięciowa minimum 3 gniazda, długość kabla minimum 1,5m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Gwarancja min.: 24 miesięcy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Zainstalowany system operacyjny (licencja) Windows 10 Professional PL (64-bit).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 xml:space="preserve">W zatoce zewnętrznej 3,5” zainstalowany czytnik Smart </w:t>
            </w:r>
            <w:proofErr w:type="spellStart"/>
            <w:r>
              <w:rPr>
                <w:rFonts w:cs="Liberation Serif"/>
                <w:sz w:val="20"/>
                <w:szCs w:val="20"/>
              </w:rPr>
              <w:t>Card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zapewniający:</w:t>
            </w:r>
          </w:p>
          <w:p w:rsidR="00ED2972" w:rsidRDefault="00ED2972" w:rsidP="00ED2972">
            <w:pPr>
              <w:pStyle w:val="Akapitzlist1"/>
              <w:numPr>
                <w:ilvl w:val="0"/>
                <w:numId w:val="18"/>
              </w:numPr>
              <w:ind w:left="567" w:hanging="340"/>
            </w:pPr>
            <w:r>
              <w:rPr>
                <w:rFonts w:cs="Liberation Serif"/>
                <w:sz w:val="20"/>
                <w:szCs w:val="20"/>
              </w:rPr>
              <w:t xml:space="preserve">Standardy ISO 7816 &amp; EMV 2000 </w:t>
            </w:r>
            <w:proofErr w:type="spellStart"/>
            <w:r>
              <w:rPr>
                <w:rFonts w:cs="Liberation Serif"/>
                <w:sz w:val="20"/>
                <w:szCs w:val="20"/>
              </w:rPr>
              <w:t>Level</w:t>
            </w:r>
            <w:proofErr w:type="spellEnd"/>
            <w:r>
              <w:rPr>
                <w:rFonts w:cs="Liberation Serif"/>
                <w:sz w:val="20"/>
                <w:szCs w:val="20"/>
              </w:rPr>
              <w:t xml:space="preserve"> 1</w:t>
            </w:r>
          </w:p>
          <w:p w:rsidR="00ED2972" w:rsidRDefault="00ED2972" w:rsidP="00ED2972">
            <w:pPr>
              <w:pStyle w:val="Akapitzlist1"/>
              <w:numPr>
                <w:ilvl w:val="0"/>
                <w:numId w:val="18"/>
              </w:numPr>
              <w:ind w:left="567" w:hanging="340"/>
            </w:pPr>
            <w:r>
              <w:rPr>
                <w:rFonts w:cs="Liberation Serif"/>
                <w:sz w:val="20"/>
                <w:szCs w:val="20"/>
              </w:rPr>
              <w:t>Protokoły T=0, T=1, SLE 4432/42 (S=10), SLE 4418/28 (S=9)</w:t>
            </w:r>
          </w:p>
          <w:p w:rsidR="00ED2972" w:rsidRDefault="00ED2972" w:rsidP="00ED2972">
            <w:pPr>
              <w:pStyle w:val="Akapitzlist1"/>
              <w:numPr>
                <w:ilvl w:val="0"/>
                <w:numId w:val="18"/>
              </w:numPr>
              <w:ind w:left="567" w:hanging="340"/>
            </w:pPr>
            <w:r>
              <w:rPr>
                <w:rFonts w:cs="Liberation Serif"/>
                <w:sz w:val="20"/>
                <w:szCs w:val="20"/>
              </w:rPr>
              <w:t>Obsługiwane karty ID-1 (pełnej wielkości) 1.8V, 3V, 5V, ISO 7816 klasa A, B i C</w:t>
            </w:r>
          </w:p>
          <w:p w:rsidR="00ED2972" w:rsidRDefault="00ED2972" w:rsidP="00ED2972">
            <w:pPr>
              <w:pStyle w:val="Akapitzlist1"/>
              <w:numPr>
                <w:ilvl w:val="0"/>
                <w:numId w:val="18"/>
              </w:numPr>
              <w:suppressAutoHyphens w:val="0"/>
              <w:ind w:left="567" w:hanging="340"/>
            </w:pPr>
            <w:r>
              <w:rPr>
                <w:rFonts w:eastAsia="Times New Roman" w:cs="Liberation Serif"/>
                <w:sz w:val="20"/>
                <w:szCs w:val="20"/>
                <w:lang w:eastAsia="pl-PL" w:bidi="ar-SA"/>
              </w:rPr>
              <w:t>Spełniający wymagania Microsoft WHQL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</w:tbl>
    <w:p w:rsidR="00ED2972" w:rsidRDefault="00ED2972" w:rsidP="00ED2972"/>
    <w:tbl>
      <w:tblPr>
        <w:tblW w:w="10735" w:type="dxa"/>
        <w:tblInd w:w="-35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6766"/>
        <w:gridCol w:w="1275"/>
        <w:gridCol w:w="2694"/>
      </w:tblGrid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bottom"/>
          </w:tcPr>
          <w:p w:rsidR="00ED2972" w:rsidRDefault="00ED2972" w:rsidP="00AD5DF4">
            <w:pPr>
              <w:rPr>
                <w:rFonts w:cs="Liberation Serif"/>
                <w:b/>
                <w:bCs/>
                <w:sz w:val="20"/>
                <w:szCs w:val="20"/>
              </w:rPr>
            </w:pPr>
            <w:r>
              <w:rPr>
                <w:rFonts w:cs="Liberation Serif"/>
                <w:b/>
                <w:bCs/>
                <w:sz w:val="20"/>
                <w:szCs w:val="20"/>
              </w:rPr>
              <w:t>Monitory – szt. 14</w:t>
            </w:r>
          </w:p>
          <w:p w:rsidR="00ED2972" w:rsidRDefault="00ED2972" w:rsidP="00AD5DF4">
            <w:r>
              <w:rPr>
                <w:rFonts w:cs="Liberation Serif"/>
                <w:b/>
                <w:bCs/>
                <w:sz w:val="20"/>
                <w:szCs w:val="20"/>
              </w:rPr>
              <w:t xml:space="preserve">Wymagania dla monitora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bottom"/>
          </w:tcPr>
          <w:p w:rsidR="00ED2972" w:rsidRDefault="00ED2972" w:rsidP="00AD5DF4">
            <w:r>
              <w:rPr>
                <w:rFonts w:cs="Liberation Serif"/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bottom"/>
          </w:tcPr>
          <w:p w:rsidR="00ED2972" w:rsidRDefault="00ED2972" w:rsidP="00AD5DF4">
            <w:r>
              <w:rPr>
                <w:rFonts w:cs="Liberation Serif"/>
                <w:b/>
                <w:bCs/>
                <w:sz w:val="20"/>
                <w:szCs w:val="20"/>
              </w:rPr>
              <w:t>Odpowiedź wykonawcy</w:t>
            </w: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Producent/model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rPr>
                <w:rFonts w:cs="Liberation Serif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model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Rodzaj podświetlenia LED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Proporcje obrazu 16:9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Przekątna obrazu minimum 21 cali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Rozdzielczość natywna minimum 1920 x 1080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 xml:space="preserve">Jasność minimum 200 </w:t>
            </w:r>
            <w:proofErr w:type="spellStart"/>
            <w:r>
              <w:rPr>
                <w:rFonts w:cs="Liberation Serif"/>
                <w:sz w:val="20"/>
                <w:szCs w:val="20"/>
              </w:rPr>
              <w:t>cd</w:t>
            </w:r>
            <w:proofErr w:type="spellEnd"/>
            <w:r>
              <w:rPr>
                <w:rFonts w:cs="Liberation Serif"/>
                <w:sz w:val="20"/>
                <w:szCs w:val="20"/>
              </w:rPr>
              <w:t>/m2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 xml:space="preserve">Czas reakcji maksymalnie 5 </w:t>
            </w:r>
            <w:proofErr w:type="spellStart"/>
            <w:r>
              <w:rPr>
                <w:rFonts w:cs="Liberation Serif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 xml:space="preserve">Złącze </w:t>
            </w:r>
            <w:proofErr w:type="spellStart"/>
            <w:r>
              <w:rPr>
                <w:rFonts w:cs="Liberation Serif"/>
                <w:sz w:val="20"/>
                <w:szCs w:val="20"/>
              </w:rPr>
              <w:t>D-SUB</w:t>
            </w:r>
            <w:proofErr w:type="spellEnd"/>
            <w:r>
              <w:rPr>
                <w:rFonts w:cs="Liberation Serif"/>
                <w:sz w:val="20"/>
                <w:szCs w:val="20"/>
              </w:rPr>
              <w:t>, DVI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Kontrast dynamiczny minimum 10 000 000:1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Pobór mocy w czasie pracy poniżej 18W</w:t>
            </w:r>
            <w:r>
              <w:rPr>
                <w:rFonts w:cs="Liberation Serif"/>
                <w:vanish/>
                <w:sz w:val="20"/>
                <w:szCs w:val="20"/>
              </w:rPr>
              <w:t>Dół formularza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ED2972" w:rsidTr="00AD5DF4"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lastRenderedPageBreak/>
              <w:t xml:space="preserve">Gwarancja minimum 24 miesiące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r>
              <w:rPr>
                <w:rFonts w:cs="Liberation Serif"/>
                <w:sz w:val="20"/>
                <w:szCs w:val="20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2972" w:rsidRDefault="00ED2972" w:rsidP="00AD5DF4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</w:tbl>
    <w:p w:rsidR="00ED2972" w:rsidRDefault="00ED2972" w:rsidP="00ED2972"/>
    <w:p w:rsidR="00B05473" w:rsidRDefault="00F47797" w:rsidP="00B05473">
      <w:pPr>
        <w:spacing w:line="360" w:lineRule="auto"/>
        <w:jc w:val="center"/>
      </w:pPr>
      <w:r>
        <w:t xml:space="preserve"> </w:t>
      </w:r>
      <w:r w:rsidR="00B05473">
        <w:t xml:space="preserve">(projekt) </w:t>
      </w:r>
      <w:r w:rsidR="00B05473" w:rsidRPr="008C25C5">
        <w:t>UMOWA</w:t>
      </w:r>
      <w:r w:rsidR="00B05473">
        <w:t xml:space="preserve"> nr ………………../2017</w:t>
      </w:r>
    </w:p>
    <w:p w:rsidR="00B05473" w:rsidRPr="008C25C5" w:rsidRDefault="00B05473" w:rsidP="00B05473">
      <w:pPr>
        <w:spacing w:line="360" w:lineRule="auto"/>
        <w:jc w:val="center"/>
      </w:pPr>
      <w:r w:rsidRPr="008C25C5">
        <w:t>z dnia ……………</w:t>
      </w:r>
      <w:r>
        <w:t xml:space="preserve"> </w:t>
      </w:r>
    </w:p>
    <w:p w:rsidR="00B05473" w:rsidRPr="007154BD" w:rsidRDefault="00B05473" w:rsidP="00B05473">
      <w:pPr>
        <w:tabs>
          <w:tab w:val="left" w:pos="3480"/>
        </w:tabs>
        <w:spacing w:line="360" w:lineRule="auto"/>
        <w:rPr>
          <w:color w:val="FF0000"/>
        </w:rPr>
      </w:pPr>
      <w:r w:rsidRPr="007154BD">
        <w:rPr>
          <w:color w:val="FF0000"/>
        </w:rPr>
        <w:tab/>
      </w:r>
    </w:p>
    <w:p w:rsidR="00B05473" w:rsidRPr="008C25C5" w:rsidRDefault="00B05473" w:rsidP="00B05473">
      <w:pPr>
        <w:spacing w:line="360" w:lineRule="auto"/>
      </w:pPr>
      <w:r w:rsidRPr="008C25C5">
        <w:t xml:space="preserve">zawarta w postępowaniu o udzielenie zamówienia publicznego w oparciu o art. 4 ust. 8 ustawy </w:t>
      </w:r>
      <w:proofErr w:type="spellStart"/>
      <w:r w:rsidRPr="008C25C5">
        <w:t>pzp</w:t>
      </w:r>
      <w:proofErr w:type="spellEnd"/>
      <w:r w:rsidRPr="008C25C5">
        <w:t xml:space="preserve"> (DZ. U. z 2013 r. poz. 907 z </w:t>
      </w:r>
      <w:proofErr w:type="spellStart"/>
      <w:r w:rsidRPr="008C25C5">
        <w:t>późń</w:t>
      </w:r>
      <w:proofErr w:type="spellEnd"/>
      <w:r w:rsidRPr="008C25C5">
        <w:t xml:space="preserve">. zmianami) w dniu 02.02.2017 r. pomiędzy: </w:t>
      </w:r>
    </w:p>
    <w:p w:rsidR="00B05473" w:rsidRPr="008C25C5" w:rsidRDefault="00B05473" w:rsidP="00B05473">
      <w:pPr>
        <w:spacing w:line="360" w:lineRule="auto"/>
        <w:rPr>
          <w:b/>
        </w:rPr>
      </w:pPr>
      <w:r w:rsidRPr="008C25C5">
        <w:rPr>
          <w:b/>
        </w:rPr>
        <w:t xml:space="preserve">Szpitalem Powiatowym w Zawierciu </w:t>
      </w:r>
    </w:p>
    <w:p w:rsidR="00B05473" w:rsidRPr="008C25C5" w:rsidRDefault="00B05473" w:rsidP="00B05473">
      <w:pPr>
        <w:spacing w:line="360" w:lineRule="auto"/>
        <w:rPr>
          <w:b/>
        </w:rPr>
      </w:pPr>
      <w:r w:rsidRPr="008C25C5">
        <w:rPr>
          <w:b/>
        </w:rPr>
        <w:t>ul. Miodowa 14 nr KRS 0000126179, NIP : 649-19-18-293</w:t>
      </w:r>
    </w:p>
    <w:p w:rsidR="00B05473" w:rsidRPr="008C25C5" w:rsidRDefault="00B05473" w:rsidP="00B05473">
      <w:pPr>
        <w:spacing w:line="360" w:lineRule="auto"/>
      </w:pPr>
      <w:r w:rsidRPr="008C25C5">
        <w:t>zwanym w dalszej części umowy „</w:t>
      </w:r>
      <w:r w:rsidRPr="008C25C5">
        <w:rPr>
          <w:i/>
        </w:rPr>
        <w:t>Zamawiającym</w:t>
      </w:r>
      <w:r w:rsidRPr="008C25C5">
        <w:t xml:space="preserve">”, reprezentowanym przez: </w:t>
      </w:r>
    </w:p>
    <w:p w:rsidR="00B05473" w:rsidRPr="008C25C5" w:rsidRDefault="00B05473" w:rsidP="00B05473">
      <w:pPr>
        <w:spacing w:line="360" w:lineRule="auto"/>
        <w:rPr>
          <w:b/>
        </w:rPr>
      </w:pPr>
      <w:r w:rsidRPr="008C25C5">
        <w:rPr>
          <w:b/>
        </w:rPr>
        <w:t xml:space="preserve">Dyrektor Szpitala – Annę Pilarczyk – </w:t>
      </w:r>
      <w:proofErr w:type="spellStart"/>
      <w:r w:rsidRPr="008C25C5">
        <w:rPr>
          <w:b/>
        </w:rPr>
        <w:t>Spryche</w:t>
      </w:r>
      <w:proofErr w:type="spellEnd"/>
      <w:r w:rsidRPr="008C25C5">
        <w:rPr>
          <w:b/>
        </w:rPr>
        <w:t xml:space="preserve"> </w:t>
      </w:r>
    </w:p>
    <w:p w:rsidR="00B05473" w:rsidRPr="008C25C5" w:rsidRDefault="00B05473" w:rsidP="00B05473">
      <w:pPr>
        <w:spacing w:line="360" w:lineRule="auto"/>
      </w:pPr>
      <w:r w:rsidRPr="008C25C5">
        <w:t xml:space="preserve">a, </w:t>
      </w:r>
    </w:p>
    <w:p w:rsidR="00B05473" w:rsidRPr="008C25C5" w:rsidRDefault="00B05473" w:rsidP="00B05473">
      <w:pPr>
        <w:spacing w:line="360" w:lineRule="auto"/>
      </w:pPr>
      <w:r w:rsidRPr="008C25C5">
        <w:t xml:space="preserve">…………………………………………………...., reprezentowanym przez: </w:t>
      </w:r>
    </w:p>
    <w:p w:rsidR="00B05473" w:rsidRPr="008C25C5" w:rsidRDefault="00B05473" w:rsidP="00B05473">
      <w:pPr>
        <w:spacing w:line="360" w:lineRule="auto"/>
      </w:pPr>
      <w:r w:rsidRPr="008C25C5">
        <w:t>……………………………………………………</w:t>
      </w:r>
    </w:p>
    <w:p w:rsidR="00B05473" w:rsidRPr="008C25C5" w:rsidRDefault="00B05473" w:rsidP="00B05473">
      <w:pPr>
        <w:spacing w:line="360" w:lineRule="auto"/>
      </w:pPr>
      <w:r w:rsidRPr="008C25C5">
        <w:t xml:space="preserve">zwanym w dalszej </w:t>
      </w:r>
      <w:proofErr w:type="spellStart"/>
      <w:r w:rsidRPr="008C25C5">
        <w:t>częsci</w:t>
      </w:r>
      <w:proofErr w:type="spellEnd"/>
      <w:r w:rsidRPr="008C25C5">
        <w:t xml:space="preserve"> umowy „</w:t>
      </w:r>
      <w:r w:rsidRPr="008C25C5">
        <w:rPr>
          <w:i/>
        </w:rPr>
        <w:t>Wykonawcą</w:t>
      </w:r>
      <w:r w:rsidRPr="008C25C5">
        <w:t>” została zawarta umowa o następującej treści:</w:t>
      </w:r>
    </w:p>
    <w:p w:rsidR="00B05473" w:rsidRPr="008C25C5" w:rsidRDefault="00B05473" w:rsidP="00B05473">
      <w:pPr>
        <w:spacing w:line="360" w:lineRule="auto"/>
      </w:pPr>
      <w:r w:rsidRPr="008C25C5">
        <w:t xml:space="preserve"> </w:t>
      </w:r>
    </w:p>
    <w:p w:rsidR="00B05473" w:rsidRPr="008C25C5" w:rsidRDefault="00B05473" w:rsidP="00B05473">
      <w:pPr>
        <w:spacing w:line="360" w:lineRule="auto"/>
        <w:jc w:val="center"/>
        <w:rPr>
          <w:b/>
        </w:rPr>
      </w:pPr>
      <w:r w:rsidRPr="008C25C5">
        <w:rPr>
          <w:b/>
        </w:rPr>
        <w:t>§1 Przedmiot Umowy</w:t>
      </w:r>
    </w:p>
    <w:p w:rsidR="00B05473" w:rsidRPr="008C25C5" w:rsidRDefault="00B05473" w:rsidP="00B054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Przedmiotem umowy jest zamówienie i dostawa sprzętu komputerowego, zwanego w dalszej części </w:t>
      </w:r>
      <w:r w:rsidRPr="008C25C5">
        <w:rPr>
          <w:rFonts w:ascii="Times New Roman" w:hAnsi="Times New Roman"/>
          <w:i/>
          <w:sz w:val="24"/>
          <w:szCs w:val="24"/>
        </w:rPr>
        <w:t>Zamówieniem</w:t>
      </w:r>
      <w:r w:rsidRPr="008C25C5">
        <w:rPr>
          <w:rFonts w:ascii="Times New Roman" w:hAnsi="Times New Roman"/>
          <w:sz w:val="24"/>
          <w:szCs w:val="24"/>
        </w:rPr>
        <w:t xml:space="preserve">, a </w:t>
      </w:r>
      <w:r w:rsidRPr="008C25C5">
        <w:rPr>
          <w:rFonts w:ascii="Times New Roman" w:hAnsi="Times New Roman"/>
          <w:i/>
          <w:sz w:val="24"/>
          <w:szCs w:val="24"/>
        </w:rPr>
        <w:t>Wykonawca</w:t>
      </w:r>
      <w:r w:rsidRPr="008C25C5">
        <w:rPr>
          <w:rFonts w:ascii="Times New Roman" w:hAnsi="Times New Roman"/>
          <w:sz w:val="24"/>
          <w:szCs w:val="24"/>
        </w:rPr>
        <w:t xml:space="preserve"> zobowiązuje się wykonać </w:t>
      </w:r>
      <w:r w:rsidRPr="008C25C5">
        <w:rPr>
          <w:rFonts w:ascii="Times New Roman" w:hAnsi="Times New Roman"/>
          <w:i/>
          <w:sz w:val="24"/>
          <w:szCs w:val="24"/>
        </w:rPr>
        <w:t xml:space="preserve">Zamówienie </w:t>
      </w:r>
      <w:r w:rsidRPr="008C25C5">
        <w:rPr>
          <w:rFonts w:ascii="Times New Roman" w:hAnsi="Times New Roman"/>
          <w:sz w:val="24"/>
          <w:szCs w:val="24"/>
        </w:rPr>
        <w:t>zgodnie ze złożoną ofertą.</w:t>
      </w:r>
    </w:p>
    <w:p w:rsidR="00B05473" w:rsidRPr="008C25C5" w:rsidRDefault="00B05473" w:rsidP="00B054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specy</w:t>
      </w:r>
      <w:r w:rsidRPr="008C25C5">
        <w:rPr>
          <w:rFonts w:ascii="Times New Roman" w:hAnsi="Times New Roman"/>
          <w:sz w:val="24"/>
          <w:szCs w:val="24"/>
        </w:rPr>
        <w:t xml:space="preserve">fikacja istotnych warunków zamówienia zawiera Załącznik nr 1 do umowy zwany </w:t>
      </w:r>
      <w:proofErr w:type="spellStart"/>
      <w:r w:rsidRPr="008C25C5">
        <w:rPr>
          <w:rFonts w:ascii="Times New Roman" w:hAnsi="Times New Roman"/>
          <w:i/>
          <w:sz w:val="24"/>
          <w:szCs w:val="24"/>
        </w:rPr>
        <w:t>Specykacja</w:t>
      </w:r>
      <w:proofErr w:type="spellEnd"/>
      <w:r w:rsidRPr="008C25C5">
        <w:rPr>
          <w:rFonts w:ascii="Times New Roman" w:hAnsi="Times New Roman"/>
          <w:i/>
          <w:sz w:val="24"/>
          <w:szCs w:val="24"/>
        </w:rPr>
        <w:t xml:space="preserve"> sprzętowa</w:t>
      </w:r>
      <w:r w:rsidRPr="008C25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który </w:t>
      </w:r>
      <w:r w:rsidRPr="008C25C5">
        <w:rPr>
          <w:rFonts w:ascii="Times New Roman" w:hAnsi="Times New Roman"/>
          <w:sz w:val="24"/>
          <w:szCs w:val="24"/>
        </w:rPr>
        <w:t xml:space="preserve">stanowi integralną jej część. </w:t>
      </w:r>
    </w:p>
    <w:p w:rsidR="00B05473" w:rsidRDefault="00B05473" w:rsidP="00B054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Wykonawca oświadcza, że dostarczone urządzenia są fabrycznie nowe, nieużywane i pozbawione wad fizycznych i prawnych oraz odpowiadają parametrom zawartym w </w:t>
      </w:r>
      <w:r w:rsidRPr="008C25C5">
        <w:rPr>
          <w:rFonts w:ascii="Times New Roman" w:hAnsi="Times New Roman"/>
          <w:i/>
          <w:sz w:val="24"/>
          <w:szCs w:val="24"/>
        </w:rPr>
        <w:t>Specyfikacji sprzętowej</w:t>
      </w:r>
      <w:r w:rsidRPr="008C25C5">
        <w:rPr>
          <w:rFonts w:ascii="Times New Roman" w:hAnsi="Times New Roman"/>
          <w:sz w:val="24"/>
          <w:szCs w:val="24"/>
        </w:rPr>
        <w:t>.</w:t>
      </w:r>
    </w:p>
    <w:p w:rsidR="00B05473" w:rsidRPr="008C25C5" w:rsidRDefault="00B05473" w:rsidP="00B05473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5473" w:rsidRPr="008C25C5" w:rsidRDefault="00B05473" w:rsidP="00B05473">
      <w:pPr>
        <w:spacing w:line="360" w:lineRule="auto"/>
        <w:jc w:val="center"/>
        <w:rPr>
          <w:b/>
        </w:rPr>
      </w:pPr>
      <w:r w:rsidRPr="008C25C5">
        <w:rPr>
          <w:b/>
        </w:rPr>
        <w:t xml:space="preserve">§2 Termin realizacji zamówienia </w:t>
      </w:r>
    </w:p>
    <w:p w:rsidR="00B05473" w:rsidRPr="008C25C5" w:rsidRDefault="00B05473" w:rsidP="00B054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Wykonawca zobowiązuje się do wykonania </w:t>
      </w:r>
      <w:r w:rsidRPr="008C25C5">
        <w:rPr>
          <w:rFonts w:ascii="Times New Roman" w:hAnsi="Times New Roman"/>
          <w:i/>
          <w:sz w:val="24"/>
          <w:szCs w:val="24"/>
        </w:rPr>
        <w:t>Zamówienia</w:t>
      </w:r>
      <w:r w:rsidRPr="008C25C5">
        <w:rPr>
          <w:rFonts w:ascii="Times New Roman" w:hAnsi="Times New Roman"/>
          <w:sz w:val="24"/>
          <w:szCs w:val="24"/>
        </w:rPr>
        <w:t xml:space="preserve"> w terminie 14 dni od momentu zawarcia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5C5">
        <w:rPr>
          <w:rFonts w:ascii="Times New Roman" w:hAnsi="Times New Roman"/>
          <w:sz w:val="24"/>
          <w:szCs w:val="24"/>
        </w:rPr>
        <w:t xml:space="preserve"> umowy </w:t>
      </w:r>
    </w:p>
    <w:p w:rsidR="00B05473" w:rsidRDefault="00B05473" w:rsidP="00B054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Termin wykonania </w:t>
      </w:r>
      <w:r w:rsidRPr="008C25C5">
        <w:rPr>
          <w:rFonts w:ascii="Times New Roman" w:hAnsi="Times New Roman"/>
          <w:i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>, o którym w mowa w ust.</w:t>
      </w:r>
      <w:r w:rsidRPr="008C25C5">
        <w:rPr>
          <w:rFonts w:ascii="Times New Roman" w:hAnsi="Times New Roman"/>
          <w:sz w:val="24"/>
          <w:szCs w:val="24"/>
        </w:rPr>
        <w:t xml:space="preserve"> 1 przedmiotowego paragrafu uważa się za dotrzymany, jeżeli przed upływem terminu </w:t>
      </w:r>
      <w:r w:rsidRPr="008C25C5">
        <w:rPr>
          <w:rFonts w:ascii="Times New Roman" w:hAnsi="Times New Roman"/>
          <w:i/>
          <w:sz w:val="24"/>
          <w:szCs w:val="24"/>
        </w:rPr>
        <w:t xml:space="preserve">Wykonawca </w:t>
      </w:r>
      <w:r w:rsidRPr="008C25C5">
        <w:rPr>
          <w:rFonts w:ascii="Times New Roman" w:hAnsi="Times New Roman"/>
          <w:sz w:val="24"/>
          <w:szCs w:val="24"/>
        </w:rPr>
        <w:t xml:space="preserve">przekazał </w:t>
      </w:r>
      <w:r w:rsidRPr="008C25C5">
        <w:rPr>
          <w:rFonts w:ascii="Times New Roman" w:hAnsi="Times New Roman"/>
          <w:i/>
          <w:sz w:val="24"/>
          <w:szCs w:val="24"/>
        </w:rPr>
        <w:t xml:space="preserve">Zamawiającemu </w:t>
      </w:r>
      <w:r w:rsidRPr="008C25C5">
        <w:rPr>
          <w:rFonts w:ascii="Times New Roman" w:hAnsi="Times New Roman"/>
          <w:sz w:val="24"/>
          <w:szCs w:val="24"/>
        </w:rPr>
        <w:t xml:space="preserve">przedmiot umowy z § 1 niniejszej umowy, a jego prawidłowość została stwierdzona poprzez sporządzenie protokołu odbioru bez zastrzeżeń co do </w:t>
      </w:r>
      <w:r w:rsidRPr="008C25C5">
        <w:rPr>
          <w:rFonts w:ascii="Times New Roman" w:hAnsi="Times New Roman"/>
          <w:i/>
          <w:sz w:val="24"/>
          <w:szCs w:val="24"/>
        </w:rPr>
        <w:t>Zamówienia</w:t>
      </w:r>
      <w:r w:rsidRPr="008C25C5">
        <w:rPr>
          <w:rFonts w:ascii="Times New Roman" w:hAnsi="Times New Roman"/>
          <w:sz w:val="24"/>
          <w:szCs w:val="24"/>
        </w:rPr>
        <w:t xml:space="preserve">. </w:t>
      </w:r>
    </w:p>
    <w:p w:rsidR="00B05473" w:rsidRPr="008C25C5" w:rsidRDefault="00B05473" w:rsidP="00B05473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5473" w:rsidRPr="008C25C5" w:rsidRDefault="00B05473" w:rsidP="00B05473">
      <w:pPr>
        <w:spacing w:line="360" w:lineRule="auto"/>
        <w:jc w:val="center"/>
        <w:rPr>
          <w:b/>
        </w:rPr>
      </w:pPr>
      <w:r w:rsidRPr="008C25C5">
        <w:rPr>
          <w:b/>
        </w:rPr>
        <w:t xml:space="preserve">§ 3 Wynagrodzenie </w:t>
      </w:r>
    </w:p>
    <w:p w:rsidR="00B05473" w:rsidRDefault="00B05473" w:rsidP="00B05473">
      <w:pPr>
        <w:spacing w:line="360" w:lineRule="auto"/>
        <w:jc w:val="both"/>
      </w:pPr>
      <w:r w:rsidRPr="008C25C5">
        <w:t xml:space="preserve">Wartość całości wynagrodzenia za realizację przedmiotowego </w:t>
      </w:r>
      <w:r w:rsidRPr="008C25C5">
        <w:rPr>
          <w:i/>
        </w:rPr>
        <w:t xml:space="preserve">Zamówienia </w:t>
      </w:r>
      <w:r w:rsidRPr="008C25C5">
        <w:t xml:space="preserve">wynosi ……………………. zł brutto (słownie: ………………………. ………….  zł …./100 groszy), z czego wartość zamówienia netto </w:t>
      </w:r>
      <w:r w:rsidRPr="008C25C5">
        <w:lastRenderedPageBreak/>
        <w:t>wynosi: ……………………. (słownie: ………………………. ………….   zł …./100 groszy), w tym kwota VAT: ……………………. zł (słownie: ………………………. ………….  zł …./100 groszy).</w:t>
      </w:r>
    </w:p>
    <w:p w:rsidR="00B05473" w:rsidRPr="008C25C5" w:rsidRDefault="00B05473" w:rsidP="00B05473">
      <w:pPr>
        <w:spacing w:line="360" w:lineRule="auto"/>
        <w:jc w:val="both"/>
      </w:pPr>
    </w:p>
    <w:p w:rsidR="00B05473" w:rsidRPr="008C25C5" w:rsidRDefault="00B05473" w:rsidP="00B05473">
      <w:pPr>
        <w:spacing w:line="360" w:lineRule="auto"/>
        <w:jc w:val="center"/>
        <w:rPr>
          <w:b/>
        </w:rPr>
      </w:pPr>
      <w:r w:rsidRPr="008C25C5">
        <w:rPr>
          <w:b/>
        </w:rPr>
        <w:t xml:space="preserve">§4 Zapłata wynagrodzenia </w:t>
      </w:r>
    </w:p>
    <w:p w:rsidR="00B05473" w:rsidRPr="008C25C5" w:rsidRDefault="00B05473" w:rsidP="00B054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Zapłata wynagrodzenia nastąpi w formie ratalnej rozłożonych na 6 równych rat, które są nieoprocentowane. </w:t>
      </w:r>
    </w:p>
    <w:p w:rsidR="00B05473" w:rsidRPr="008C25C5" w:rsidRDefault="00B05473" w:rsidP="00B054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Pierwsza spłata ratalna nastąpi do 25 dnia następującego po miesiącu, w którym została stwierdzona realizacja </w:t>
      </w:r>
      <w:r w:rsidRPr="008C25C5">
        <w:rPr>
          <w:rFonts w:ascii="Times New Roman" w:hAnsi="Times New Roman"/>
          <w:i/>
          <w:sz w:val="24"/>
          <w:szCs w:val="24"/>
        </w:rPr>
        <w:t>Zamówienia</w:t>
      </w:r>
      <w:r w:rsidRPr="008C25C5">
        <w:rPr>
          <w:rFonts w:ascii="Times New Roman" w:hAnsi="Times New Roman"/>
          <w:sz w:val="24"/>
          <w:szCs w:val="24"/>
        </w:rPr>
        <w:t xml:space="preserve"> na podstawie sporządzonego protokołu odbioru przedmiotu umowy bez zastrzeże</w:t>
      </w:r>
      <w:r>
        <w:rPr>
          <w:rFonts w:ascii="Times New Roman" w:hAnsi="Times New Roman"/>
          <w:sz w:val="24"/>
          <w:szCs w:val="24"/>
        </w:rPr>
        <w:t>ń oraz dostarczonej faktury</w:t>
      </w:r>
      <w:r w:rsidRPr="008C25C5">
        <w:rPr>
          <w:rFonts w:ascii="Times New Roman" w:hAnsi="Times New Roman"/>
          <w:sz w:val="24"/>
          <w:szCs w:val="24"/>
        </w:rPr>
        <w:t xml:space="preserve">.  </w:t>
      </w:r>
    </w:p>
    <w:p w:rsidR="00B05473" w:rsidRPr="008C25C5" w:rsidRDefault="00B05473" w:rsidP="00B054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Termin zapłaty kolejnych rat upływa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8C25C5">
        <w:rPr>
          <w:rFonts w:ascii="Times New Roman" w:hAnsi="Times New Roman"/>
          <w:sz w:val="24"/>
          <w:szCs w:val="24"/>
        </w:rPr>
        <w:t>dnia danego miesiąca po miesiącu, w którym powinna zostać  uiszczona pierwsza spłata ratalna</w:t>
      </w:r>
      <w:r>
        <w:rPr>
          <w:rFonts w:ascii="Times New Roman" w:hAnsi="Times New Roman"/>
          <w:sz w:val="24"/>
          <w:szCs w:val="24"/>
        </w:rPr>
        <w:t>.</w:t>
      </w:r>
      <w:r w:rsidRPr="008C25C5">
        <w:rPr>
          <w:rFonts w:ascii="Times New Roman" w:hAnsi="Times New Roman"/>
          <w:sz w:val="24"/>
          <w:szCs w:val="24"/>
        </w:rPr>
        <w:t xml:space="preserve"> </w:t>
      </w:r>
    </w:p>
    <w:p w:rsidR="00B05473" w:rsidRPr="008C25C5" w:rsidRDefault="00B05473" w:rsidP="00B054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Za dzień zapłaty uważa się dzień obciążenia rachunku Zamawiającego. </w:t>
      </w:r>
    </w:p>
    <w:p w:rsidR="00B05473" w:rsidRPr="008C25C5" w:rsidRDefault="00B05473" w:rsidP="00B054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Faktury doręczane przez </w:t>
      </w:r>
      <w:r w:rsidRPr="008C25C5">
        <w:rPr>
          <w:rFonts w:ascii="Times New Roman" w:hAnsi="Times New Roman"/>
          <w:i/>
          <w:sz w:val="24"/>
          <w:szCs w:val="24"/>
        </w:rPr>
        <w:t>Wykonawcę</w:t>
      </w:r>
      <w:r w:rsidRPr="008C25C5">
        <w:rPr>
          <w:rFonts w:ascii="Times New Roman" w:hAnsi="Times New Roman"/>
          <w:sz w:val="24"/>
          <w:szCs w:val="24"/>
        </w:rPr>
        <w:t xml:space="preserve"> wystawiane są na kwotę, które uwzględniają formę ratalnej spłaty tj. wysokość wynagrodzenia brutto podzielona przez 6 równych rat.</w:t>
      </w:r>
    </w:p>
    <w:p w:rsidR="00B05473" w:rsidRPr="008C25C5" w:rsidRDefault="00B05473" w:rsidP="00B054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Strony wspólnie ustalają, iż przez wzgląd na specyfikę zamówienia termin zapłaty jest zgodny z treścią art. 8 ust 2 i 3 </w:t>
      </w:r>
      <w:r w:rsidRPr="008C25C5">
        <w:rPr>
          <w:rFonts w:ascii="Times New Roman" w:hAnsi="Times New Roman"/>
          <w:i/>
          <w:sz w:val="24"/>
          <w:szCs w:val="24"/>
        </w:rPr>
        <w:t>ustawy</w:t>
      </w:r>
      <w:r w:rsidRPr="008C25C5">
        <w:rPr>
          <w:rFonts w:ascii="Times New Roman" w:hAnsi="Times New Roman"/>
          <w:sz w:val="24"/>
          <w:szCs w:val="24"/>
        </w:rPr>
        <w:t xml:space="preserve"> z dnia 8 marca 2013 r. </w:t>
      </w:r>
      <w:r w:rsidRPr="008C25C5">
        <w:rPr>
          <w:rFonts w:ascii="Times New Roman" w:hAnsi="Times New Roman"/>
          <w:i/>
          <w:sz w:val="24"/>
          <w:szCs w:val="24"/>
        </w:rPr>
        <w:t>o terminach zapłaty w transakcjach handlowych.</w:t>
      </w:r>
    </w:p>
    <w:p w:rsidR="00B05473" w:rsidRPr="008C25C5" w:rsidRDefault="00B05473" w:rsidP="00B0547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>Zgodnie z treścią § 4 ust. 2 przedmiotowej umowy strony zgodnie uznają, iż brak jest przesłanek do naliczenia odsetek za opóźnienie w tr</w:t>
      </w:r>
      <w:r>
        <w:rPr>
          <w:rFonts w:ascii="Times New Roman" w:hAnsi="Times New Roman"/>
          <w:sz w:val="24"/>
          <w:szCs w:val="24"/>
        </w:rPr>
        <w:t>a</w:t>
      </w:r>
      <w:r w:rsidRPr="008C25C5">
        <w:rPr>
          <w:rFonts w:ascii="Times New Roman" w:hAnsi="Times New Roman"/>
          <w:sz w:val="24"/>
          <w:szCs w:val="24"/>
        </w:rPr>
        <w:t xml:space="preserve">nsakcjach handlowych po 30 dniach od wystawienia faktury zwłaszcza, iż zamawiający jest podmiotem leczniczym w rozumieniu art. 4 ust. 1 </w:t>
      </w:r>
      <w:proofErr w:type="spellStart"/>
      <w:r w:rsidRPr="008C25C5">
        <w:rPr>
          <w:rFonts w:ascii="Times New Roman" w:hAnsi="Times New Roman"/>
          <w:sz w:val="24"/>
          <w:szCs w:val="24"/>
        </w:rPr>
        <w:t>pkt</w:t>
      </w:r>
      <w:proofErr w:type="spellEnd"/>
      <w:r w:rsidRPr="008C25C5">
        <w:rPr>
          <w:rFonts w:ascii="Times New Roman" w:hAnsi="Times New Roman"/>
          <w:sz w:val="24"/>
          <w:szCs w:val="24"/>
        </w:rPr>
        <w:t xml:space="preserve"> 2-4 </w:t>
      </w:r>
      <w:r w:rsidRPr="008C25C5">
        <w:rPr>
          <w:rFonts w:ascii="Times New Roman" w:hAnsi="Times New Roman"/>
          <w:i/>
          <w:sz w:val="24"/>
          <w:szCs w:val="24"/>
        </w:rPr>
        <w:t>ustawy</w:t>
      </w:r>
      <w:r w:rsidRPr="008C25C5">
        <w:rPr>
          <w:rFonts w:ascii="Times New Roman" w:hAnsi="Times New Roman"/>
          <w:sz w:val="24"/>
          <w:szCs w:val="24"/>
        </w:rPr>
        <w:t xml:space="preserve"> z dnia 15 kwietnia 2011 r. </w:t>
      </w:r>
      <w:r w:rsidRPr="008C25C5">
        <w:rPr>
          <w:rFonts w:ascii="Times New Roman" w:hAnsi="Times New Roman"/>
          <w:i/>
          <w:sz w:val="24"/>
          <w:szCs w:val="24"/>
        </w:rPr>
        <w:t>o działalności lecznicze.</w:t>
      </w:r>
    </w:p>
    <w:p w:rsidR="00B05473" w:rsidRPr="008C25C5" w:rsidRDefault="00B05473" w:rsidP="00B05473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5473" w:rsidRPr="008C25C5" w:rsidRDefault="00B05473" w:rsidP="00B05473">
      <w:pPr>
        <w:spacing w:line="360" w:lineRule="auto"/>
        <w:jc w:val="center"/>
        <w:rPr>
          <w:b/>
        </w:rPr>
      </w:pPr>
      <w:r w:rsidRPr="008C25C5">
        <w:rPr>
          <w:b/>
        </w:rPr>
        <w:t>§5 Prawa i obowiązki</w:t>
      </w:r>
    </w:p>
    <w:p w:rsidR="00B05473" w:rsidRPr="008C25C5" w:rsidRDefault="00B05473" w:rsidP="00B05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Przedmiot umowy zostanie dostarczony na koszt </w:t>
      </w:r>
      <w:r w:rsidRPr="008C25C5">
        <w:rPr>
          <w:rFonts w:ascii="Times New Roman" w:hAnsi="Times New Roman"/>
          <w:i/>
          <w:sz w:val="24"/>
          <w:szCs w:val="24"/>
        </w:rPr>
        <w:t xml:space="preserve">Wykonawcy </w:t>
      </w:r>
      <w:r w:rsidRPr="008C25C5">
        <w:rPr>
          <w:rFonts w:ascii="Times New Roman" w:hAnsi="Times New Roman"/>
          <w:sz w:val="24"/>
          <w:szCs w:val="24"/>
        </w:rPr>
        <w:t xml:space="preserve">do siedziby </w:t>
      </w:r>
      <w:r w:rsidRPr="008C25C5">
        <w:rPr>
          <w:rFonts w:ascii="Times New Roman" w:hAnsi="Times New Roman"/>
          <w:i/>
          <w:sz w:val="24"/>
          <w:szCs w:val="24"/>
        </w:rPr>
        <w:t>Zamawiającego</w:t>
      </w:r>
      <w:r w:rsidRPr="008C25C5">
        <w:rPr>
          <w:rFonts w:ascii="Times New Roman" w:hAnsi="Times New Roman"/>
          <w:sz w:val="24"/>
          <w:szCs w:val="24"/>
        </w:rPr>
        <w:t xml:space="preserve">. </w:t>
      </w:r>
    </w:p>
    <w:p w:rsidR="00B05473" w:rsidRPr="008C25C5" w:rsidRDefault="00B05473" w:rsidP="00B05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Przyjęcie przedmiotu umowy przez </w:t>
      </w:r>
      <w:r w:rsidRPr="008C25C5">
        <w:rPr>
          <w:rFonts w:ascii="Times New Roman" w:hAnsi="Times New Roman"/>
          <w:i/>
          <w:sz w:val="24"/>
          <w:szCs w:val="24"/>
        </w:rPr>
        <w:t xml:space="preserve">Zamawiającego </w:t>
      </w:r>
      <w:r w:rsidRPr="008C25C5">
        <w:rPr>
          <w:rFonts w:ascii="Times New Roman" w:hAnsi="Times New Roman"/>
          <w:sz w:val="24"/>
          <w:szCs w:val="24"/>
        </w:rPr>
        <w:t>będzie poświadczone protokołem odbioru z zastrzeżeniami, bądź bez zastrzeżeń.</w:t>
      </w:r>
    </w:p>
    <w:p w:rsidR="00B05473" w:rsidRPr="008C25C5" w:rsidRDefault="00B05473" w:rsidP="00B05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</w:t>
      </w:r>
      <w:r w:rsidRPr="008C2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z</w:t>
      </w:r>
      <w:r w:rsidRPr="008C25C5">
        <w:rPr>
          <w:rFonts w:ascii="Times New Roman" w:hAnsi="Times New Roman"/>
          <w:i/>
          <w:sz w:val="24"/>
          <w:szCs w:val="24"/>
        </w:rPr>
        <w:t xml:space="preserve">amówienia </w:t>
      </w:r>
      <w:r w:rsidRPr="008C25C5">
        <w:rPr>
          <w:rFonts w:ascii="Times New Roman" w:hAnsi="Times New Roman"/>
          <w:sz w:val="24"/>
          <w:szCs w:val="24"/>
        </w:rPr>
        <w:t xml:space="preserve">nie spełniające wymagań określonych w § 1 niniejszej umowy </w:t>
      </w:r>
      <w:r w:rsidRPr="008C25C5">
        <w:rPr>
          <w:rFonts w:ascii="Times New Roman" w:hAnsi="Times New Roman"/>
          <w:i/>
          <w:sz w:val="24"/>
          <w:szCs w:val="24"/>
        </w:rPr>
        <w:t xml:space="preserve">Wykonawca </w:t>
      </w:r>
      <w:r w:rsidRPr="008C25C5">
        <w:rPr>
          <w:rFonts w:ascii="Times New Roman" w:hAnsi="Times New Roman"/>
          <w:sz w:val="24"/>
          <w:szCs w:val="24"/>
        </w:rPr>
        <w:t xml:space="preserve">zobowiązuje się dostarczyć w terminie 7 dni roboczych od daty sporządzenia protokołu odbioru z zastrzeżeniami. </w:t>
      </w:r>
      <w:r>
        <w:rPr>
          <w:rFonts w:ascii="Times New Roman" w:hAnsi="Times New Roman"/>
          <w:sz w:val="24"/>
          <w:szCs w:val="24"/>
        </w:rPr>
        <w:t>Ewentualne k</w:t>
      </w:r>
      <w:r w:rsidRPr="008C25C5">
        <w:rPr>
          <w:rFonts w:ascii="Times New Roman" w:hAnsi="Times New Roman"/>
          <w:sz w:val="24"/>
          <w:szCs w:val="24"/>
        </w:rPr>
        <w:t xml:space="preserve">oszt odbioru wadliwych i dostarczenie </w:t>
      </w:r>
      <w:r>
        <w:rPr>
          <w:rFonts w:ascii="Times New Roman" w:hAnsi="Times New Roman"/>
          <w:sz w:val="24"/>
          <w:szCs w:val="24"/>
        </w:rPr>
        <w:t xml:space="preserve">sprawnych </w:t>
      </w:r>
      <w:r w:rsidRPr="008C25C5">
        <w:rPr>
          <w:rFonts w:ascii="Times New Roman" w:hAnsi="Times New Roman"/>
          <w:sz w:val="24"/>
          <w:szCs w:val="24"/>
        </w:rPr>
        <w:t xml:space="preserve">elementów </w:t>
      </w:r>
      <w:r w:rsidRPr="008C25C5">
        <w:rPr>
          <w:rFonts w:ascii="Times New Roman" w:hAnsi="Times New Roman"/>
          <w:i/>
          <w:sz w:val="24"/>
          <w:szCs w:val="24"/>
        </w:rPr>
        <w:t xml:space="preserve">Zamówienia </w:t>
      </w:r>
      <w:r>
        <w:rPr>
          <w:rFonts w:ascii="Times New Roman" w:hAnsi="Times New Roman"/>
          <w:i/>
          <w:sz w:val="24"/>
          <w:szCs w:val="24"/>
        </w:rPr>
        <w:t>obniżają Wykonawcę.</w:t>
      </w:r>
    </w:p>
    <w:p w:rsidR="00B05473" w:rsidRPr="008C25C5" w:rsidRDefault="00B05473" w:rsidP="00B05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i/>
          <w:sz w:val="24"/>
          <w:szCs w:val="24"/>
        </w:rPr>
        <w:t xml:space="preserve">Wykonawca </w:t>
      </w:r>
      <w:r w:rsidRPr="008C25C5">
        <w:rPr>
          <w:rFonts w:ascii="Times New Roman" w:hAnsi="Times New Roman"/>
          <w:sz w:val="24"/>
          <w:szCs w:val="24"/>
        </w:rPr>
        <w:t>udzieli gwarancji na dostarczony sprzęt zgodnie z zapisami Załącznika nr 1, który stanowi integralną część umowy.</w:t>
      </w:r>
    </w:p>
    <w:p w:rsidR="00B05473" w:rsidRPr="008C25C5" w:rsidRDefault="00B05473" w:rsidP="00B05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Termin gwarancji biegnie od dnia odbioru przez </w:t>
      </w:r>
      <w:r w:rsidRPr="008C25C5">
        <w:rPr>
          <w:rFonts w:ascii="Times New Roman" w:hAnsi="Times New Roman"/>
          <w:i/>
          <w:sz w:val="24"/>
          <w:szCs w:val="24"/>
        </w:rPr>
        <w:t xml:space="preserve">Zamawiającego, </w:t>
      </w:r>
      <w:r w:rsidRPr="008C25C5">
        <w:rPr>
          <w:rFonts w:ascii="Times New Roman" w:hAnsi="Times New Roman"/>
          <w:sz w:val="24"/>
          <w:szCs w:val="24"/>
        </w:rPr>
        <w:t xml:space="preserve">potwierdzonego bez zastrzeżeń protokołem odbioru. </w:t>
      </w:r>
    </w:p>
    <w:p w:rsidR="00B05473" w:rsidRPr="008C25C5" w:rsidRDefault="00B05473" w:rsidP="00B05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Zgłoszenie uszkodzenia dokonuje się drogą telefoniczną i potwierdza pisemnie. Za datę przyjęcia zgłoszenia przyjmuje się czas telefonicznego zgłoszenia uszkodzenia. </w:t>
      </w:r>
    </w:p>
    <w:p w:rsidR="00B05473" w:rsidRPr="008C25C5" w:rsidRDefault="00B05473" w:rsidP="00B05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lastRenderedPageBreak/>
        <w:t xml:space="preserve">W przypadku niewykonania naprawy gwarancyjnej w terminie 14 dni od dnia telefonicznego zgłoszenia, </w:t>
      </w:r>
      <w:r w:rsidRPr="008C25C5">
        <w:rPr>
          <w:rFonts w:ascii="Times New Roman" w:hAnsi="Times New Roman"/>
          <w:i/>
          <w:sz w:val="24"/>
          <w:szCs w:val="24"/>
        </w:rPr>
        <w:t xml:space="preserve">Wykonawca </w:t>
      </w:r>
      <w:r w:rsidRPr="008C25C5">
        <w:rPr>
          <w:rFonts w:ascii="Times New Roman" w:hAnsi="Times New Roman"/>
          <w:sz w:val="24"/>
          <w:szCs w:val="24"/>
        </w:rPr>
        <w:t xml:space="preserve">zobowiązuje się dostarczyć na czas sprzęt zamienny wolny od wad, o tych samych parametrach technicznych, które zostały zawarte w Załączniku nr 1 do przedmiotowej umowy. </w:t>
      </w:r>
    </w:p>
    <w:p w:rsidR="00B05473" w:rsidRPr="008C25C5" w:rsidRDefault="00B05473" w:rsidP="00B05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W sytuacji, gdy przedmiot zamówienia realizowany jest przy pomocy podwykonawców, </w:t>
      </w:r>
      <w:r w:rsidRPr="008C25C5">
        <w:rPr>
          <w:rFonts w:ascii="Times New Roman" w:hAnsi="Times New Roman"/>
          <w:i/>
          <w:sz w:val="24"/>
          <w:szCs w:val="24"/>
        </w:rPr>
        <w:t xml:space="preserve">Wykonawca </w:t>
      </w:r>
      <w:r w:rsidRPr="008C25C5">
        <w:rPr>
          <w:rFonts w:ascii="Times New Roman" w:hAnsi="Times New Roman"/>
          <w:sz w:val="24"/>
          <w:szCs w:val="24"/>
        </w:rPr>
        <w:t xml:space="preserve">odpowiada wobec </w:t>
      </w:r>
      <w:r w:rsidRPr="008C25C5">
        <w:rPr>
          <w:rFonts w:ascii="Times New Roman" w:hAnsi="Times New Roman"/>
          <w:i/>
          <w:sz w:val="24"/>
          <w:szCs w:val="24"/>
        </w:rPr>
        <w:t xml:space="preserve">Zamawiającego </w:t>
      </w:r>
      <w:r w:rsidRPr="008C25C5">
        <w:rPr>
          <w:rFonts w:ascii="Times New Roman" w:hAnsi="Times New Roman"/>
          <w:sz w:val="24"/>
          <w:szCs w:val="24"/>
        </w:rPr>
        <w:t xml:space="preserve">za wszelkie działania lub zaniechania swoich podwykonawców jak za swoje własne. </w:t>
      </w:r>
    </w:p>
    <w:p w:rsidR="00B05473" w:rsidRPr="00571CA3" w:rsidRDefault="00B05473" w:rsidP="00B0547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Wykonawca nie może przenieść na osobę trzecią praw i obowiązków wynikających z umowy, w całości lub w części bez zgody odpowiednich organów zgodnie z art. 54 ust. 5 </w:t>
      </w:r>
      <w:r w:rsidRPr="008C25C5">
        <w:rPr>
          <w:rFonts w:ascii="Times New Roman" w:hAnsi="Times New Roman"/>
          <w:i/>
          <w:sz w:val="24"/>
          <w:szCs w:val="24"/>
        </w:rPr>
        <w:t>ustawy</w:t>
      </w:r>
      <w:r w:rsidRPr="008C25C5">
        <w:rPr>
          <w:rFonts w:ascii="Times New Roman" w:hAnsi="Times New Roman"/>
          <w:sz w:val="24"/>
          <w:szCs w:val="24"/>
        </w:rPr>
        <w:t xml:space="preserve"> z dnia 15 kwietnia 2011 r. </w:t>
      </w:r>
      <w:r w:rsidRPr="008C25C5">
        <w:rPr>
          <w:rFonts w:ascii="Times New Roman" w:hAnsi="Times New Roman"/>
          <w:i/>
          <w:sz w:val="24"/>
          <w:szCs w:val="24"/>
        </w:rPr>
        <w:t>o działalności leczniczej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05473" w:rsidRPr="008C25C5" w:rsidRDefault="00B05473" w:rsidP="00B05473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5473" w:rsidRPr="008C25C5" w:rsidRDefault="00B05473" w:rsidP="00B05473">
      <w:pPr>
        <w:spacing w:line="360" w:lineRule="auto"/>
        <w:jc w:val="center"/>
        <w:rPr>
          <w:b/>
        </w:rPr>
      </w:pPr>
      <w:r w:rsidRPr="008C25C5">
        <w:rPr>
          <w:b/>
        </w:rPr>
        <w:t xml:space="preserve">§6 Kary umowne </w:t>
      </w:r>
    </w:p>
    <w:p w:rsidR="00B05473" w:rsidRPr="008C25C5" w:rsidRDefault="00B05473" w:rsidP="00B054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Wykonawca jest zobowiązany do zapłacenia </w:t>
      </w:r>
      <w:r w:rsidRPr="008C25C5">
        <w:rPr>
          <w:rFonts w:ascii="Times New Roman" w:hAnsi="Times New Roman"/>
          <w:i/>
          <w:sz w:val="24"/>
          <w:szCs w:val="24"/>
        </w:rPr>
        <w:t xml:space="preserve">Zamawiającemu </w:t>
      </w:r>
      <w:r w:rsidRPr="008C25C5">
        <w:rPr>
          <w:rFonts w:ascii="Times New Roman" w:hAnsi="Times New Roman"/>
          <w:sz w:val="24"/>
          <w:szCs w:val="24"/>
        </w:rPr>
        <w:t>kar umownych:</w:t>
      </w:r>
    </w:p>
    <w:p w:rsidR="00B05473" w:rsidRPr="008C25C5" w:rsidRDefault="00B05473" w:rsidP="00B0547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w razie przekroczenia terminu w wykonaniu przedmiotu umowy, o którym mowa §2 ust. 1 niniejszej, w wysokości 0,5 % wynagrodzenia umownego brutto wskazanego w § 3 niniejszej umowy, za każdy rozpoczęty dzień opóźnienia, </w:t>
      </w:r>
    </w:p>
    <w:p w:rsidR="00B05473" w:rsidRPr="008C25C5" w:rsidRDefault="00B05473" w:rsidP="00B0547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za opóźnienie w wykonaniu naprawy gwarancyjnej wskazanej § 5 ust. 7, w wysokości 0,5 % wynagrodzenia umownego brutto wskazanego w § 3 niniejszej umowy, za każdy rozpoczęty dzień opóźnienia. </w:t>
      </w:r>
    </w:p>
    <w:p w:rsidR="00B05473" w:rsidRPr="008C25C5" w:rsidRDefault="00B05473" w:rsidP="00B054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Zamawiającemu przysługuje uprawnienie do odstąpienia od umowy w przypadku przekroczenia terminu wskazanego w § 2 ust. 1 oraz dodatkowego terminu wskazanego w § 5 ust. 3 niniejszej umowy przez </w:t>
      </w:r>
      <w:r w:rsidRPr="008C25C5">
        <w:rPr>
          <w:rFonts w:ascii="Times New Roman" w:hAnsi="Times New Roman"/>
          <w:i/>
          <w:sz w:val="24"/>
          <w:szCs w:val="24"/>
        </w:rPr>
        <w:t xml:space="preserve">Wykonawcę </w:t>
      </w:r>
      <w:r w:rsidRPr="008C25C5">
        <w:rPr>
          <w:rFonts w:ascii="Times New Roman" w:hAnsi="Times New Roman"/>
          <w:sz w:val="24"/>
          <w:szCs w:val="24"/>
        </w:rPr>
        <w:t>i obciążenie kwotą w wysokości 10 % wynagrodzenia umownego brutto wskazanego w § 3 niniejszej umowy.</w:t>
      </w:r>
    </w:p>
    <w:p w:rsidR="00B05473" w:rsidRPr="008C25C5" w:rsidRDefault="00B05473" w:rsidP="00B054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i/>
          <w:sz w:val="24"/>
          <w:szCs w:val="24"/>
        </w:rPr>
        <w:t>Wykonawcy</w:t>
      </w:r>
      <w:r w:rsidRPr="008C25C5">
        <w:rPr>
          <w:rFonts w:ascii="Times New Roman" w:hAnsi="Times New Roman"/>
          <w:sz w:val="24"/>
          <w:szCs w:val="24"/>
        </w:rPr>
        <w:t xml:space="preserve"> przysługuje prawo odstąpienia od umowy z przyczyn od niego zależnych z jednoczesną zapłatą kary umownej w wysokości 10 % wynagrodzenia umownego brutto wskazanego w § 3 niniejszej umowy.</w:t>
      </w:r>
    </w:p>
    <w:p w:rsidR="00B05473" w:rsidRDefault="00B05473" w:rsidP="00B054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i/>
          <w:sz w:val="24"/>
          <w:szCs w:val="24"/>
        </w:rPr>
        <w:t xml:space="preserve">Zamawiający </w:t>
      </w:r>
      <w:r w:rsidRPr="008C25C5">
        <w:rPr>
          <w:rFonts w:ascii="Times New Roman" w:hAnsi="Times New Roman"/>
          <w:sz w:val="24"/>
          <w:szCs w:val="24"/>
        </w:rPr>
        <w:t xml:space="preserve">zastrzega sobie prawo dochodzenia odszkodowania uzupełniającego, jeśli powstała szkoda przewyższy wysokość kar umownych. </w:t>
      </w:r>
    </w:p>
    <w:p w:rsidR="00B05473" w:rsidRPr="008C25C5" w:rsidRDefault="00B05473" w:rsidP="00B05473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5473" w:rsidRPr="008C25C5" w:rsidRDefault="00B05473" w:rsidP="00B05473">
      <w:pPr>
        <w:spacing w:line="360" w:lineRule="auto"/>
        <w:jc w:val="center"/>
        <w:rPr>
          <w:b/>
        </w:rPr>
      </w:pPr>
      <w:r w:rsidRPr="008C25C5">
        <w:rPr>
          <w:b/>
        </w:rPr>
        <w:t>§7 Postanowienia końcowe</w:t>
      </w:r>
    </w:p>
    <w:p w:rsidR="00B05473" w:rsidRPr="008C25C5" w:rsidRDefault="00B05473" w:rsidP="00B0547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>W sprawach nieunormowanych niniejszą umową mają zastosowanie przepisy ustaw Prawo zamówień publicznych oraz przepisy Kodeksu Cywilnego.</w:t>
      </w:r>
    </w:p>
    <w:p w:rsidR="00B05473" w:rsidRPr="008C25C5" w:rsidRDefault="00B05473" w:rsidP="00B0547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Zmiany postanowień niniejszej umowy mogą nastąpić za zgodą obu stron w przypadku, gdy między dniem złożenia oferty, a dniem dostarczenia towaru zaistnieje sytuacja, że zaoferowany towar nie będzie </w:t>
      </w:r>
      <w:r w:rsidRPr="008C25C5">
        <w:rPr>
          <w:rFonts w:ascii="Times New Roman" w:hAnsi="Times New Roman"/>
          <w:sz w:val="24"/>
          <w:szCs w:val="24"/>
        </w:rPr>
        <w:lastRenderedPageBreak/>
        <w:t xml:space="preserve">dostępny na rynku na skutek wycofania z produkcji pod warunkiem, że nowy towar będzie posiadał parametry techniczne nie gorsze niż towar wcześniej oferowany. </w:t>
      </w:r>
    </w:p>
    <w:p w:rsidR="00B05473" w:rsidRPr="008C25C5" w:rsidRDefault="00B05473" w:rsidP="00B0547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>Wszelkie zmiany i uzupełnienia dotyczące niniejszej umowy mogą być dokonywane wyłącznie w formie pisemnego aneksu podpisanego przez obie strony, pod rygorem nieważności.</w:t>
      </w:r>
    </w:p>
    <w:p w:rsidR="00B05473" w:rsidRPr="008C25C5" w:rsidRDefault="00B05473" w:rsidP="00B0547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 xml:space="preserve">Ewentualne spory wynikłe na tle realizacji niniejszej umowy, które nie zostaną rozwiązane polubownie, strony oddadzą pod rozstrzygnięcie sądu właściwego dla siedziby </w:t>
      </w:r>
      <w:r w:rsidRPr="008C25C5">
        <w:rPr>
          <w:rFonts w:ascii="Times New Roman" w:hAnsi="Times New Roman"/>
          <w:i/>
          <w:sz w:val="24"/>
          <w:szCs w:val="24"/>
        </w:rPr>
        <w:t>Zamawiającego</w:t>
      </w:r>
      <w:r w:rsidRPr="008C25C5">
        <w:rPr>
          <w:rFonts w:ascii="Times New Roman" w:hAnsi="Times New Roman"/>
          <w:sz w:val="24"/>
          <w:szCs w:val="24"/>
        </w:rPr>
        <w:t>.</w:t>
      </w:r>
    </w:p>
    <w:p w:rsidR="00B05473" w:rsidRPr="008C25C5" w:rsidRDefault="00B05473" w:rsidP="00B0547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5C5">
        <w:rPr>
          <w:rFonts w:ascii="Times New Roman" w:hAnsi="Times New Roman"/>
          <w:sz w:val="24"/>
          <w:szCs w:val="24"/>
        </w:rPr>
        <w:t>Umowę sporządzono w czterech jednobrzmiących egzemplarzach, trzy egzemplarze dla Zamawiającego, jeden dla Wykonawcy i wchodzi ona w życie z dniem jej podpisania.</w:t>
      </w:r>
    </w:p>
    <w:p w:rsidR="00B05473" w:rsidRPr="008C25C5" w:rsidRDefault="00B05473" w:rsidP="00B05473">
      <w:pPr>
        <w:pStyle w:val="Tekstpodstawowy"/>
        <w:spacing w:line="360" w:lineRule="auto"/>
        <w:rPr>
          <w:rFonts w:cs="Times New Roman"/>
        </w:rPr>
      </w:pPr>
    </w:p>
    <w:tbl>
      <w:tblPr>
        <w:tblW w:w="98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40"/>
      </w:tblGrid>
      <w:tr w:rsidR="00B05473" w:rsidRPr="008C25C5" w:rsidTr="00AD5DF4">
        <w:trPr>
          <w:trHeight w:val="310"/>
        </w:trPr>
        <w:tc>
          <w:tcPr>
            <w:tcW w:w="4938" w:type="dxa"/>
          </w:tcPr>
          <w:p w:rsidR="00B05473" w:rsidRPr="008C25C5" w:rsidRDefault="00B05473" w:rsidP="00AD5DF4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8C25C5">
              <w:rPr>
                <w:rFonts w:cs="Times New Roman"/>
                <w:b/>
                <w:bCs/>
              </w:rPr>
              <w:t>ZAMAWIAJĄCY</w:t>
            </w:r>
          </w:p>
        </w:tc>
        <w:tc>
          <w:tcPr>
            <w:tcW w:w="4940" w:type="dxa"/>
          </w:tcPr>
          <w:p w:rsidR="00B05473" w:rsidRPr="008C25C5" w:rsidRDefault="00B05473" w:rsidP="00AD5DF4">
            <w:pPr>
              <w:pStyle w:val="Zawartotabeli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8C25C5">
              <w:rPr>
                <w:rFonts w:cs="Times New Roman"/>
                <w:b/>
                <w:bCs/>
              </w:rPr>
              <w:t>WYKONAWCA</w:t>
            </w:r>
          </w:p>
        </w:tc>
        <w:bookmarkStart w:id="0" w:name="_GoBack"/>
        <w:bookmarkEnd w:id="0"/>
      </w:tr>
    </w:tbl>
    <w:p w:rsidR="00B05473" w:rsidRPr="008C25C5" w:rsidRDefault="00B05473" w:rsidP="00B05473">
      <w:pPr>
        <w:spacing w:line="360" w:lineRule="auto"/>
        <w:jc w:val="both"/>
      </w:pPr>
    </w:p>
    <w:p w:rsidR="00B05473" w:rsidRPr="008C25C5" w:rsidRDefault="00B05473" w:rsidP="00B05473">
      <w:pPr>
        <w:spacing w:line="360" w:lineRule="auto"/>
        <w:jc w:val="both"/>
      </w:pPr>
    </w:p>
    <w:p w:rsidR="005E5CFE" w:rsidRDefault="005E5CFE" w:rsidP="00B05473">
      <w:pPr>
        <w:autoSpaceDE w:val="0"/>
        <w:autoSpaceDN w:val="0"/>
        <w:adjustRightInd w:val="0"/>
        <w:jc w:val="center"/>
        <w:rPr>
          <w:rFonts w:ascii="Times" w:hAnsi="Times" w:cs="Times"/>
        </w:rPr>
      </w:pPr>
    </w:p>
    <w:sectPr w:rsidR="005E5CFE" w:rsidSect="00ED2972">
      <w:footerReference w:type="default" r:id="rId15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E4" w:rsidRDefault="004307E4" w:rsidP="00E4759A">
      <w:r>
        <w:separator/>
      </w:r>
    </w:p>
  </w:endnote>
  <w:endnote w:type="continuationSeparator" w:id="0">
    <w:p w:rsidR="004307E4" w:rsidRDefault="004307E4" w:rsidP="00E4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9A" w:rsidRDefault="00E475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9A" w:rsidRDefault="00E475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9A" w:rsidRDefault="00E4759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05" w:rsidRDefault="004307E4">
    <w:pPr>
      <w:pStyle w:val="Stopka"/>
      <w:jc w:val="right"/>
    </w:pPr>
  </w:p>
  <w:p w:rsidR="00DA4105" w:rsidRDefault="004307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E4" w:rsidRDefault="004307E4" w:rsidP="00E4759A">
      <w:r>
        <w:separator/>
      </w:r>
    </w:p>
  </w:footnote>
  <w:footnote w:type="continuationSeparator" w:id="0">
    <w:p w:rsidR="004307E4" w:rsidRDefault="004307E4" w:rsidP="00E47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9A" w:rsidRDefault="00E475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9A" w:rsidRDefault="00E475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9A" w:rsidRDefault="00E475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3E6192D"/>
    <w:multiLevelType w:val="hybridMultilevel"/>
    <w:tmpl w:val="F8D82E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85B61"/>
    <w:multiLevelType w:val="hybridMultilevel"/>
    <w:tmpl w:val="A412D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D29CE"/>
    <w:multiLevelType w:val="hybridMultilevel"/>
    <w:tmpl w:val="75BE8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C105C"/>
    <w:multiLevelType w:val="hybridMultilevel"/>
    <w:tmpl w:val="B1B63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D7575"/>
    <w:multiLevelType w:val="hybridMultilevel"/>
    <w:tmpl w:val="6BCC00E6"/>
    <w:lvl w:ilvl="0" w:tplc="60BA4612">
      <w:numFmt w:val="bullet"/>
      <w:lvlText w:val=""/>
      <w:lvlJc w:val="left"/>
      <w:pPr>
        <w:ind w:left="360" w:hanging="360"/>
      </w:pPr>
      <w:rPr>
        <w:rFonts w:ascii="Symbol" w:eastAsia="Times New Roman" w:hAnsi="Symbol" w:cs="ComicSansMS,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7246A2"/>
    <w:multiLevelType w:val="hybridMultilevel"/>
    <w:tmpl w:val="D91E0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C5741B"/>
    <w:multiLevelType w:val="hybridMultilevel"/>
    <w:tmpl w:val="FACAD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C0477"/>
    <w:multiLevelType w:val="hybridMultilevel"/>
    <w:tmpl w:val="DCDCA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AE113E"/>
    <w:multiLevelType w:val="hybridMultilevel"/>
    <w:tmpl w:val="EE001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4020F"/>
    <w:multiLevelType w:val="hybridMultilevel"/>
    <w:tmpl w:val="5ED8F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A72ED"/>
    <w:multiLevelType w:val="hybridMultilevel"/>
    <w:tmpl w:val="743A5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D1B28"/>
    <w:multiLevelType w:val="hybridMultilevel"/>
    <w:tmpl w:val="CC788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BD1EB9"/>
    <w:multiLevelType w:val="hybridMultilevel"/>
    <w:tmpl w:val="7B280A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857056"/>
    <w:multiLevelType w:val="hybridMultilevel"/>
    <w:tmpl w:val="17068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7C55D1"/>
    <w:multiLevelType w:val="hybridMultilevel"/>
    <w:tmpl w:val="F11EB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B06C9"/>
    <w:multiLevelType w:val="hybridMultilevel"/>
    <w:tmpl w:val="A5486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104CB2"/>
    <w:multiLevelType w:val="multilevel"/>
    <w:tmpl w:val="5ED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1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7"/>
  </w:num>
  <w:num w:numId="10">
    <w:abstractNumId w:val="5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6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rawingGridVerticalSpacing w:val="12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FE"/>
    <w:rsid w:val="00051FC0"/>
    <w:rsid w:val="00055BBE"/>
    <w:rsid w:val="000768D0"/>
    <w:rsid w:val="000C160F"/>
    <w:rsid w:val="00101158"/>
    <w:rsid w:val="001103BE"/>
    <w:rsid w:val="0015460B"/>
    <w:rsid w:val="001620B4"/>
    <w:rsid w:val="00176CD2"/>
    <w:rsid w:val="001A1D63"/>
    <w:rsid w:val="001B5554"/>
    <w:rsid w:val="002361CF"/>
    <w:rsid w:val="00245803"/>
    <w:rsid w:val="002B0E0E"/>
    <w:rsid w:val="002B25C0"/>
    <w:rsid w:val="002C6B6D"/>
    <w:rsid w:val="002C7911"/>
    <w:rsid w:val="002D7813"/>
    <w:rsid w:val="002E048D"/>
    <w:rsid w:val="00312FAB"/>
    <w:rsid w:val="00323FEE"/>
    <w:rsid w:val="00326DE4"/>
    <w:rsid w:val="00344524"/>
    <w:rsid w:val="003715FE"/>
    <w:rsid w:val="003A49D6"/>
    <w:rsid w:val="003B36A4"/>
    <w:rsid w:val="003B71B8"/>
    <w:rsid w:val="003C41CE"/>
    <w:rsid w:val="003D04F6"/>
    <w:rsid w:val="003D55BC"/>
    <w:rsid w:val="00404092"/>
    <w:rsid w:val="00422235"/>
    <w:rsid w:val="004307E4"/>
    <w:rsid w:val="0044215B"/>
    <w:rsid w:val="00453643"/>
    <w:rsid w:val="004B12C1"/>
    <w:rsid w:val="00500FE1"/>
    <w:rsid w:val="00547EC2"/>
    <w:rsid w:val="00561F2E"/>
    <w:rsid w:val="005C7281"/>
    <w:rsid w:val="005E5CFE"/>
    <w:rsid w:val="00634763"/>
    <w:rsid w:val="0063701B"/>
    <w:rsid w:val="006735ED"/>
    <w:rsid w:val="006F06AC"/>
    <w:rsid w:val="00745EF9"/>
    <w:rsid w:val="007B6D3E"/>
    <w:rsid w:val="00845F88"/>
    <w:rsid w:val="00851EAD"/>
    <w:rsid w:val="00865664"/>
    <w:rsid w:val="008676AC"/>
    <w:rsid w:val="008A70D4"/>
    <w:rsid w:val="008C09A5"/>
    <w:rsid w:val="008C2861"/>
    <w:rsid w:val="008F5B54"/>
    <w:rsid w:val="00922B06"/>
    <w:rsid w:val="009235A4"/>
    <w:rsid w:val="00945D1B"/>
    <w:rsid w:val="00995173"/>
    <w:rsid w:val="009C4E2E"/>
    <w:rsid w:val="009D5D39"/>
    <w:rsid w:val="009E2C9C"/>
    <w:rsid w:val="009F23EB"/>
    <w:rsid w:val="00A3029A"/>
    <w:rsid w:val="00A40B6F"/>
    <w:rsid w:val="00A93A9F"/>
    <w:rsid w:val="00A94026"/>
    <w:rsid w:val="00AC2972"/>
    <w:rsid w:val="00AC4A91"/>
    <w:rsid w:val="00AD20D9"/>
    <w:rsid w:val="00AF6608"/>
    <w:rsid w:val="00B05473"/>
    <w:rsid w:val="00B61DED"/>
    <w:rsid w:val="00B92937"/>
    <w:rsid w:val="00B9450C"/>
    <w:rsid w:val="00BA48CD"/>
    <w:rsid w:val="00BD2CD0"/>
    <w:rsid w:val="00BF1FB5"/>
    <w:rsid w:val="00C278BC"/>
    <w:rsid w:val="00C3560D"/>
    <w:rsid w:val="00C92E6F"/>
    <w:rsid w:val="00CC31B4"/>
    <w:rsid w:val="00D04A63"/>
    <w:rsid w:val="00D278EA"/>
    <w:rsid w:val="00D50A6E"/>
    <w:rsid w:val="00D8647D"/>
    <w:rsid w:val="00D90DBD"/>
    <w:rsid w:val="00D92AF1"/>
    <w:rsid w:val="00E10A46"/>
    <w:rsid w:val="00E127AE"/>
    <w:rsid w:val="00E30851"/>
    <w:rsid w:val="00E31FE0"/>
    <w:rsid w:val="00E4759A"/>
    <w:rsid w:val="00E6519E"/>
    <w:rsid w:val="00E77597"/>
    <w:rsid w:val="00EC3AF0"/>
    <w:rsid w:val="00ED2972"/>
    <w:rsid w:val="00F0053E"/>
    <w:rsid w:val="00F33024"/>
    <w:rsid w:val="00F47797"/>
    <w:rsid w:val="00F84B18"/>
    <w:rsid w:val="00FC7C8D"/>
    <w:rsid w:val="00FD2D16"/>
    <w:rsid w:val="00F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66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50C"/>
    <w:rPr>
      <w:color w:val="000080"/>
      <w:u w:val="single"/>
    </w:rPr>
  </w:style>
  <w:style w:type="paragraph" w:customStyle="1" w:styleId="NormalnyWeb1">
    <w:name w:val="Normalny (Web)1"/>
    <w:basedOn w:val="Normalny"/>
    <w:rsid w:val="00B9450C"/>
    <w:pPr>
      <w:suppressAutoHyphens/>
      <w:overflowPunct w:val="0"/>
      <w:autoSpaceDE w:val="0"/>
      <w:spacing w:before="100" w:after="100"/>
    </w:pPr>
    <w:rPr>
      <w:rFonts w:ascii="Arial" w:hAnsi="Arial" w:cs="Arial"/>
      <w:sz w:val="21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05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05473"/>
    <w:pPr>
      <w:widowControl w:val="0"/>
      <w:suppressLineNumbers/>
      <w:suppressAutoHyphens/>
      <w:spacing w:after="57"/>
      <w:jc w:val="both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B05473"/>
    <w:rPr>
      <w:rFonts w:eastAsia="Lucida Sans Unicode" w:cs="Tahoma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B05473"/>
    <w:pPr>
      <w:widowControl w:val="0"/>
      <w:suppressLineNumbers/>
      <w:suppressAutoHyphens/>
    </w:pPr>
    <w:rPr>
      <w:rFonts w:eastAsia="Lucida Sans Unicode" w:cs="Tahoma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B054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547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D2972"/>
    <w:pPr>
      <w:suppressAutoHyphens/>
      <w:ind w:left="720"/>
    </w:pPr>
    <w:rPr>
      <w:rFonts w:ascii="Liberation Serif" w:eastAsia="Calibri" w:hAnsi="Liberation Serif" w:cs="Lucida Sans"/>
      <w:kern w:val="1"/>
      <w:lang w:eastAsia="zh-CN" w:bidi="hi-IN"/>
    </w:rPr>
  </w:style>
  <w:style w:type="paragraph" w:styleId="Nagwek">
    <w:name w:val="header"/>
    <w:basedOn w:val="Normalny"/>
    <w:link w:val="NagwekZnak"/>
    <w:rsid w:val="00E47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7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wbrodzinska\Desktop\Przetarg%20tonery\AppData\Local\AppData\Local\Microsoft\Dysk%20Google\szpital\komputery%20zakupy\AppData\Local\AppData\Local\Badanie%20bilansu\C:\WINDOWS\Pulpit\Kredyt\Kredyt\Dane%20aplikacji\Microsoft\Dane%20aplikacji\Documents%20and%20Settings\inwestycje_2\Moje%20dokumenty\www.szpitalzawierc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zawiercie.pl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 dnia …………</vt:lpstr>
    </vt:vector>
  </TitlesOfParts>
  <Company>Microsoft</Company>
  <LinksUpToDate>false</LinksUpToDate>
  <CharactersWithSpaces>13140</CharactersWithSpaces>
  <SharedDoc>false</SharedDoc>
  <HLinks>
    <vt:vector size="12" baseType="variant"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AppData/Local/AppData/Local/Microsoft/Dysk%20Google/szpital/komputery%20zakupy/AppData/Local/AppData/Local/Badanie%20bilansu/C:/WINDOWS/Pulpit/Kredyt/Kredyt/Dane%20aplikacji/Microsoft/Dane%20aplikacji/Documents%20and%20Settings/inwestycje_2/Moje%20dokumenty/www.szpitalzawiercie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http://www.szpitalzawiercie.pl/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 dnia …………</dc:title>
  <dc:creator>ok</dc:creator>
  <cp:lastModifiedBy>wbrodzinska</cp:lastModifiedBy>
  <cp:revision>12</cp:revision>
  <cp:lastPrinted>2016-11-24T13:11:00Z</cp:lastPrinted>
  <dcterms:created xsi:type="dcterms:W3CDTF">2017-03-14T10:15:00Z</dcterms:created>
  <dcterms:modified xsi:type="dcterms:W3CDTF">2017-03-17T11:52:00Z</dcterms:modified>
</cp:coreProperties>
</file>