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6D59DA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E26E0B">
        <w:rPr>
          <w:rFonts w:ascii="Verdana" w:hAnsi="Verdana"/>
          <w:sz w:val="16"/>
          <w:szCs w:val="16"/>
        </w:rPr>
        <w:t xml:space="preserve"> dnia 12</w:t>
      </w:r>
      <w:bookmarkStart w:id="0" w:name="_GoBack"/>
      <w:bookmarkEnd w:id="0"/>
      <w:r w:rsidR="00F536F9">
        <w:rPr>
          <w:rFonts w:ascii="Verdana" w:hAnsi="Verdana"/>
          <w:sz w:val="16"/>
          <w:szCs w:val="16"/>
        </w:rPr>
        <w:t>.12</w:t>
      </w:r>
      <w:r w:rsidRPr="00552B1F">
        <w:rPr>
          <w:rFonts w:ascii="Verdana" w:hAnsi="Verdana"/>
          <w:sz w:val="16"/>
          <w:szCs w:val="16"/>
        </w:rPr>
        <w:t>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1179E2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</w:t>
      </w:r>
      <w:r w:rsidR="00F0763E">
        <w:rPr>
          <w:rFonts w:ascii="Verdana" w:hAnsi="Verdana"/>
          <w:sz w:val="16"/>
          <w:szCs w:val="18"/>
        </w:rPr>
        <w:t>8</w:t>
      </w:r>
      <w:r>
        <w:rPr>
          <w:rFonts w:ascii="Verdana" w:hAnsi="Verdana"/>
          <w:sz w:val="16"/>
          <w:szCs w:val="18"/>
        </w:rPr>
        <w:t>1</w:t>
      </w:r>
      <w:r w:rsidR="00255DE4" w:rsidRPr="00F0763E">
        <w:rPr>
          <w:rFonts w:ascii="Verdana" w:hAnsi="Verdana"/>
          <w:sz w:val="16"/>
          <w:szCs w:val="18"/>
        </w:rPr>
        <w:t>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1179E2" w:rsidRPr="007A57A9">
        <w:rPr>
          <w:rFonts w:ascii="Verdana" w:hAnsi="Verdana"/>
          <w:b/>
          <w:sz w:val="16"/>
          <w:szCs w:val="16"/>
        </w:rPr>
        <w:t xml:space="preserve">Dostawa </w:t>
      </w:r>
      <w:r w:rsidR="001179E2">
        <w:rPr>
          <w:rFonts w:ascii="Verdana" w:hAnsi="Verdana"/>
          <w:b/>
          <w:sz w:val="16"/>
          <w:szCs w:val="16"/>
        </w:rPr>
        <w:t>odczynników laboratoryjnych wraz z dzierżawą sprzętu – 7 pakietów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</w:t>
      </w:r>
      <w:r w:rsidR="001179E2">
        <w:rPr>
          <w:rFonts w:ascii="Verdana" w:hAnsi="Verdana"/>
          <w:sz w:val="16"/>
          <w:szCs w:val="16"/>
        </w:rPr>
        <w:t xml:space="preserve">- </w:t>
      </w:r>
      <w:r w:rsidRPr="00552B1F">
        <w:rPr>
          <w:rFonts w:ascii="Verdana" w:hAnsi="Verdana"/>
          <w:sz w:val="16"/>
          <w:szCs w:val="16"/>
        </w:rPr>
        <w:t xml:space="preserve">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przedmiocie zamówienia </w:t>
      </w:r>
      <w:r w:rsidR="001179E2">
        <w:rPr>
          <w:rFonts w:ascii="Verdana" w:hAnsi="Verdana"/>
          <w:sz w:val="16"/>
          <w:szCs w:val="16"/>
        </w:rPr>
        <w:t>wpłynęło 10 ofert</w:t>
      </w:r>
      <w:r w:rsidR="00561DD0">
        <w:rPr>
          <w:rFonts w:ascii="Verdana" w:hAnsi="Verdana"/>
          <w:sz w:val="16"/>
          <w:szCs w:val="16"/>
        </w:rPr>
        <w:t xml:space="preserve"> Wykonawców</w:t>
      </w:r>
      <w:r w:rsidR="00DE3E4C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1179E2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2A5265" w:rsidRPr="002A5265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  <w:r w:rsidR="002A5265">
        <w:rPr>
          <w:rFonts w:ascii="Verdana" w:hAnsi="Verdana"/>
          <w:sz w:val="16"/>
          <w:szCs w:val="16"/>
        </w:rPr>
        <w:t>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940CE5" w:rsidRPr="00F15C4A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F15C4A">
        <w:rPr>
          <w:rFonts w:ascii="Verdana" w:hAnsi="Verdana"/>
          <w:sz w:val="16"/>
          <w:szCs w:val="16"/>
          <w:u w:val="single"/>
        </w:rPr>
        <w:t xml:space="preserve">AQUA-MED ZPAM KOLASA sp. j. 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 w:rsidR="001179E2">
        <w:rPr>
          <w:rFonts w:ascii="Verdana" w:hAnsi="Verdana"/>
          <w:sz w:val="16"/>
          <w:szCs w:val="16"/>
        </w:rPr>
        <w:t>Targowa 55</w:t>
      </w:r>
    </w:p>
    <w:p w:rsidR="00940CE5" w:rsidRPr="00552B1F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90-323 Łódź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</w:t>
      </w:r>
      <w:r w:rsidR="00940CE5" w:rsidRPr="00552B1F">
        <w:rPr>
          <w:rFonts w:ascii="Verdana" w:hAnsi="Verdana"/>
          <w:sz w:val="16"/>
          <w:szCs w:val="16"/>
        </w:rPr>
        <w:t>riu</w:t>
      </w:r>
      <w:r w:rsidR="001179E2">
        <w:rPr>
          <w:rFonts w:ascii="Verdana" w:hAnsi="Verdana"/>
          <w:sz w:val="16"/>
          <w:szCs w:val="16"/>
        </w:rPr>
        <w:t>m – oferta z ceną brutto – 3 551,04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1179E2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179E2" w:rsidRDefault="001179E2" w:rsidP="001179E2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1179E2" w:rsidRPr="002A5265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oferty.</w:t>
      </w:r>
    </w:p>
    <w:p w:rsidR="001179E2" w:rsidRPr="00552B1F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1179E2" w:rsidRPr="00F15C4A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F15C4A">
        <w:rPr>
          <w:rFonts w:ascii="Verdana" w:hAnsi="Verdana"/>
          <w:sz w:val="16"/>
          <w:szCs w:val="16"/>
          <w:u w:val="single"/>
        </w:rPr>
        <w:t>BioMaxima</w:t>
      </w:r>
      <w:proofErr w:type="spellEnd"/>
      <w:r w:rsidRPr="00F15C4A">
        <w:rPr>
          <w:rFonts w:ascii="Verdana" w:hAnsi="Verdana"/>
          <w:sz w:val="16"/>
          <w:szCs w:val="16"/>
          <w:u w:val="single"/>
        </w:rPr>
        <w:t xml:space="preserve"> S.A</w:t>
      </w:r>
    </w:p>
    <w:p w:rsidR="001179E2" w:rsidRPr="00552B1F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Vetterów</w:t>
      </w:r>
      <w:proofErr w:type="spellEnd"/>
      <w:r>
        <w:rPr>
          <w:rFonts w:ascii="Verdana" w:hAnsi="Verdana"/>
          <w:sz w:val="16"/>
          <w:szCs w:val="16"/>
        </w:rPr>
        <w:t xml:space="preserve"> 5</w:t>
      </w:r>
    </w:p>
    <w:p w:rsidR="001179E2" w:rsidRPr="00552B1F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20-277 Lublin</w:t>
      </w:r>
    </w:p>
    <w:p w:rsidR="001179E2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25 025,76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</w:t>
      </w:r>
      <w:r w:rsidR="00F15C4A">
        <w:rPr>
          <w:rFonts w:ascii="Verdana" w:hAnsi="Verdana"/>
          <w:sz w:val="16"/>
          <w:szCs w:val="16"/>
        </w:rPr>
        <w:t xml:space="preserve"> oferty</w:t>
      </w:r>
      <w:r w:rsidR="0001173C">
        <w:rPr>
          <w:rFonts w:ascii="Verdana" w:hAnsi="Verdana"/>
          <w:sz w:val="16"/>
          <w:szCs w:val="16"/>
        </w:rPr>
        <w:t>:</w:t>
      </w:r>
    </w:p>
    <w:p w:rsidR="0001173C" w:rsidRPr="00F15C4A" w:rsidRDefault="00F15C4A" w:rsidP="00255DE4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F15C4A">
        <w:rPr>
          <w:rFonts w:ascii="Verdana" w:hAnsi="Verdana"/>
          <w:sz w:val="16"/>
          <w:szCs w:val="16"/>
          <w:u w:val="single"/>
        </w:rPr>
        <w:t>Argenta</w:t>
      </w:r>
      <w:proofErr w:type="spellEnd"/>
      <w:r w:rsidRPr="00F15C4A">
        <w:rPr>
          <w:rFonts w:ascii="Verdana" w:hAnsi="Verdana"/>
          <w:sz w:val="16"/>
          <w:szCs w:val="16"/>
          <w:u w:val="single"/>
        </w:rPr>
        <w:t xml:space="preserve"> Sp. z o.o. Sp. k.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r w:rsidR="00F15C4A">
        <w:rPr>
          <w:rFonts w:ascii="Verdana" w:hAnsi="Verdana"/>
          <w:sz w:val="16"/>
          <w:szCs w:val="16"/>
        </w:rPr>
        <w:t>Polska 114</w:t>
      </w:r>
    </w:p>
    <w:p w:rsidR="0001173C" w:rsidRDefault="00F15C4A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60-401 Poznań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F15C4A">
        <w:rPr>
          <w:rFonts w:ascii="Verdana" w:hAnsi="Verdana"/>
          <w:sz w:val="16"/>
          <w:szCs w:val="16"/>
        </w:rPr>
        <w:t>46 329,00</w:t>
      </w:r>
      <w:r>
        <w:rPr>
          <w:rFonts w:ascii="Verdana" w:hAnsi="Verdana"/>
          <w:sz w:val="16"/>
          <w:szCs w:val="16"/>
        </w:rPr>
        <w:t xml:space="preserve"> zł – </w:t>
      </w:r>
      <w:r w:rsidR="00D11B5F">
        <w:rPr>
          <w:rFonts w:ascii="Verdana" w:hAnsi="Verdana"/>
          <w:sz w:val="16"/>
          <w:szCs w:val="16"/>
        </w:rPr>
        <w:t>54,00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F15C4A" w:rsidRPr="00F15C4A" w:rsidRDefault="00F15C4A" w:rsidP="00255DE4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F15C4A">
        <w:rPr>
          <w:rFonts w:ascii="Verdana" w:hAnsi="Verdana"/>
          <w:sz w:val="16"/>
          <w:szCs w:val="16"/>
          <w:u w:val="single"/>
        </w:rPr>
        <w:t>Hydrex</w:t>
      </w:r>
      <w:proofErr w:type="spellEnd"/>
      <w:r w:rsidRPr="00F15C4A">
        <w:rPr>
          <w:rFonts w:ascii="Verdana" w:hAnsi="Verdana"/>
          <w:sz w:val="16"/>
          <w:szCs w:val="16"/>
          <w:u w:val="single"/>
        </w:rPr>
        <w:t xml:space="preserve"> Diagnostics Sp. z o.o. Sp. k.</w:t>
      </w:r>
    </w:p>
    <w:p w:rsidR="00F15C4A" w:rsidRDefault="00F15C4A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Tomasza Zana 4</w:t>
      </w:r>
    </w:p>
    <w:p w:rsidR="00F15C4A" w:rsidRPr="00552B1F" w:rsidRDefault="00F15C4A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04-313 Warszawa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</w:t>
      </w:r>
      <w:r w:rsidR="00D11B5F">
        <w:rPr>
          <w:rFonts w:ascii="Verdana" w:hAnsi="Verdana"/>
          <w:sz w:val="16"/>
          <w:szCs w:val="16"/>
        </w:rPr>
        <w:t>ną brutto – 39 204,00 zł – 63,00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2A5265" w:rsidRPr="002A5265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2A5265" w:rsidRPr="00F61CF0" w:rsidRDefault="00F15C4A" w:rsidP="002A5265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F61CF0">
        <w:rPr>
          <w:rFonts w:ascii="Verdana" w:hAnsi="Verdana"/>
          <w:sz w:val="16"/>
          <w:szCs w:val="16"/>
          <w:u w:val="single"/>
        </w:rPr>
        <w:t>P.P.H.U. BOR-POL Mariusz Borkowski</w:t>
      </w:r>
    </w:p>
    <w:p w:rsidR="002A5265" w:rsidRPr="00552B1F" w:rsidRDefault="00F15C4A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Plac Jaśminu 2</w:t>
      </w:r>
    </w:p>
    <w:p w:rsidR="002A5265" w:rsidRPr="00552B1F" w:rsidRDefault="00F15C4A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44-152 Gliwice</w:t>
      </w:r>
    </w:p>
    <w:p w:rsidR="00405D4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F15C4A">
        <w:rPr>
          <w:rFonts w:ascii="Verdana" w:hAnsi="Verdana"/>
          <w:sz w:val="16"/>
          <w:szCs w:val="16"/>
        </w:rPr>
        <w:t>9 231,30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15C4A" w:rsidRDefault="00F15C4A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15C4A" w:rsidRDefault="00F15C4A" w:rsidP="00F15C4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F15C4A" w:rsidRPr="002A5265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F15C4A" w:rsidRPr="00F61CF0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F61CF0">
        <w:rPr>
          <w:rFonts w:ascii="Verdana" w:hAnsi="Verdana"/>
          <w:sz w:val="16"/>
          <w:szCs w:val="16"/>
          <w:u w:val="single"/>
        </w:rPr>
        <w:t>EUROIMMUN POLSKA Sp. z o.o.</w:t>
      </w:r>
    </w:p>
    <w:p w:rsidR="00F15C4A" w:rsidRPr="00552B1F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Widna 2A</w:t>
      </w:r>
    </w:p>
    <w:p w:rsidR="00F15C4A" w:rsidRPr="00552B1F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50-543 Wrocław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9F4D0F">
        <w:rPr>
          <w:rFonts w:ascii="Verdana" w:hAnsi="Verdana"/>
          <w:sz w:val="16"/>
          <w:szCs w:val="16"/>
        </w:rPr>
        <w:t>33 078</w:t>
      </w:r>
      <w:r>
        <w:rPr>
          <w:rFonts w:ascii="Verdana" w:hAnsi="Verdana"/>
          <w:sz w:val="16"/>
          <w:szCs w:val="16"/>
        </w:rPr>
        <w:t>,00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61CF0" w:rsidRDefault="00F61CF0" w:rsidP="00F61CF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F61CF0" w:rsidRPr="002A5265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oferty.</w:t>
      </w:r>
    </w:p>
    <w:p w:rsidR="00F61CF0" w:rsidRPr="00552B1F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F61CF0" w:rsidRPr="00F15C4A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PROFILAB s.c. W. Stachura, J. </w:t>
      </w:r>
      <w:proofErr w:type="spellStart"/>
      <w:r>
        <w:rPr>
          <w:rFonts w:ascii="Verdana" w:hAnsi="Verdana"/>
          <w:sz w:val="16"/>
          <w:szCs w:val="16"/>
          <w:u w:val="single"/>
        </w:rPr>
        <w:t>Holli</w:t>
      </w:r>
      <w:proofErr w:type="spellEnd"/>
      <w:r>
        <w:rPr>
          <w:rFonts w:ascii="Verdana" w:hAnsi="Verdana"/>
          <w:sz w:val="16"/>
          <w:szCs w:val="16"/>
          <w:u w:val="single"/>
        </w:rPr>
        <w:t>, A. Wiącek-Żychlińska</w:t>
      </w:r>
    </w:p>
    <w:p w:rsidR="00F61CF0" w:rsidRPr="00552B1F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r>
        <w:rPr>
          <w:rFonts w:ascii="Verdana" w:hAnsi="Verdana"/>
          <w:sz w:val="16"/>
          <w:szCs w:val="16"/>
        </w:rPr>
        <w:t>Emaliowa 28</w:t>
      </w:r>
    </w:p>
    <w:p w:rsidR="00F61CF0" w:rsidRPr="00552B1F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02-295 Warszawa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38 123,46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F61CF0" w:rsidRPr="00F15C4A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MEDAN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ks. dr A. </w:t>
      </w:r>
      <w:proofErr w:type="spellStart"/>
      <w:r>
        <w:rPr>
          <w:rFonts w:ascii="Verdana" w:hAnsi="Verdana"/>
          <w:sz w:val="16"/>
          <w:szCs w:val="16"/>
        </w:rPr>
        <w:t>Korczoka</w:t>
      </w:r>
      <w:proofErr w:type="spellEnd"/>
      <w:r>
        <w:rPr>
          <w:rFonts w:ascii="Verdana" w:hAnsi="Verdana"/>
          <w:sz w:val="16"/>
          <w:szCs w:val="16"/>
        </w:rPr>
        <w:t xml:space="preserve"> 32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44-103 Gliwice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>
        <w:rPr>
          <w:rFonts w:ascii="Verdana" w:hAnsi="Verdana"/>
          <w:sz w:val="16"/>
          <w:szCs w:val="18"/>
        </w:rPr>
        <w:t>45 917,40</w:t>
      </w:r>
      <w:r w:rsidR="00B140A3">
        <w:rPr>
          <w:rFonts w:ascii="Verdana" w:hAnsi="Verdana"/>
          <w:sz w:val="16"/>
          <w:szCs w:val="16"/>
        </w:rPr>
        <w:t xml:space="preserve"> zł – 83,00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F61CF0" w:rsidRPr="00F15C4A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F15C4A">
        <w:rPr>
          <w:rFonts w:ascii="Verdana" w:hAnsi="Verdana"/>
          <w:sz w:val="16"/>
          <w:szCs w:val="16"/>
          <w:u w:val="single"/>
        </w:rPr>
        <w:t>BioMaxima</w:t>
      </w:r>
      <w:proofErr w:type="spellEnd"/>
      <w:r w:rsidRPr="00F15C4A">
        <w:rPr>
          <w:rFonts w:ascii="Verdana" w:hAnsi="Verdana"/>
          <w:sz w:val="16"/>
          <w:szCs w:val="16"/>
          <w:u w:val="single"/>
        </w:rPr>
        <w:t xml:space="preserve"> S.A</w:t>
      </w:r>
    </w:p>
    <w:p w:rsidR="00F61CF0" w:rsidRPr="00552B1F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Vetterów</w:t>
      </w:r>
      <w:proofErr w:type="spellEnd"/>
      <w:r>
        <w:rPr>
          <w:rFonts w:ascii="Verdana" w:hAnsi="Verdana"/>
          <w:sz w:val="16"/>
          <w:szCs w:val="16"/>
        </w:rPr>
        <w:t xml:space="preserve"> 5</w:t>
      </w:r>
    </w:p>
    <w:p w:rsidR="00580AAB" w:rsidRDefault="00F61CF0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20-277 Lublin</w:t>
      </w:r>
    </w:p>
    <w:p w:rsidR="00F61CF0" w:rsidRDefault="00580AAB" w:rsidP="00F15C4A">
      <w:p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Na podstawie art. 89 ust. 1 pkt 7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 w pakiecie nr 5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 w terminie 3 dni od dnia doręczenia zawiadomienia nie zgodził się na poprawienie omyłki, o której mowa w art. 87 ust. 2 pkt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</w:t>
      </w:r>
    </w:p>
    <w:p w:rsidR="00580AAB" w:rsidRDefault="00580AAB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5C4A" w:rsidRDefault="00F15C4A" w:rsidP="00F15C4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F15C4A" w:rsidRPr="002A5265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F15C4A" w:rsidRPr="00F61CF0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F61CF0">
        <w:rPr>
          <w:rFonts w:ascii="Verdana" w:hAnsi="Verdana"/>
          <w:sz w:val="16"/>
          <w:szCs w:val="16"/>
          <w:u w:val="single"/>
        </w:rPr>
        <w:t>EUROIMMUN POLSKA Sp. z o.o.</w:t>
      </w:r>
    </w:p>
    <w:p w:rsidR="00F15C4A" w:rsidRPr="00552B1F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Widna 2A</w:t>
      </w:r>
    </w:p>
    <w:p w:rsidR="00F15C4A" w:rsidRPr="00552B1F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50-543 Wrocław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B140A3">
        <w:rPr>
          <w:rFonts w:ascii="Verdana" w:hAnsi="Verdana"/>
          <w:sz w:val="16"/>
          <w:szCs w:val="16"/>
        </w:rPr>
        <w:t>109 387,11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580AAB" w:rsidRDefault="00580AAB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80AAB" w:rsidRDefault="00580AAB" w:rsidP="00580AA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580AAB" w:rsidRPr="002A5265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6 ofert.</w:t>
      </w:r>
    </w:p>
    <w:p w:rsidR="00580AAB" w:rsidRPr="00552B1F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580AAB" w:rsidRPr="00F15C4A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F15C4A">
        <w:rPr>
          <w:rFonts w:ascii="Verdana" w:hAnsi="Verdana"/>
          <w:sz w:val="16"/>
          <w:szCs w:val="16"/>
          <w:u w:val="single"/>
        </w:rPr>
        <w:t>BioMaxima</w:t>
      </w:r>
      <w:proofErr w:type="spellEnd"/>
      <w:r w:rsidRPr="00F15C4A">
        <w:rPr>
          <w:rFonts w:ascii="Verdana" w:hAnsi="Verdana"/>
          <w:sz w:val="16"/>
          <w:szCs w:val="16"/>
          <w:u w:val="single"/>
        </w:rPr>
        <w:t xml:space="preserve"> S.A</w:t>
      </w:r>
    </w:p>
    <w:p w:rsidR="00580AAB" w:rsidRPr="00552B1F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Vetterów</w:t>
      </w:r>
      <w:proofErr w:type="spellEnd"/>
      <w:r>
        <w:rPr>
          <w:rFonts w:ascii="Verdana" w:hAnsi="Verdana"/>
          <w:sz w:val="16"/>
          <w:szCs w:val="16"/>
        </w:rPr>
        <w:t xml:space="preserve"> 5</w:t>
      </w:r>
    </w:p>
    <w:p w:rsidR="00580AAB" w:rsidRPr="00552B1F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20-277 Lublin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 2 767,18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580AAB" w:rsidRPr="00F15C4A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MEDAN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ks. dr A. </w:t>
      </w:r>
      <w:proofErr w:type="spellStart"/>
      <w:r>
        <w:rPr>
          <w:rFonts w:ascii="Verdana" w:hAnsi="Verdana"/>
          <w:sz w:val="16"/>
          <w:szCs w:val="16"/>
        </w:rPr>
        <w:t>Korczoka</w:t>
      </w:r>
      <w:proofErr w:type="spellEnd"/>
      <w:r>
        <w:rPr>
          <w:rFonts w:ascii="Verdana" w:hAnsi="Verdana"/>
          <w:sz w:val="16"/>
          <w:szCs w:val="16"/>
        </w:rPr>
        <w:t xml:space="preserve"> 32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44-103 Gliwice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>
        <w:rPr>
          <w:rFonts w:ascii="Verdana" w:hAnsi="Verdana"/>
          <w:sz w:val="16"/>
          <w:szCs w:val="18"/>
        </w:rPr>
        <w:t>4 330,80</w:t>
      </w:r>
      <w:r w:rsidR="00D11B5F">
        <w:rPr>
          <w:rFonts w:ascii="Verdana" w:hAnsi="Verdana"/>
          <w:sz w:val="16"/>
          <w:szCs w:val="16"/>
        </w:rPr>
        <w:t xml:space="preserve"> zł – 63</w:t>
      </w:r>
      <w:r w:rsidR="001B37D9">
        <w:rPr>
          <w:rFonts w:ascii="Verdana" w:hAnsi="Verdana"/>
          <w:sz w:val="16"/>
          <w:szCs w:val="16"/>
        </w:rPr>
        <w:t>,0</w:t>
      </w:r>
      <w:r>
        <w:rPr>
          <w:rFonts w:ascii="Verdana" w:hAnsi="Verdana"/>
          <w:sz w:val="16"/>
          <w:szCs w:val="16"/>
        </w:rPr>
        <w:t>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580AAB" w:rsidRPr="00F15C4A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F15C4A">
        <w:rPr>
          <w:rFonts w:ascii="Verdana" w:hAnsi="Verdana"/>
          <w:sz w:val="16"/>
          <w:szCs w:val="16"/>
          <w:u w:val="single"/>
        </w:rPr>
        <w:t>Argenta</w:t>
      </w:r>
      <w:proofErr w:type="spellEnd"/>
      <w:r w:rsidRPr="00F15C4A">
        <w:rPr>
          <w:rFonts w:ascii="Verdana" w:hAnsi="Verdana"/>
          <w:sz w:val="16"/>
          <w:szCs w:val="16"/>
          <w:u w:val="single"/>
        </w:rPr>
        <w:t xml:space="preserve"> Sp. z o.o. Sp. k.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Polska 114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60-401 Poznań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</w:t>
      </w:r>
      <w:r w:rsidR="00D11B5F">
        <w:rPr>
          <w:rFonts w:ascii="Verdana" w:hAnsi="Verdana"/>
          <w:sz w:val="16"/>
          <w:szCs w:val="16"/>
        </w:rPr>
        <w:t>eną brutto – 5 376,24 zł – 51,00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580AAB" w:rsidRPr="00F15C4A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F15C4A">
        <w:rPr>
          <w:rFonts w:ascii="Verdana" w:hAnsi="Verdana"/>
          <w:sz w:val="16"/>
          <w:szCs w:val="16"/>
          <w:u w:val="single"/>
        </w:rPr>
        <w:t>Hydrex</w:t>
      </w:r>
      <w:proofErr w:type="spellEnd"/>
      <w:r w:rsidRPr="00F15C4A">
        <w:rPr>
          <w:rFonts w:ascii="Verdana" w:hAnsi="Verdana"/>
          <w:sz w:val="16"/>
          <w:szCs w:val="16"/>
          <w:u w:val="single"/>
        </w:rPr>
        <w:t xml:space="preserve"> Diagnostics Sp. z o.o. Sp. k.</w:t>
      </w:r>
    </w:p>
    <w:p w:rsid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Tomasza Zana 4</w:t>
      </w:r>
    </w:p>
    <w:p w:rsidR="00580AAB" w:rsidRPr="00552B1F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04-313 Warszawa</w:t>
      </w:r>
    </w:p>
    <w:p w:rsidR="00580AAB" w:rsidRPr="00580AAB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</w:t>
      </w:r>
      <w:r w:rsidR="009A6B8E">
        <w:rPr>
          <w:rFonts w:ascii="Verdana" w:hAnsi="Verdana"/>
          <w:sz w:val="16"/>
          <w:szCs w:val="16"/>
        </w:rPr>
        <w:t>ceną brutto – 3 785,40 zł – 73,0</w:t>
      </w:r>
      <w:r>
        <w:rPr>
          <w:rFonts w:ascii="Verdana" w:hAnsi="Verdana"/>
          <w:sz w:val="16"/>
          <w:szCs w:val="16"/>
        </w:rPr>
        <w:t>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580AAB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Pointe </w:t>
      </w:r>
      <w:proofErr w:type="spellStart"/>
      <w:r>
        <w:rPr>
          <w:rFonts w:ascii="Verdana" w:hAnsi="Verdana"/>
          <w:sz w:val="16"/>
          <w:szCs w:val="16"/>
          <w:u w:val="single"/>
        </w:rPr>
        <w:t>Scientific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Polska Sp. z o.o.</w:t>
      </w:r>
    </w:p>
    <w:p w:rsidR="001772CC" w:rsidRPr="001772CC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Rumiana 76</w:t>
      </w:r>
    </w:p>
    <w:p w:rsidR="00F15C4A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02-956 Warszawa</w:t>
      </w:r>
    </w:p>
    <w:p w:rsidR="001772CC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</w:t>
      </w:r>
      <w:r w:rsidR="00D11B5F">
        <w:rPr>
          <w:rFonts w:ascii="Verdana" w:hAnsi="Verdana"/>
          <w:sz w:val="16"/>
          <w:szCs w:val="16"/>
        </w:rPr>
        <w:t>brutto – 4 104,00 zł – 67,00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1772CC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1772CC">
        <w:rPr>
          <w:rFonts w:ascii="Verdana" w:hAnsi="Verdana"/>
          <w:sz w:val="16"/>
          <w:szCs w:val="16"/>
          <w:u w:val="single"/>
        </w:rPr>
        <w:t>STAMAR Zakład Odczynników do Diagnostyki Laboratoryjnej mgr inż. Dorota Szewczyk</w:t>
      </w:r>
    </w:p>
    <w:p w:rsidR="001772CC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772CC">
        <w:rPr>
          <w:rFonts w:ascii="Verdana" w:hAnsi="Verdana"/>
          <w:sz w:val="16"/>
          <w:szCs w:val="16"/>
        </w:rPr>
        <w:t>Ul.</w:t>
      </w:r>
      <w:r>
        <w:rPr>
          <w:rFonts w:ascii="Verdana" w:hAnsi="Verdana"/>
          <w:sz w:val="16"/>
          <w:szCs w:val="16"/>
        </w:rPr>
        <w:t xml:space="preserve"> F. P</w:t>
      </w:r>
      <w:r w:rsidRPr="001772CC">
        <w:rPr>
          <w:rFonts w:ascii="Verdana" w:hAnsi="Verdana"/>
          <w:sz w:val="16"/>
          <w:szCs w:val="16"/>
        </w:rPr>
        <w:t>erla 5</w:t>
      </w:r>
    </w:p>
    <w:p w:rsidR="001772CC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41-300 Dąbrowa Górnicza</w:t>
      </w:r>
    </w:p>
    <w:p w:rsidR="001772CC" w:rsidRPr="001772CC" w:rsidRDefault="001772CC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</w:t>
      </w:r>
      <w:r w:rsidR="00C736FC">
        <w:rPr>
          <w:rFonts w:ascii="Verdana" w:hAnsi="Verdana"/>
          <w:sz w:val="16"/>
          <w:szCs w:val="16"/>
        </w:rPr>
        <w:t>eną brutto – 3 001,97 zł – 92,00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F15C4A" w:rsidRPr="002A5265" w:rsidRDefault="00F15C4A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01173C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Pr="0001173C" w:rsidRDefault="0001173C" w:rsidP="0001173C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 w:rsidR="00403B9B"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403B9B">
        <w:rPr>
          <w:rFonts w:ascii="Verdana" w:hAnsi="Verdana"/>
          <w:sz w:val="16"/>
          <w:szCs w:val="18"/>
        </w:rPr>
        <w:t>ząca pakietu nr 1, 3, 4 i 6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 w:rsidR="00403B9B">
        <w:rPr>
          <w:rFonts w:ascii="Verdana" w:hAnsi="Verdana"/>
          <w:sz w:val="16"/>
          <w:szCs w:val="18"/>
        </w:rPr>
        <w:t>2, 5 i 7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F37CA2" w:rsidRDefault="00F37CA2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2A265C">
      <w:pPr>
        <w:spacing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12 egz.</w:t>
      </w:r>
    </w:p>
    <w:p w:rsidR="002A265C" w:rsidRDefault="002A265C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1-10 – Wykonawcy;</w:t>
      </w:r>
    </w:p>
    <w:p w:rsidR="002A265C" w:rsidRDefault="002A265C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11 – tablica ogłoszeń;</w:t>
      </w:r>
    </w:p>
    <w:p w:rsidR="002A265C" w:rsidRPr="002A265C" w:rsidRDefault="002A265C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12 – a/a.</w:t>
      </w:r>
    </w:p>
    <w:sectPr w:rsidR="002A265C" w:rsidRPr="002A26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66" w:rsidRDefault="007D6066" w:rsidP="00552B1F">
      <w:r>
        <w:separator/>
      </w:r>
    </w:p>
  </w:endnote>
  <w:endnote w:type="continuationSeparator" w:id="0">
    <w:p w:rsidR="007D6066" w:rsidRDefault="007D6066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F15C4A" w:rsidRDefault="006D59DA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66" w:rsidRDefault="007D6066" w:rsidP="00552B1F">
      <w:r>
        <w:separator/>
      </w:r>
    </w:p>
  </w:footnote>
  <w:footnote w:type="continuationSeparator" w:id="0">
    <w:p w:rsidR="007D6066" w:rsidRDefault="007D6066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96B09"/>
    <w:rsid w:val="001179E2"/>
    <w:rsid w:val="00131296"/>
    <w:rsid w:val="001772CC"/>
    <w:rsid w:val="001A38D1"/>
    <w:rsid w:val="001B37D9"/>
    <w:rsid w:val="00255DE4"/>
    <w:rsid w:val="00255F66"/>
    <w:rsid w:val="00270AD8"/>
    <w:rsid w:val="002920C7"/>
    <w:rsid w:val="002A265C"/>
    <w:rsid w:val="002A5265"/>
    <w:rsid w:val="002B1EB2"/>
    <w:rsid w:val="00306204"/>
    <w:rsid w:val="00327185"/>
    <w:rsid w:val="003E3151"/>
    <w:rsid w:val="003F2159"/>
    <w:rsid w:val="00403B9B"/>
    <w:rsid w:val="00405D4F"/>
    <w:rsid w:val="00436144"/>
    <w:rsid w:val="0044755F"/>
    <w:rsid w:val="00462F7F"/>
    <w:rsid w:val="0050521F"/>
    <w:rsid w:val="00506A9D"/>
    <w:rsid w:val="00552B1F"/>
    <w:rsid w:val="00561A48"/>
    <w:rsid w:val="00561DD0"/>
    <w:rsid w:val="00580AAB"/>
    <w:rsid w:val="005E27FF"/>
    <w:rsid w:val="006D59DA"/>
    <w:rsid w:val="006E1FE2"/>
    <w:rsid w:val="006F38B7"/>
    <w:rsid w:val="007373FB"/>
    <w:rsid w:val="00746BD3"/>
    <w:rsid w:val="007B0586"/>
    <w:rsid w:val="007C2D9D"/>
    <w:rsid w:val="007D6066"/>
    <w:rsid w:val="00806813"/>
    <w:rsid w:val="00826D8A"/>
    <w:rsid w:val="008842FD"/>
    <w:rsid w:val="00896EC6"/>
    <w:rsid w:val="00940CE5"/>
    <w:rsid w:val="00971BB8"/>
    <w:rsid w:val="009A6B8E"/>
    <w:rsid w:val="009F3FDB"/>
    <w:rsid w:val="009F4D0F"/>
    <w:rsid w:val="009F4D72"/>
    <w:rsid w:val="00A016A1"/>
    <w:rsid w:val="00B140A3"/>
    <w:rsid w:val="00B15B30"/>
    <w:rsid w:val="00B753CF"/>
    <w:rsid w:val="00BF1362"/>
    <w:rsid w:val="00C56F2E"/>
    <w:rsid w:val="00C736FC"/>
    <w:rsid w:val="00CF231E"/>
    <w:rsid w:val="00D11B5F"/>
    <w:rsid w:val="00D93D80"/>
    <w:rsid w:val="00DC6082"/>
    <w:rsid w:val="00DE3E4C"/>
    <w:rsid w:val="00E26E0B"/>
    <w:rsid w:val="00EF5314"/>
    <w:rsid w:val="00F0763E"/>
    <w:rsid w:val="00F15C4A"/>
    <w:rsid w:val="00F30662"/>
    <w:rsid w:val="00F37CA2"/>
    <w:rsid w:val="00F536F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19</cp:revision>
  <cp:lastPrinted>2018-12-12T07:49:00Z</cp:lastPrinted>
  <dcterms:created xsi:type="dcterms:W3CDTF">2018-10-08T06:04:00Z</dcterms:created>
  <dcterms:modified xsi:type="dcterms:W3CDTF">2018-12-12T07:58:00Z</dcterms:modified>
</cp:coreProperties>
</file>