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Ogłoszenie nr 550035211-N-2019 z dnia 22-02-2019 r. </w:t>
      </w:r>
    </w:p>
    <w:p w:rsidR="007E720E" w:rsidRPr="007E720E" w:rsidRDefault="007E720E" w:rsidP="007E720E">
      <w:pPr>
        <w:spacing w:after="0" w:line="240" w:lineRule="auto"/>
        <w:jc w:val="center"/>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Zawiercie: KOMPLEKSOWE ŚWIADCZENIE USŁUG PRALNICZYCH OGŁOSZENIE O ZAMIARZE ZAWARCIA UMOWY -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nie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 xml:space="preserve">Postępowanie przeprowadza centralny zamawiający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nie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nie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Postępowanie jest przeprowadzane wspólnie przez zamawiających</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nie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nie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Informacje dodatkowe: </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i/>
          <w:iCs/>
          <w:sz w:val="24"/>
          <w:szCs w:val="24"/>
          <w:lang w:eastAsia="pl-PL"/>
        </w:rPr>
        <w:t>SEKCJA I: ZAMAWIAJĄCY</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 xml:space="preserve">I. 1) NAZWA I ADRES: </w:t>
      </w:r>
      <w:r w:rsidRPr="007E720E">
        <w:rPr>
          <w:rFonts w:ascii="Times New Roman" w:eastAsia="Times New Roman" w:hAnsi="Times New Roman" w:cs="Times New Roman"/>
          <w:sz w:val="24"/>
          <w:szCs w:val="24"/>
          <w:lang w:eastAsia="pl-PL"/>
        </w:rPr>
        <w:t xml:space="preserve">Szpital Powiatowy w Zawierciu, Krajowy numer identyfikacyjny 27627111000000, ul. Miodowa  14, 42-400  Zawiercie, woj. śląskie, państwo Polska, tel. 326 740 361, e-mail zampub@szpitalzawiercie.pl, faks 326 721 532. </w:t>
      </w:r>
      <w:r w:rsidRPr="007E720E">
        <w:rPr>
          <w:rFonts w:ascii="Times New Roman" w:eastAsia="Times New Roman" w:hAnsi="Times New Roman" w:cs="Times New Roman"/>
          <w:sz w:val="24"/>
          <w:szCs w:val="24"/>
          <w:lang w:eastAsia="pl-PL"/>
        </w:rPr>
        <w:br/>
        <w:t>Adres strony internetowej (</w:t>
      </w:r>
      <w:proofErr w:type="spellStart"/>
      <w:r w:rsidRPr="007E720E">
        <w:rPr>
          <w:rFonts w:ascii="Times New Roman" w:eastAsia="Times New Roman" w:hAnsi="Times New Roman" w:cs="Times New Roman"/>
          <w:sz w:val="24"/>
          <w:szCs w:val="24"/>
          <w:lang w:eastAsia="pl-PL"/>
        </w:rPr>
        <w:t>url</w:t>
      </w:r>
      <w:proofErr w:type="spellEnd"/>
      <w:r w:rsidRPr="007E720E">
        <w:rPr>
          <w:rFonts w:ascii="Times New Roman" w:eastAsia="Times New Roman" w:hAnsi="Times New Roman" w:cs="Times New Roman"/>
          <w:sz w:val="24"/>
          <w:szCs w:val="24"/>
          <w:lang w:eastAsia="pl-PL"/>
        </w:rPr>
        <w:t xml:space="preserve">): www.szpitalzawiercie.pl </w:t>
      </w:r>
      <w:r w:rsidRPr="007E720E">
        <w:rPr>
          <w:rFonts w:ascii="Times New Roman" w:eastAsia="Times New Roman" w:hAnsi="Times New Roman" w:cs="Times New Roman"/>
          <w:sz w:val="24"/>
          <w:szCs w:val="24"/>
          <w:lang w:eastAsia="pl-PL"/>
        </w:rPr>
        <w:br/>
        <w:t xml:space="preserve">Adres profilu nabywcy: www.szpitalzawiercie.pl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I. 2) RODZAJ ZAMAWIAJĄCEGO:</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Podmiot prawa publicznego</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i/>
          <w:iCs/>
          <w:sz w:val="24"/>
          <w:szCs w:val="24"/>
          <w:lang w:eastAsia="pl-PL"/>
        </w:rPr>
        <w:t>SEKCJA II: PRZEDMIOT ZAMÓWIENIA</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II.1) Nazwa nadana zamówieniu przez zamawiającego: </w:t>
      </w:r>
      <w:r w:rsidRPr="007E720E">
        <w:rPr>
          <w:rFonts w:ascii="Times New Roman" w:eastAsia="Times New Roman" w:hAnsi="Times New Roman" w:cs="Times New Roman"/>
          <w:sz w:val="24"/>
          <w:szCs w:val="24"/>
          <w:lang w:eastAsia="pl-PL"/>
        </w:rPr>
        <w:t xml:space="preserve"> KOMPLEKSOWE ŚWIADCZENIE USŁUG PRALNICZYCH </w:t>
      </w: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Numer referencyjny </w:t>
      </w:r>
      <w:r w:rsidRPr="007E720E">
        <w:rPr>
          <w:rFonts w:ascii="Times New Roman" w:eastAsia="Times New Roman" w:hAnsi="Times New Roman" w:cs="Times New Roman"/>
          <w:sz w:val="24"/>
          <w:szCs w:val="24"/>
          <w:lang w:eastAsia="pl-PL"/>
        </w:rPr>
        <w:t xml:space="preserve"> DZP/WR/14/2019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Przed wszczęciem postępowania o udzielenie zamówienia nie przeprowadzono dialogu technicznego</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II.2) Rodzaj zamówienia</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Usługi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II.3) Informacja o możliwości składania ofert częściowych:</w:t>
      </w:r>
      <w:r w:rsidRPr="007E720E">
        <w:rPr>
          <w:rFonts w:ascii="Times New Roman" w:eastAsia="Times New Roman" w:hAnsi="Times New Roman" w:cs="Times New Roman"/>
          <w:sz w:val="24"/>
          <w:szCs w:val="24"/>
          <w:lang w:eastAsia="pl-PL"/>
        </w:rPr>
        <w:t xml:space="preserve"> </w:t>
      </w: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Zamówienie podzielone jest na części:</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Nie</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p>
    <w:p w:rsidR="007E720E" w:rsidRPr="007E720E" w:rsidRDefault="007E720E" w:rsidP="007E720E">
      <w:pPr>
        <w:spacing w:after="0" w:line="240" w:lineRule="auto"/>
        <w:rPr>
          <w:rFonts w:ascii="Times New Roman" w:eastAsia="Times New Roman" w:hAnsi="Times New Roman" w:cs="Times New Roman"/>
          <w:sz w:val="24"/>
          <w:szCs w:val="24"/>
          <w:lang w:eastAsia="pl-PL"/>
        </w:rPr>
      </w:pP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 xml:space="preserve">II.4) Krótki opis przedmiotu zamówienia </w:t>
      </w:r>
      <w:r w:rsidRPr="007E7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0E">
        <w:rPr>
          <w:rFonts w:ascii="Times New Roman" w:eastAsia="Times New Roman" w:hAnsi="Times New Roman" w:cs="Times New Roman"/>
          <w:sz w:val="24"/>
          <w:szCs w:val="24"/>
          <w:lang w:eastAsia="pl-PL"/>
        </w:rPr>
        <w:t xml:space="preserve">: </w:t>
      </w:r>
      <w:r w:rsidRPr="007E720E">
        <w:rPr>
          <w:rFonts w:ascii="Times New Roman" w:eastAsia="Times New Roman" w:hAnsi="Times New Roman" w:cs="Times New Roman"/>
          <w:sz w:val="24"/>
          <w:szCs w:val="24"/>
          <w:lang w:eastAsia="pl-PL"/>
        </w:rPr>
        <w:br/>
        <w:t xml:space="preserve">Określenie wielkości lub zakresu zamówienia: 1. Przedmiotem zamówienia jest kompleksowe świadczenie usług pralniczych. 1.1. Cena jednostkowa usługi obejmuje wszystkie koszty związane ze świadczeniem usługi. 1.2. Przewidywana ilość prania miesięcznie 9 500 kg, </w:t>
      </w:r>
      <w:r w:rsidRPr="007E720E">
        <w:rPr>
          <w:rFonts w:ascii="Times New Roman" w:eastAsia="Times New Roman" w:hAnsi="Times New Roman" w:cs="Times New Roman"/>
          <w:sz w:val="24"/>
          <w:szCs w:val="24"/>
          <w:lang w:eastAsia="pl-PL"/>
        </w:rPr>
        <w:lastRenderedPageBreak/>
        <w:t xml:space="preserve">ogółem na 3 miesiące – 28 500 kg. 1.3. Przedmiot kompleksowe świadczenie usług pralniczych: A. Asortyment przeznaczony do prania to w szczególności: bielizna pościelowa tj. poszwy, poszewki, prześcieradła, podkłady oraz inny asortyment tj. koce, kołdry, ręczniki, poduszki, podkłady bawełniane i membranowe, odzież fasonowa, fartuchy, żakiety, bluzy, spodnie, spódnice, pieluchy, serwety, </w:t>
      </w:r>
      <w:proofErr w:type="spellStart"/>
      <w:r w:rsidRPr="007E720E">
        <w:rPr>
          <w:rFonts w:ascii="Times New Roman" w:eastAsia="Times New Roman" w:hAnsi="Times New Roman" w:cs="Times New Roman"/>
          <w:sz w:val="24"/>
          <w:szCs w:val="24"/>
          <w:lang w:eastAsia="pl-PL"/>
        </w:rPr>
        <w:t>mopy</w:t>
      </w:r>
      <w:proofErr w:type="spellEnd"/>
      <w:r w:rsidRPr="007E720E">
        <w:rPr>
          <w:rFonts w:ascii="Times New Roman" w:eastAsia="Times New Roman" w:hAnsi="Times New Roman" w:cs="Times New Roman"/>
          <w:sz w:val="24"/>
          <w:szCs w:val="24"/>
          <w:lang w:eastAsia="pl-PL"/>
        </w:rPr>
        <w:t xml:space="preserve">, materace, szlafroki, koszulki i śpiochy niemowlęce, piżamy, worki na bieliznę, parawany, odzież blokowa, czapka operacyjna itp. B. Usługi objęte niniejszą umową Wykonawca będzie wykonywał na podstawie dokumentacji zdawczo-odbiorczej tj. : 1. każdorazowego pisemnego potwierdzenia odbioru brudnej bielizny szpitalnej (ilość oznaczona w kilogramach i oznaczonej asortymentowo), 2. każdorazowego pisemnego potwierdzenia przekazania czystej bielizny szpitalnej (ilość oznaczona w kilogramach i oznaczonej asortymentowo). C. Kompleksowa usługa pralnicza bielizny szpitalnej Zamawiającego obejmuje w szczególności: 1. odbiór bielizny brudnej i dostawa tej samej bielizny ale czystej do Zamawiającego – 5 lokalizacji wymienionych poniżej w punkcie D. 2. (zgodnie z wymogami sanitarno-higienicznymi) zabezpieczonej w stosownych workach lub foli, z uwzględnieniem podziału asortymentu na odpowiednie komórki organizacyjne Szpitala, 2. segregowanie bielizny czystej w pralni Wykonawcy z zachowaniem podziału na asortyment i komórkę przeznaczenia (oddział, pracownie itp.) zgodnie z oznaczeniem bielizny, 3. dezynfekcję, pranie, płukanie przy użyciu płynu antystatycznego w zależności od potrzeb, suszenie, maglowanie, prasowanie, bieżąca reperacja (serwis bieliźniarski), segregację i pakowanie bielizny (powinno zapewnić utrzymanie czystości i świeżości bielizny zwracanej), 4. odzież fasonowa czysta winna być transportowana na wieszakach, 5. znakowanie bielizny szpitalnej i fasonowej Zamawiającego, pozwalające uwzględnić podział na oddziały i pracownie. Zamawiający wymaga by osoba odpowiedzialna za realizację umowy była zatrudniona na podstawie umowy o pracę przez Wykonawcę lub Podwykonawcę. Wykonawca wraz z fakturą będzie zobligowany do dostarczenia kopii imiennego raportu miesięcznego ZUS RCA o należnych składkach i wypłaconych świadczeniach. Do prania i dezynfekcji bielizny operacyjnej pralnia jest zobowiązana stosować preparaty dezynfekcyjne przeznaczone specjalnie do dezynfekcji bielizny operacyjnej. Wykonawca zapewni skuteczną technologie prania i dezynfekcji wobec spor bakterii </w:t>
      </w:r>
      <w:proofErr w:type="spellStart"/>
      <w:r w:rsidRPr="007E720E">
        <w:rPr>
          <w:rFonts w:ascii="Times New Roman" w:eastAsia="Times New Roman" w:hAnsi="Times New Roman" w:cs="Times New Roman"/>
          <w:sz w:val="24"/>
          <w:szCs w:val="24"/>
          <w:lang w:eastAsia="pl-PL"/>
        </w:rPr>
        <w:t>Closridium</w:t>
      </w:r>
      <w:proofErr w:type="spellEnd"/>
      <w:r w:rsidRPr="007E720E">
        <w:rPr>
          <w:rFonts w:ascii="Times New Roman" w:eastAsia="Times New Roman" w:hAnsi="Times New Roman" w:cs="Times New Roman"/>
          <w:sz w:val="24"/>
          <w:szCs w:val="24"/>
          <w:lang w:eastAsia="pl-PL"/>
        </w:rPr>
        <w:t xml:space="preserve"> </w:t>
      </w:r>
      <w:proofErr w:type="spellStart"/>
      <w:r w:rsidRPr="007E720E">
        <w:rPr>
          <w:rFonts w:ascii="Times New Roman" w:eastAsia="Times New Roman" w:hAnsi="Times New Roman" w:cs="Times New Roman"/>
          <w:sz w:val="24"/>
          <w:szCs w:val="24"/>
          <w:lang w:eastAsia="pl-PL"/>
        </w:rPr>
        <w:t>difficile</w:t>
      </w:r>
      <w:proofErr w:type="spellEnd"/>
      <w:r w:rsidRPr="007E720E">
        <w:rPr>
          <w:rFonts w:ascii="Times New Roman" w:eastAsia="Times New Roman" w:hAnsi="Times New Roman" w:cs="Times New Roman"/>
          <w:sz w:val="24"/>
          <w:szCs w:val="24"/>
          <w:lang w:eastAsia="pl-PL"/>
        </w:rPr>
        <w:t xml:space="preserve"> potwierdzoną badaniami wg. Europejskiej normy EN13704. Wykonawca zapewni odrębny tryb postępowania z bielizną potencjalnie skażoną, zakaźną przy użyciu skutecznej technologii termiczno- chemicznej. Zamawiający zapewni odpowiednie oznakowanie bielizny skażonej, zakaźnej poprzez zapakowanie w dwa czerwone worki szczelnie zamknięte i opisane. D. Wykonawca zobowiązuje się do: 1. odbioru bielizny brudnej z siedziby Zamawiającego i dostarczenia tej samej bielizny ale czystej codziennie z wyjątkiem dni ustawowo wolnych od pracy oraz sobót. W razie konieczności (np. w przypadku zwiększonej ilości w dni wolnych od pracy) Wykonawca zabezpieczy odbiór bielizny również w dni wolne od pracy. 2. odbioru i dostawy bielizny Zamawiającego: a. codziennie w godzinach od 9.00-10.30 – lokalizacja nr 1 - Szpital Powiatowy w Zawierciu, ul. Miodowa 14 – magazyn bielizny brudnej, b. codziennie w godzinach od 10.30 do 11.30 - lokalizacja nr 2 - Poradnia „Centrum”, ul. Powstańców Śl. 8 – portiernia, - lokalizacja nr 3 - Poradnia Ginekologiczno- Położnicza, Dziecięca, ul. Niedziałkowskiego 15 – składzik porządkowy Poradni Dziecięcej, - lokalizacja nr 4 - Poradnia POZ, ul. Gałczyńskiego 1 – składzik porządkowy, - lokalizacja nr 5 - Poradnia Specjalistyczna, ul Piłsudskiego 80 – portiernia, 3. dostarczanie bielizny czystej w ciągu 24 godzin licząc od chwili odebrania bielizny brudnej z siedziby Zamawiającego, 4. użyczenia Zamawiającemu 10 sprawnych i bezpiecznych wózków z półkami do transportu czystej i brudnej bielizny, spełniających wymagania obowiązujących aktów prawnych a koszt użyczenia będzie wliczony w cenę prania, 5. użyczenia Zamawiającemu worków płóciennych o wymiarach 130 cm długości i 120 cm szerokości w ilości 30 sztuk na wyposażenie będących własnością Zamawiającego </w:t>
      </w:r>
      <w:r w:rsidRPr="007E720E">
        <w:rPr>
          <w:rFonts w:ascii="Times New Roman" w:eastAsia="Times New Roman" w:hAnsi="Times New Roman" w:cs="Times New Roman"/>
          <w:sz w:val="24"/>
          <w:szCs w:val="24"/>
          <w:lang w:eastAsia="pl-PL"/>
        </w:rPr>
        <w:lastRenderedPageBreak/>
        <w:t xml:space="preserve">kontenerów 240 litrowych, w których będzie się odbywał transport brudnej bielizny z poszczególnych komórek Szpitala do sortowni brudnej bielizny, a koszt użyczenia będzie wliczony w cenę prania 6. zapewnienia transportu do odbioru i przekazania bielizny Zamawiającego, 7. wykonywania drobnych napraw bielizny (cerowanie, przyszywanie guzików itp.), wymagane bieżące naprawy krawieckie bielizny szpitalnej odbywać się będą w terminie do 72 godzin od stwierdzenia ich przez pracownika Wykonawcy lub zgłoszenia ich przez uprawnionego pracownika Zmawiającego, 8. znakowanie bielizny szpitalnej Zamawiającego, pozwalającego uwzględnić podział na komórki organizacyjne Szpitala, 9. pakowania asortymentu z foliowaniem, 10. dostarczania do siedziby Zamawiającego, na ręce specjalisty ds. epidemiologii aktualnych wyników kontroli mikrobiologicznej bielizny czystej Zamawiającego, co najmniej raz na 3 miesiące kalendarzowe, w trakcie trwania umowy.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II.5) Główny Kod CPV: 98310000-9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 xml:space="preserve">II.6) Całkowita wartość zamówienia </w:t>
      </w:r>
      <w:r w:rsidRPr="007E720E">
        <w:rPr>
          <w:rFonts w:ascii="Times New Roman" w:eastAsia="Times New Roman" w:hAnsi="Times New Roman" w:cs="Times New Roman"/>
          <w:i/>
          <w:iCs/>
          <w:sz w:val="24"/>
          <w:szCs w:val="24"/>
          <w:lang w:eastAsia="pl-PL"/>
        </w:rPr>
        <w:t>(jeżeli zamawiający podaje informacje o wartości zamówienia)</w:t>
      </w:r>
      <w:r w:rsidRPr="007E720E">
        <w:rPr>
          <w:rFonts w:ascii="Times New Roman" w:eastAsia="Times New Roman" w:hAnsi="Times New Roman" w:cs="Times New Roman"/>
          <w:sz w:val="24"/>
          <w:szCs w:val="24"/>
          <w:lang w:eastAsia="pl-PL"/>
        </w:rPr>
        <w:t>:</w:t>
      </w:r>
      <w:r w:rsidRPr="007E720E">
        <w:rPr>
          <w:rFonts w:ascii="Times New Roman" w:eastAsia="Times New Roman" w:hAnsi="Times New Roman" w:cs="Times New Roman"/>
          <w:sz w:val="24"/>
          <w:szCs w:val="24"/>
          <w:lang w:eastAsia="pl-PL"/>
        </w:rPr>
        <w:br/>
        <w:t xml:space="preserve">Wartość bez VAT: </w:t>
      </w:r>
      <w:r w:rsidRPr="007E720E">
        <w:rPr>
          <w:rFonts w:ascii="Times New Roman" w:eastAsia="Times New Roman" w:hAnsi="Times New Roman" w:cs="Times New Roman"/>
          <w:sz w:val="24"/>
          <w:szCs w:val="24"/>
          <w:lang w:eastAsia="pl-PL"/>
        </w:rPr>
        <w:br/>
        <w:t xml:space="preserve">Waluta: </w:t>
      </w:r>
      <w:r w:rsidRPr="007E720E">
        <w:rPr>
          <w:rFonts w:ascii="Times New Roman" w:eastAsia="Times New Roman" w:hAnsi="Times New Roman" w:cs="Times New Roman"/>
          <w:sz w:val="24"/>
          <w:szCs w:val="24"/>
          <w:lang w:eastAsia="pl-PL"/>
        </w:rPr>
        <w:br/>
        <w:t xml:space="preserve">PLN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i/>
          <w:iCs/>
          <w:sz w:val="24"/>
          <w:szCs w:val="24"/>
          <w:lang w:eastAsia="pl-PL"/>
        </w:rPr>
        <w:t>SEKCJA III: PROCEDURA</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III.1) Tryb udzielenia zamówienia:</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Zamówienie z wolnej ręki</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III.2) Podstawa prawna</w:t>
      </w:r>
      <w:r w:rsidRPr="007E720E">
        <w:rPr>
          <w:rFonts w:ascii="Times New Roman" w:eastAsia="Times New Roman" w:hAnsi="Times New Roman" w:cs="Times New Roman"/>
          <w:sz w:val="24"/>
          <w:szCs w:val="24"/>
          <w:lang w:eastAsia="pl-PL"/>
        </w:rPr>
        <w:t xml:space="preserve"> </w:t>
      </w:r>
      <w:r w:rsidRPr="007E720E">
        <w:rPr>
          <w:rFonts w:ascii="Times New Roman" w:eastAsia="Times New Roman" w:hAnsi="Times New Roman" w:cs="Times New Roman"/>
          <w:sz w:val="24"/>
          <w:szCs w:val="24"/>
          <w:lang w:eastAsia="pl-PL"/>
        </w:rPr>
        <w:br/>
        <w:t xml:space="preserve">Postępowanie wszczęte zostało na podstawie  art. 67 ust 1 pkt 4 ustawy </w:t>
      </w:r>
      <w:proofErr w:type="spellStart"/>
      <w:r w:rsidRPr="007E720E">
        <w:rPr>
          <w:rFonts w:ascii="Times New Roman" w:eastAsia="Times New Roman" w:hAnsi="Times New Roman" w:cs="Times New Roman"/>
          <w:sz w:val="24"/>
          <w:szCs w:val="24"/>
          <w:lang w:eastAsia="pl-PL"/>
        </w:rPr>
        <w:t>Pzp</w:t>
      </w:r>
      <w:proofErr w:type="spellEnd"/>
      <w:r w:rsidRPr="007E720E">
        <w:rPr>
          <w:rFonts w:ascii="Times New Roman" w:eastAsia="Times New Roman" w:hAnsi="Times New Roman" w:cs="Times New Roman"/>
          <w:sz w:val="24"/>
          <w:szCs w:val="24"/>
          <w:lang w:eastAsia="pl-PL"/>
        </w:rPr>
        <w:t xml:space="preserve">. </w:t>
      </w: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 xml:space="preserve">III.3 Uzasadnienia wyboru trybu </w:t>
      </w:r>
      <w:r w:rsidRPr="007E720E">
        <w:rPr>
          <w:rFonts w:ascii="Times New Roman" w:eastAsia="Times New Roman" w:hAnsi="Times New Roman" w:cs="Times New Roman"/>
          <w:sz w:val="24"/>
          <w:szCs w:val="24"/>
          <w:lang w:eastAsia="pl-PL"/>
        </w:rPr>
        <w:br/>
        <w:t xml:space="preserve">Należy podać uzasadnienie faktyczne i prawne wyboru trybu oraz wyjaśnić, dlaczego udzielenie zamówienia jest zgodne z przepisami: </w:t>
      </w:r>
      <w:r w:rsidRPr="007E720E">
        <w:rPr>
          <w:rFonts w:ascii="Times New Roman" w:eastAsia="Times New Roman" w:hAnsi="Times New Roman" w:cs="Times New Roman"/>
          <w:sz w:val="24"/>
          <w:szCs w:val="24"/>
          <w:lang w:eastAsia="pl-PL"/>
        </w:rPr>
        <w:br/>
        <w:t xml:space="preserve">W przedmiotowej sprawie przeprowadzono postępowanie w trybie przetargu nieograniczonego nr sprawy DZP/PN/63/2017 „KOMPLEKSOWE ŚWIADCZENIE USŁUG PRALNICZYCH”. W wyniku tegoż postępowania z ww. Wykonawcą zawarto umowę nr 4/2018 na kwotę 259920,00 brutto. Z upoważnienia art. 67 ust. 1 pkt. 6 </w:t>
      </w:r>
      <w:proofErr w:type="spellStart"/>
      <w:r w:rsidRPr="007E720E">
        <w:rPr>
          <w:rFonts w:ascii="Times New Roman" w:eastAsia="Times New Roman" w:hAnsi="Times New Roman" w:cs="Times New Roman"/>
          <w:sz w:val="24"/>
          <w:szCs w:val="24"/>
          <w:lang w:eastAsia="pl-PL"/>
        </w:rPr>
        <w:t>Pzp</w:t>
      </w:r>
      <w:proofErr w:type="spellEnd"/>
      <w:r w:rsidRPr="007E720E">
        <w:rPr>
          <w:rFonts w:ascii="Times New Roman" w:eastAsia="Times New Roman" w:hAnsi="Times New Roman" w:cs="Times New Roman"/>
          <w:sz w:val="24"/>
          <w:szCs w:val="24"/>
          <w:lang w:eastAsia="pl-PL"/>
        </w:rPr>
        <w:t xml:space="preserve">. oraz na podstawie zapisów działu VI SIWZ przewidziano możliwość zamówienia do kwoty 30% wartości zamówienia podstawowego. Wykonawca wykonał przedmiot umowy rzetelnie, z uwagi na pilną konieczność wyłonienia Wykonawcy tego zamówienia oraz wyżej wymienione okoliczności tryb wyboru wykonawcy – z wolnej ręki art. 67 ust. 1 pkt 6 </w:t>
      </w:r>
      <w:proofErr w:type="spellStart"/>
      <w:r w:rsidRPr="007E720E">
        <w:rPr>
          <w:rFonts w:ascii="Times New Roman" w:eastAsia="Times New Roman" w:hAnsi="Times New Roman" w:cs="Times New Roman"/>
          <w:sz w:val="24"/>
          <w:szCs w:val="24"/>
          <w:lang w:eastAsia="pl-PL"/>
        </w:rPr>
        <w:t>Pzp</w:t>
      </w:r>
      <w:proofErr w:type="spellEnd"/>
      <w:r w:rsidRPr="007E720E">
        <w:rPr>
          <w:rFonts w:ascii="Times New Roman" w:eastAsia="Times New Roman" w:hAnsi="Times New Roman" w:cs="Times New Roman"/>
          <w:sz w:val="24"/>
          <w:szCs w:val="24"/>
          <w:lang w:eastAsia="pl-PL"/>
        </w:rPr>
        <w:t xml:space="preserve">. jest uzasadniony.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i/>
          <w:iCs/>
          <w:sz w:val="24"/>
          <w:szCs w:val="24"/>
          <w:lang w:eastAsia="pl-PL"/>
        </w:rPr>
        <w:t>SEKCJA IV: ZAMIAR UDZIELENIA ZAMÓWIENIA</w:t>
      </w:r>
      <w:r w:rsidRPr="007E720E">
        <w:rPr>
          <w:rFonts w:ascii="Times New Roman" w:eastAsia="Times New Roman" w:hAnsi="Times New Roman" w:cs="Times New Roman"/>
          <w:sz w:val="24"/>
          <w:szCs w:val="24"/>
          <w:lang w:eastAsia="pl-PL"/>
        </w:rPr>
        <w:t xml:space="preserve">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 xml:space="preserve">CZĘŚĆ NR: </w:t>
      </w:r>
      <w:r w:rsidRPr="007E720E">
        <w:rPr>
          <w:rFonts w:ascii="Times New Roman" w:eastAsia="Times New Roman" w:hAnsi="Times New Roman" w:cs="Times New Roman"/>
          <w:sz w:val="24"/>
          <w:szCs w:val="24"/>
          <w:lang w:eastAsia="pl-PL"/>
        </w:rPr>
        <w:t xml:space="preserve">1   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b/>
          <w:bCs/>
          <w:sz w:val="24"/>
          <w:szCs w:val="24"/>
          <w:lang w:eastAsia="pl-PL"/>
        </w:rPr>
        <w:t xml:space="preserve">NAZWA: </w:t>
      </w:r>
      <w:r w:rsidRPr="007E720E">
        <w:rPr>
          <w:rFonts w:ascii="Times New Roman" w:eastAsia="Times New Roman" w:hAnsi="Times New Roman" w:cs="Times New Roman"/>
          <w:sz w:val="24"/>
          <w:szCs w:val="24"/>
          <w:lang w:eastAsia="pl-PL"/>
        </w:rPr>
        <w:t xml:space="preserve">KOMPLEKSOWE ŚWIADCZENIE USŁUG PRALNICZYCH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br/>
      </w:r>
      <w:r w:rsidRPr="007E720E">
        <w:rPr>
          <w:rFonts w:ascii="Times New Roman" w:eastAsia="Times New Roman" w:hAnsi="Times New Roman" w:cs="Times New Roman"/>
          <w:b/>
          <w:bCs/>
          <w:sz w:val="24"/>
          <w:szCs w:val="24"/>
          <w:lang w:eastAsia="pl-PL"/>
        </w:rPr>
        <w:t xml:space="preserve">NAZWA I ADRES WYKONAWCY KTÓREMU ZAMAWIAJĄCY ZAMIERZA UDZIELIĆ ZAMÓWIENIA: </w:t>
      </w:r>
    </w:p>
    <w:p w:rsidR="007E720E" w:rsidRPr="007E720E" w:rsidRDefault="007E720E" w:rsidP="007E720E">
      <w:pPr>
        <w:spacing w:after="0" w:line="240" w:lineRule="auto"/>
        <w:rPr>
          <w:rFonts w:ascii="Times New Roman" w:eastAsia="Times New Roman" w:hAnsi="Times New Roman" w:cs="Times New Roman"/>
          <w:sz w:val="24"/>
          <w:szCs w:val="24"/>
          <w:lang w:eastAsia="pl-PL"/>
        </w:rPr>
      </w:pPr>
      <w:r w:rsidRPr="007E720E">
        <w:rPr>
          <w:rFonts w:ascii="Times New Roman" w:eastAsia="Times New Roman" w:hAnsi="Times New Roman" w:cs="Times New Roman"/>
          <w:sz w:val="24"/>
          <w:szCs w:val="24"/>
          <w:lang w:eastAsia="pl-PL"/>
        </w:rPr>
        <w:t xml:space="preserve">konsorcjum </w:t>
      </w:r>
      <w:proofErr w:type="spellStart"/>
      <w:r w:rsidRPr="007E720E">
        <w:rPr>
          <w:rFonts w:ascii="Times New Roman" w:eastAsia="Times New Roman" w:hAnsi="Times New Roman" w:cs="Times New Roman"/>
          <w:sz w:val="24"/>
          <w:szCs w:val="24"/>
          <w:lang w:eastAsia="pl-PL"/>
        </w:rPr>
        <w:t>Citonet</w:t>
      </w:r>
      <w:proofErr w:type="spellEnd"/>
      <w:r w:rsidRPr="007E720E">
        <w:rPr>
          <w:rFonts w:ascii="Times New Roman" w:eastAsia="Times New Roman" w:hAnsi="Times New Roman" w:cs="Times New Roman"/>
          <w:sz w:val="24"/>
          <w:szCs w:val="24"/>
          <w:lang w:eastAsia="pl-PL"/>
        </w:rPr>
        <w:t xml:space="preserve">-Kraków Sp. z o.o./T.Z.M.O. S.A. ul. Żółkiewskiego 20/26,  ,  Gromadzka 52 30-719 Kraków ul. Żółkiewskiego 20/26 87-100 Toruń ,  30-719,  Kraków,  kraj/woj. małopolskie </w:t>
      </w:r>
    </w:p>
    <w:p w:rsidR="00684C64" w:rsidRDefault="007E720E">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5A"/>
    <w:rsid w:val="000800B0"/>
    <w:rsid w:val="00467F7E"/>
    <w:rsid w:val="007E605A"/>
    <w:rsid w:val="007E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9776">
      <w:bodyDiv w:val="1"/>
      <w:marLeft w:val="0"/>
      <w:marRight w:val="0"/>
      <w:marTop w:val="0"/>
      <w:marBottom w:val="0"/>
      <w:divBdr>
        <w:top w:val="none" w:sz="0" w:space="0" w:color="auto"/>
        <w:left w:val="none" w:sz="0" w:space="0" w:color="auto"/>
        <w:bottom w:val="none" w:sz="0" w:space="0" w:color="auto"/>
        <w:right w:val="none" w:sz="0" w:space="0" w:color="auto"/>
      </w:divBdr>
      <w:divsChild>
        <w:div w:id="532688239">
          <w:marLeft w:val="0"/>
          <w:marRight w:val="0"/>
          <w:marTop w:val="0"/>
          <w:marBottom w:val="0"/>
          <w:divBdr>
            <w:top w:val="none" w:sz="0" w:space="0" w:color="auto"/>
            <w:left w:val="none" w:sz="0" w:space="0" w:color="auto"/>
            <w:bottom w:val="none" w:sz="0" w:space="0" w:color="auto"/>
            <w:right w:val="none" w:sz="0" w:space="0" w:color="auto"/>
          </w:divBdr>
          <w:divsChild>
            <w:div w:id="1317800721">
              <w:marLeft w:val="0"/>
              <w:marRight w:val="0"/>
              <w:marTop w:val="0"/>
              <w:marBottom w:val="0"/>
              <w:divBdr>
                <w:top w:val="none" w:sz="0" w:space="0" w:color="auto"/>
                <w:left w:val="none" w:sz="0" w:space="0" w:color="auto"/>
                <w:bottom w:val="none" w:sz="0" w:space="0" w:color="auto"/>
                <w:right w:val="none" w:sz="0" w:space="0" w:color="auto"/>
              </w:divBdr>
              <w:divsChild>
                <w:div w:id="1486124226">
                  <w:marLeft w:val="0"/>
                  <w:marRight w:val="0"/>
                  <w:marTop w:val="0"/>
                  <w:marBottom w:val="0"/>
                  <w:divBdr>
                    <w:top w:val="none" w:sz="0" w:space="0" w:color="auto"/>
                    <w:left w:val="none" w:sz="0" w:space="0" w:color="auto"/>
                    <w:bottom w:val="none" w:sz="0" w:space="0" w:color="auto"/>
                    <w:right w:val="none" w:sz="0" w:space="0" w:color="auto"/>
                  </w:divBdr>
                </w:div>
              </w:divsChild>
            </w:div>
            <w:div w:id="2088072509">
              <w:marLeft w:val="0"/>
              <w:marRight w:val="0"/>
              <w:marTop w:val="0"/>
              <w:marBottom w:val="0"/>
              <w:divBdr>
                <w:top w:val="none" w:sz="0" w:space="0" w:color="auto"/>
                <w:left w:val="none" w:sz="0" w:space="0" w:color="auto"/>
                <w:bottom w:val="none" w:sz="0" w:space="0" w:color="auto"/>
                <w:right w:val="none" w:sz="0" w:space="0" w:color="auto"/>
              </w:divBdr>
              <w:divsChild>
                <w:div w:id="2078934582">
                  <w:marLeft w:val="0"/>
                  <w:marRight w:val="0"/>
                  <w:marTop w:val="0"/>
                  <w:marBottom w:val="0"/>
                  <w:divBdr>
                    <w:top w:val="none" w:sz="0" w:space="0" w:color="auto"/>
                    <w:left w:val="none" w:sz="0" w:space="0" w:color="auto"/>
                    <w:bottom w:val="none" w:sz="0" w:space="0" w:color="auto"/>
                    <w:right w:val="none" w:sz="0" w:space="0" w:color="auto"/>
                  </w:divBdr>
                  <w:divsChild>
                    <w:div w:id="574316497">
                      <w:marLeft w:val="0"/>
                      <w:marRight w:val="0"/>
                      <w:marTop w:val="0"/>
                      <w:marBottom w:val="0"/>
                      <w:divBdr>
                        <w:top w:val="none" w:sz="0" w:space="0" w:color="auto"/>
                        <w:left w:val="none" w:sz="0" w:space="0" w:color="auto"/>
                        <w:bottom w:val="none" w:sz="0" w:space="0" w:color="auto"/>
                        <w:right w:val="none" w:sz="0" w:space="0" w:color="auto"/>
                      </w:divBdr>
                    </w:div>
                  </w:divsChild>
                </w:div>
                <w:div w:id="304627230">
                  <w:marLeft w:val="0"/>
                  <w:marRight w:val="0"/>
                  <w:marTop w:val="0"/>
                  <w:marBottom w:val="0"/>
                  <w:divBdr>
                    <w:top w:val="none" w:sz="0" w:space="0" w:color="auto"/>
                    <w:left w:val="none" w:sz="0" w:space="0" w:color="auto"/>
                    <w:bottom w:val="none" w:sz="0" w:space="0" w:color="auto"/>
                    <w:right w:val="none" w:sz="0" w:space="0" w:color="auto"/>
                  </w:divBdr>
                  <w:divsChild>
                    <w:div w:id="1399591778">
                      <w:marLeft w:val="0"/>
                      <w:marRight w:val="0"/>
                      <w:marTop w:val="0"/>
                      <w:marBottom w:val="0"/>
                      <w:divBdr>
                        <w:top w:val="none" w:sz="0" w:space="0" w:color="auto"/>
                        <w:left w:val="none" w:sz="0" w:space="0" w:color="auto"/>
                        <w:bottom w:val="none" w:sz="0" w:space="0" w:color="auto"/>
                        <w:right w:val="none" w:sz="0" w:space="0" w:color="auto"/>
                      </w:divBdr>
                    </w:div>
                  </w:divsChild>
                </w:div>
                <w:div w:id="2041394097">
                  <w:marLeft w:val="0"/>
                  <w:marRight w:val="0"/>
                  <w:marTop w:val="0"/>
                  <w:marBottom w:val="0"/>
                  <w:divBdr>
                    <w:top w:val="none" w:sz="0" w:space="0" w:color="auto"/>
                    <w:left w:val="none" w:sz="0" w:space="0" w:color="auto"/>
                    <w:bottom w:val="none" w:sz="0" w:space="0" w:color="auto"/>
                    <w:right w:val="none" w:sz="0" w:space="0" w:color="auto"/>
                  </w:divBdr>
                  <w:divsChild>
                    <w:div w:id="612782335">
                      <w:marLeft w:val="0"/>
                      <w:marRight w:val="0"/>
                      <w:marTop w:val="0"/>
                      <w:marBottom w:val="0"/>
                      <w:divBdr>
                        <w:top w:val="none" w:sz="0" w:space="0" w:color="auto"/>
                        <w:left w:val="none" w:sz="0" w:space="0" w:color="auto"/>
                        <w:bottom w:val="none" w:sz="0" w:space="0" w:color="auto"/>
                        <w:right w:val="none" w:sz="0" w:space="0" w:color="auto"/>
                      </w:divBdr>
                    </w:div>
                  </w:divsChild>
                </w:div>
                <w:div w:id="1611160956">
                  <w:marLeft w:val="0"/>
                  <w:marRight w:val="0"/>
                  <w:marTop w:val="0"/>
                  <w:marBottom w:val="0"/>
                  <w:divBdr>
                    <w:top w:val="none" w:sz="0" w:space="0" w:color="auto"/>
                    <w:left w:val="none" w:sz="0" w:space="0" w:color="auto"/>
                    <w:bottom w:val="none" w:sz="0" w:space="0" w:color="auto"/>
                    <w:right w:val="none" w:sz="0" w:space="0" w:color="auto"/>
                  </w:divBdr>
                  <w:divsChild>
                    <w:div w:id="876772503">
                      <w:marLeft w:val="0"/>
                      <w:marRight w:val="0"/>
                      <w:marTop w:val="0"/>
                      <w:marBottom w:val="0"/>
                      <w:divBdr>
                        <w:top w:val="none" w:sz="0" w:space="0" w:color="auto"/>
                        <w:left w:val="none" w:sz="0" w:space="0" w:color="auto"/>
                        <w:bottom w:val="none" w:sz="0" w:space="0" w:color="auto"/>
                        <w:right w:val="none" w:sz="0" w:space="0" w:color="auto"/>
                      </w:divBdr>
                    </w:div>
                  </w:divsChild>
                </w:div>
                <w:div w:id="1796826252">
                  <w:marLeft w:val="0"/>
                  <w:marRight w:val="0"/>
                  <w:marTop w:val="0"/>
                  <w:marBottom w:val="0"/>
                  <w:divBdr>
                    <w:top w:val="none" w:sz="0" w:space="0" w:color="auto"/>
                    <w:left w:val="none" w:sz="0" w:space="0" w:color="auto"/>
                    <w:bottom w:val="none" w:sz="0" w:space="0" w:color="auto"/>
                    <w:right w:val="none" w:sz="0" w:space="0" w:color="auto"/>
                  </w:divBdr>
                  <w:divsChild>
                    <w:div w:id="1916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5882">
              <w:marLeft w:val="0"/>
              <w:marRight w:val="0"/>
              <w:marTop w:val="0"/>
              <w:marBottom w:val="0"/>
              <w:divBdr>
                <w:top w:val="none" w:sz="0" w:space="0" w:color="auto"/>
                <w:left w:val="none" w:sz="0" w:space="0" w:color="auto"/>
                <w:bottom w:val="none" w:sz="0" w:space="0" w:color="auto"/>
                <w:right w:val="none" w:sz="0" w:space="0" w:color="auto"/>
              </w:divBdr>
              <w:divsChild>
                <w:div w:id="1278640028">
                  <w:marLeft w:val="0"/>
                  <w:marRight w:val="0"/>
                  <w:marTop w:val="0"/>
                  <w:marBottom w:val="0"/>
                  <w:divBdr>
                    <w:top w:val="none" w:sz="0" w:space="0" w:color="auto"/>
                    <w:left w:val="none" w:sz="0" w:space="0" w:color="auto"/>
                    <w:bottom w:val="none" w:sz="0" w:space="0" w:color="auto"/>
                    <w:right w:val="none" w:sz="0" w:space="0" w:color="auto"/>
                  </w:divBdr>
                  <w:divsChild>
                    <w:div w:id="1528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4037">
              <w:marLeft w:val="0"/>
              <w:marRight w:val="0"/>
              <w:marTop w:val="0"/>
              <w:marBottom w:val="0"/>
              <w:divBdr>
                <w:top w:val="none" w:sz="0" w:space="0" w:color="auto"/>
                <w:left w:val="none" w:sz="0" w:space="0" w:color="auto"/>
                <w:bottom w:val="none" w:sz="0" w:space="0" w:color="auto"/>
                <w:right w:val="none" w:sz="0" w:space="0" w:color="auto"/>
              </w:divBdr>
              <w:divsChild>
                <w:div w:id="928731837">
                  <w:marLeft w:val="0"/>
                  <w:marRight w:val="0"/>
                  <w:marTop w:val="0"/>
                  <w:marBottom w:val="0"/>
                  <w:divBdr>
                    <w:top w:val="none" w:sz="0" w:space="0" w:color="auto"/>
                    <w:left w:val="none" w:sz="0" w:space="0" w:color="auto"/>
                    <w:bottom w:val="none" w:sz="0" w:space="0" w:color="auto"/>
                    <w:right w:val="none" w:sz="0" w:space="0" w:color="auto"/>
                  </w:divBdr>
                </w:div>
              </w:divsChild>
            </w:div>
            <w:div w:id="1614634740">
              <w:marLeft w:val="0"/>
              <w:marRight w:val="0"/>
              <w:marTop w:val="0"/>
              <w:marBottom w:val="0"/>
              <w:divBdr>
                <w:top w:val="none" w:sz="0" w:space="0" w:color="auto"/>
                <w:left w:val="none" w:sz="0" w:space="0" w:color="auto"/>
                <w:bottom w:val="none" w:sz="0" w:space="0" w:color="auto"/>
                <w:right w:val="none" w:sz="0" w:space="0" w:color="auto"/>
              </w:divBdr>
              <w:divsChild>
                <w:div w:id="162857733">
                  <w:marLeft w:val="0"/>
                  <w:marRight w:val="0"/>
                  <w:marTop w:val="0"/>
                  <w:marBottom w:val="0"/>
                  <w:divBdr>
                    <w:top w:val="none" w:sz="0" w:space="0" w:color="auto"/>
                    <w:left w:val="none" w:sz="0" w:space="0" w:color="auto"/>
                    <w:bottom w:val="none" w:sz="0" w:space="0" w:color="auto"/>
                    <w:right w:val="none" w:sz="0" w:space="0" w:color="auto"/>
                  </w:divBdr>
                </w:div>
              </w:divsChild>
            </w:div>
            <w:div w:id="1056661104">
              <w:marLeft w:val="0"/>
              <w:marRight w:val="0"/>
              <w:marTop w:val="0"/>
              <w:marBottom w:val="0"/>
              <w:divBdr>
                <w:top w:val="none" w:sz="0" w:space="0" w:color="auto"/>
                <w:left w:val="none" w:sz="0" w:space="0" w:color="auto"/>
                <w:bottom w:val="none" w:sz="0" w:space="0" w:color="auto"/>
                <w:right w:val="none" w:sz="0" w:space="0" w:color="auto"/>
              </w:divBdr>
              <w:divsChild>
                <w:div w:id="1716005929">
                  <w:marLeft w:val="0"/>
                  <w:marRight w:val="0"/>
                  <w:marTop w:val="0"/>
                  <w:marBottom w:val="0"/>
                  <w:divBdr>
                    <w:top w:val="none" w:sz="0" w:space="0" w:color="auto"/>
                    <w:left w:val="none" w:sz="0" w:space="0" w:color="auto"/>
                    <w:bottom w:val="none" w:sz="0" w:space="0" w:color="auto"/>
                    <w:right w:val="none" w:sz="0" w:space="0" w:color="auto"/>
                  </w:divBdr>
                </w:div>
              </w:divsChild>
            </w:div>
            <w:div w:id="527374734">
              <w:marLeft w:val="0"/>
              <w:marRight w:val="0"/>
              <w:marTop w:val="0"/>
              <w:marBottom w:val="0"/>
              <w:divBdr>
                <w:top w:val="none" w:sz="0" w:space="0" w:color="auto"/>
                <w:left w:val="none" w:sz="0" w:space="0" w:color="auto"/>
                <w:bottom w:val="none" w:sz="0" w:space="0" w:color="auto"/>
                <w:right w:val="none" w:sz="0" w:space="0" w:color="auto"/>
              </w:divBdr>
            </w:div>
            <w:div w:id="1718820400">
              <w:marLeft w:val="0"/>
              <w:marRight w:val="0"/>
              <w:marTop w:val="0"/>
              <w:marBottom w:val="0"/>
              <w:divBdr>
                <w:top w:val="none" w:sz="0" w:space="0" w:color="auto"/>
                <w:left w:val="none" w:sz="0" w:space="0" w:color="auto"/>
                <w:bottom w:val="none" w:sz="0" w:space="0" w:color="auto"/>
                <w:right w:val="none" w:sz="0" w:space="0" w:color="auto"/>
              </w:divBdr>
            </w:div>
            <w:div w:id="468401596">
              <w:marLeft w:val="0"/>
              <w:marRight w:val="0"/>
              <w:marTop w:val="0"/>
              <w:marBottom w:val="0"/>
              <w:divBdr>
                <w:top w:val="none" w:sz="0" w:space="0" w:color="auto"/>
                <w:left w:val="none" w:sz="0" w:space="0" w:color="auto"/>
                <w:bottom w:val="none" w:sz="0" w:space="0" w:color="auto"/>
                <w:right w:val="none" w:sz="0" w:space="0" w:color="auto"/>
              </w:divBdr>
            </w:div>
            <w:div w:id="1062757168">
              <w:marLeft w:val="0"/>
              <w:marRight w:val="0"/>
              <w:marTop w:val="0"/>
              <w:marBottom w:val="0"/>
              <w:divBdr>
                <w:top w:val="none" w:sz="0" w:space="0" w:color="auto"/>
                <w:left w:val="none" w:sz="0" w:space="0" w:color="auto"/>
                <w:bottom w:val="none" w:sz="0" w:space="0" w:color="auto"/>
                <w:right w:val="none" w:sz="0" w:space="0" w:color="auto"/>
              </w:divBdr>
              <w:divsChild>
                <w:div w:id="1814056785">
                  <w:marLeft w:val="0"/>
                  <w:marRight w:val="0"/>
                  <w:marTop w:val="0"/>
                  <w:marBottom w:val="0"/>
                  <w:divBdr>
                    <w:top w:val="none" w:sz="0" w:space="0" w:color="auto"/>
                    <w:left w:val="none" w:sz="0" w:space="0" w:color="auto"/>
                    <w:bottom w:val="none" w:sz="0" w:space="0" w:color="auto"/>
                    <w:right w:val="none" w:sz="0" w:space="0" w:color="auto"/>
                  </w:divBdr>
                </w:div>
                <w:div w:id="1842889114">
                  <w:marLeft w:val="0"/>
                  <w:marRight w:val="0"/>
                  <w:marTop w:val="0"/>
                  <w:marBottom w:val="0"/>
                  <w:divBdr>
                    <w:top w:val="none" w:sz="0" w:space="0" w:color="auto"/>
                    <w:left w:val="none" w:sz="0" w:space="0" w:color="auto"/>
                    <w:bottom w:val="none" w:sz="0" w:space="0" w:color="auto"/>
                    <w:right w:val="none" w:sz="0" w:space="0" w:color="auto"/>
                  </w:divBdr>
                </w:div>
              </w:divsChild>
            </w:div>
            <w:div w:id="1877351904">
              <w:marLeft w:val="0"/>
              <w:marRight w:val="0"/>
              <w:marTop w:val="0"/>
              <w:marBottom w:val="0"/>
              <w:divBdr>
                <w:top w:val="none" w:sz="0" w:space="0" w:color="auto"/>
                <w:left w:val="none" w:sz="0" w:space="0" w:color="auto"/>
                <w:bottom w:val="none" w:sz="0" w:space="0" w:color="auto"/>
                <w:right w:val="none" w:sz="0" w:space="0" w:color="auto"/>
              </w:divBdr>
              <w:divsChild>
                <w:div w:id="1273586890">
                  <w:marLeft w:val="0"/>
                  <w:marRight w:val="0"/>
                  <w:marTop w:val="0"/>
                  <w:marBottom w:val="0"/>
                  <w:divBdr>
                    <w:top w:val="none" w:sz="0" w:space="0" w:color="auto"/>
                    <w:left w:val="none" w:sz="0" w:space="0" w:color="auto"/>
                    <w:bottom w:val="none" w:sz="0" w:space="0" w:color="auto"/>
                    <w:right w:val="none" w:sz="0" w:space="0" w:color="auto"/>
                  </w:divBdr>
                </w:div>
                <w:div w:id="990989410">
                  <w:marLeft w:val="0"/>
                  <w:marRight w:val="0"/>
                  <w:marTop w:val="0"/>
                  <w:marBottom w:val="0"/>
                  <w:divBdr>
                    <w:top w:val="none" w:sz="0" w:space="0" w:color="auto"/>
                    <w:left w:val="none" w:sz="0" w:space="0" w:color="auto"/>
                    <w:bottom w:val="none" w:sz="0" w:space="0" w:color="auto"/>
                    <w:right w:val="none" w:sz="0" w:space="0" w:color="auto"/>
                  </w:divBdr>
                </w:div>
                <w:div w:id="1900817981">
                  <w:marLeft w:val="0"/>
                  <w:marRight w:val="0"/>
                  <w:marTop w:val="0"/>
                  <w:marBottom w:val="0"/>
                  <w:divBdr>
                    <w:top w:val="none" w:sz="0" w:space="0" w:color="auto"/>
                    <w:left w:val="none" w:sz="0" w:space="0" w:color="auto"/>
                    <w:bottom w:val="none" w:sz="0" w:space="0" w:color="auto"/>
                    <w:right w:val="none" w:sz="0" w:space="0" w:color="auto"/>
                  </w:divBdr>
                  <w:divsChild>
                    <w:div w:id="20029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7380</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2019-02-22T12:29:00Z</dcterms:created>
  <dcterms:modified xsi:type="dcterms:W3CDTF">2019-02-22T12:30:00Z</dcterms:modified>
</cp:coreProperties>
</file>