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32A" w:rsidRDefault="0072532A">
      <w:pPr>
        <w:spacing w:after="0" w:line="276" w:lineRule="auto"/>
        <w:rPr>
          <w:rFonts w:cstheme="minorHAnsi"/>
        </w:rPr>
      </w:pPr>
    </w:p>
    <w:p w:rsidR="0072532A" w:rsidRDefault="0072532A">
      <w:pPr>
        <w:spacing w:after="0" w:line="276" w:lineRule="auto"/>
        <w:rPr>
          <w:rFonts w:cstheme="minorHAnsi"/>
        </w:rPr>
      </w:pPr>
    </w:p>
    <w:tbl>
      <w:tblPr>
        <w:tblW w:w="10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5330"/>
      </w:tblGrid>
      <w:tr w:rsidR="0072532A">
        <w:trPr>
          <w:trHeight w:val="1361"/>
        </w:trPr>
        <w:tc>
          <w:tcPr>
            <w:tcW w:w="5328" w:type="dxa"/>
          </w:tcPr>
          <w:p w:rsidR="0072532A" w:rsidRDefault="0072532A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72532A" w:rsidRDefault="00722EA7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eastAsia="Tahoma" w:cstheme="minorHAnsi"/>
              </w:rPr>
              <w:t>DZP/TP/69/2022</w:t>
            </w:r>
          </w:p>
          <w:p w:rsidR="0072532A" w:rsidRDefault="0072532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5330" w:type="dxa"/>
          </w:tcPr>
          <w:p w:rsidR="0072532A" w:rsidRDefault="0072532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</w:rPr>
            </w:pPr>
          </w:p>
          <w:p w:rsidR="0072532A" w:rsidRDefault="00722EA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cstheme="minorHAnsi"/>
              </w:rPr>
              <w:t>Zawiercie, 09.11.2022 r.</w:t>
            </w:r>
          </w:p>
        </w:tc>
      </w:tr>
    </w:tbl>
    <w:p w:rsidR="0072532A" w:rsidRDefault="00722EA7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DO WSZYSTKICH WYKONAWCÓW</w:t>
      </w:r>
    </w:p>
    <w:p w:rsidR="0072532A" w:rsidRDefault="0072532A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:rsidR="0072532A" w:rsidRDefault="0072532A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:rsidR="0072532A" w:rsidRDefault="00722EA7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  <w:bCs/>
          <w:i/>
          <w:iCs/>
          <w:color w:val="000000"/>
          <w:lang w:eastAsia="pl-PL"/>
        </w:rPr>
        <w:t xml:space="preserve">dotyczy: </w:t>
      </w:r>
      <w:r>
        <w:rPr>
          <w:rFonts w:eastAsia="Calibri" w:cstheme="minorHAnsi"/>
          <w:i/>
          <w:iCs/>
        </w:rPr>
        <w:t xml:space="preserve">Wykonanie dokumentacji projektowej wraz z uzyskaniem wszelkich niezbędnych pozwoleń, uzgodnień </w:t>
      </w:r>
      <w:r>
        <w:rPr>
          <w:rFonts w:eastAsia="Calibri" w:cstheme="minorHAnsi"/>
          <w:i/>
          <w:iCs/>
        </w:rPr>
        <w:br/>
        <w:t xml:space="preserve">i opinii, a w tym uzyskanie pozwolenia na budowę oraz kompleksowego wykonania robót budowlanych wraz z pełnym zakresem robót instalacyjnych i wykończeniowych w </w:t>
      </w:r>
      <w:r>
        <w:rPr>
          <w:rFonts w:eastAsia="Calibri" w:cstheme="minorHAnsi"/>
          <w:i/>
          <w:iCs/>
        </w:rPr>
        <w:t xml:space="preserve">zakresie: - modernizacji Oddziału Chorób Wewnętrznych </w:t>
      </w:r>
      <w:r>
        <w:rPr>
          <w:rFonts w:eastAsia="Calibri" w:cstheme="minorHAnsi"/>
          <w:i/>
          <w:iCs/>
        </w:rPr>
        <w:br/>
        <w:t xml:space="preserve">z Pododdziałem Kardiologicznym oraz Oddziału Medycyny Paliatywnej w celu realizacji zadań związanych </w:t>
      </w:r>
      <w:r>
        <w:rPr>
          <w:rFonts w:eastAsia="Calibri" w:cstheme="minorHAnsi"/>
          <w:i/>
          <w:iCs/>
        </w:rPr>
        <w:br/>
        <w:t xml:space="preserve">z hospitalizacją pacjentów z podejrzeniem zakażenia i zakażonych w związku z COVID - 19, </w:t>
      </w:r>
      <w:r>
        <w:rPr>
          <w:rFonts w:eastAsia="Calibri" w:cstheme="minorHAnsi"/>
          <w:i/>
          <w:iCs/>
        </w:rPr>
        <w:br/>
        <w:t xml:space="preserve">- remont </w:t>
      </w:r>
      <w:r>
        <w:rPr>
          <w:rFonts w:eastAsia="Calibri" w:cstheme="minorHAnsi"/>
          <w:i/>
          <w:iCs/>
        </w:rPr>
        <w:t>rozdzielni elektrycznej w budynku D wraz z podłączeniem czujek p.poż</w:t>
      </w:r>
    </w:p>
    <w:p w:rsidR="0072532A" w:rsidRDefault="0072532A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:rsidR="0072532A" w:rsidRDefault="00722EA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Zamawiający Szpital Powiatowy w Zawierciu informuje, że do przedmiotowego postępowania wpłynęły pytania. Poniżej Zamawiający przedstawia ich treść oraz udzielone odpowiedzi:</w:t>
      </w:r>
    </w:p>
    <w:p w:rsidR="0072532A" w:rsidRDefault="0072532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1:</w:t>
      </w:r>
    </w:p>
    <w:p w:rsidR="0072532A" w:rsidRDefault="00722EA7">
      <w:pPr>
        <w:pStyle w:val="Zwykytekst"/>
        <w:jc w:val="both"/>
      </w:pPr>
      <w:r>
        <w:t>Czy Zamawiający dopuszcza wykonanie w niektórych pomieszczeniach sufitu podwieszanego kasetonowego zamiennie do bruzdowania, szpachlowania i malowania istniejącego sufitu?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dopuszcza.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2:</w:t>
      </w: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t xml:space="preserve">Czy Zamawiający </w:t>
      </w:r>
      <w:r>
        <w:t>dopuszcza korekty w układzie funkcjonalnym oddziałów przedstawionym w PFU?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dopuszcza.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3:</w:t>
      </w:r>
    </w:p>
    <w:p w:rsidR="0072532A" w:rsidRDefault="00722EA7">
      <w:pPr>
        <w:pStyle w:val="Zwykytekst"/>
        <w:jc w:val="both"/>
      </w:pPr>
      <w:r>
        <w:t>Czy Zamawiający posiada uzgodnienie dla istniejących dróg ewakuacyjnych w zakresie Oddziału Paliatywnego? Jeżeli nie, to czy Zamaw</w:t>
      </w:r>
      <w:r>
        <w:t>iający dopuszcza wykonanie dodatkowych drzwi na klatkę schodową w celu spełnienia parametrów dróg ewakuacyjnych z pomieszczeń parteru?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Pr="00781D03" w:rsidRDefault="00722EA7">
      <w:pPr>
        <w:pStyle w:val="Zwykytekst"/>
        <w:jc w:val="both"/>
      </w:pPr>
      <w:r w:rsidRPr="00781D03">
        <w:t xml:space="preserve">Zamawiający </w:t>
      </w:r>
      <w:r w:rsidRPr="00781D03">
        <w:t xml:space="preserve">nie </w:t>
      </w:r>
      <w:r w:rsidRPr="00781D03">
        <w:t>posiada uzgodnie</w:t>
      </w:r>
      <w:r w:rsidRPr="00781D03">
        <w:t>ń</w:t>
      </w:r>
      <w:r w:rsidRPr="00781D03">
        <w:t xml:space="preserve"> dla istniejących dróg ewakuacyjnych w zakresie Oddziału Paliatywnego</w:t>
      </w:r>
      <w:r w:rsidRPr="00781D03">
        <w:t xml:space="preserve"> jednak </w:t>
      </w:r>
      <w:r w:rsidRPr="00781D03">
        <w:t xml:space="preserve"> dopuszcza</w:t>
      </w:r>
      <w:r w:rsidRPr="00781D03">
        <w:t xml:space="preserve"> </w:t>
      </w:r>
      <w:r w:rsidRPr="00781D03">
        <w:t>wykonanie dodatkowych drzwi na klatkę schodową w celu spełnienia parametrów dróg ewakuacyjnych z pomieszczeń parteru.</w:t>
      </w:r>
    </w:p>
    <w:p w:rsidR="0072532A" w:rsidRPr="00781D03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4:</w:t>
      </w:r>
    </w:p>
    <w:p w:rsidR="0072532A" w:rsidRDefault="00722EA7">
      <w:pPr>
        <w:pStyle w:val="Zwykytekst"/>
        <w:jc w:val="both"/>
      </w:pPr>
      <w:r>
        <w:t>W związku z nienormatywną wysokością d</w:t>
      </w:r>
      <w:r>
        <w:t>rzwi pomiędzy oddziałem paliatywnym a dobudowanym podjazdem dla karetek  - czy Zamawiający wymaga wymianę wskazanej stolarki (2 kpl)?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wymaga.</w:t>
      </w:r>
    </w:p>
    <w:p w:rsidR="0072532A" w:rsidRDefault="0072532A">
      <w:pPr>
        <w:pStyle w:val="Zwykytekst"/>
        <w:jc w:val="both"/>
      </w:pPr>
    </w:p>
    <w:p w:rsidR="0072532A" w:rsidRDefault="0072532A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5:</w:t>
      </w:r>
    </w:p>
    <w:p w:rsidR="0072532A" w:rsidRDefault="00722EA7">
      <w:pPr>
        <w:pStyle w:val="Zwykytekst"/>
        <w:jc w:val="both"/>
      </w:pPr>
      <w:r>
        <w:t xml:space="preserve">Czy Zamawiający dopuszcza rozpoczęcie prac budowlanych nie wymagających </w:t>
      </w:r>
      <w:r>
        <w:t>zgłoszenia lub pozwolenia na budowę bezpośrednio po podpisaniu umowy?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dopuszcza.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6:</w:t>
      </w:r>
    </w:p>
    <w:p w:rsidR="0072532A" w:rsidRDefault="00722EA7">
      <w:pPr>
        <w:pStyle w:val="Zwykytekst"/>
        <w:jc w:val="both"/>
      </w:pPr>
      <w:r>
        <w:t xml:space="preserve">Czy klatki schodowe w seg. C są w zakresie, system oddymiania? </w:t>
      </w:r>
    </w:p>
    <w:p w:rsidR="0072532A" w:rsidRDefault="00722EA7">
      <w:pPr>
        <w:pStyle w:val="Zwykytekst"/>
        <w:jc w:val="both"/>
      </w:pPr>
      <w:r>
        <w:t>(Według załączonego postępowania PSP jest to podane w scenariuszu rozwo</w:t>
      </w:r>
      <w:r>
        <w:t>ju zdarzenia alarmu II stopnia)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wymaga wpięcia do SSP.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7:</w:t>
      </w:r>
    </w:p>
    <w:p w:rsidR="0072532A" w:rsidRDefault="00722EA7">
      <w:pPr>
        <w:pStyle w:val="Zwykytekst"/>
        <w:jc w:val="both"/>
      </w:pPr>
      <w:r>
        <w:t>Proszę o podanie parametrów:  przełączników i UPS-a.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 xml:space="preserve">Zamawiający informuje, iż przełączniki i UPS winny być zgodne z zaprojektowaną nową rozdzielnicą </w:t>
      </w:r>
      <w:r>
        <w:t>oraz projektem wykonawczym.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8:</w:t>
      </w:r>
    </w:p>
    <w:p w:rsidR="0072532A" w:rsidRDefault="00722EA7">
      <w:pPr>
        <w:pStyle w:val="Zwykytekst"/>
        <w:jc w:val="both"/>
      </w:pPr>
      <w:r>
        <w:t>Proszę o informację czy w zakresie jest wykonanie instalacji telewizji naziemnej i telewizory jeśli tak to jakie parametry TV.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 xml:space="preserve">Tak, Zamawiający potwierdza, że w zakresie jest wykonanie instalacji </w:t>
      </w:r>
      <w:r>
        <w:t>telewizji naziemnej i telewizorów 25’ – 27’</w:t>
      </w:r>
      <w:r>
        <w:t>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9:</w:t>
      </w:r>
    </w:p>
    <w:p w:rsidR="0072532A" w:rsidRDefault="00722EA7">
      <w:pPr>
        <w:pStyle w:val="Zwykytekst"/>
        <w:jc w:val="both"/>
      </w:pPr>
      <w:r>
        <w:t>Proszę o potwierdzenie, że w zakresie zlecenia ujęte jest tylko wyposażenie pomieszczeń w zabudowę meblową związaną z punktami poboru wody (umywalka, zlew).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 xml:space="preserve">Tak, Zamawiający </w:t>
      </w:r>
      <w:r>
        <w:t>potwierdza, iż zgodnie z PFU w zakresie zlecenia ujęte jest wyposażenie pomieszczeń w zabudowę meblową związaną z punktem poboru wody (umywalka, zlew)  - góra + dół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10:</w:t>
      </w:r>
    </w:p>
    <w:p w:rsidR="0072532A" w:rsidRDefault="00722EA7">
      <w:pPr>
        <w:pStyle w:val="Zwykytekst"/>
        <w:jc w:val="both"/>
      </w:pPr>
      <w:r>
        <w:t>Proszę o informację, czy w zakresie zlecenia są zabudowy meblowe punktów pielę</w:t>
      </w:r>
      <w:r>
        <w:t>gniarskich na korytarzach oddziałów.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Zamawiający informuje, iż w zakresie zlecenia są zabudowy meblowe punktów pielęgniarskich na korytarzach oddziałów typu lady recepcyjne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11:</w:t>
      </w:r>
    </w:p>
    <w:p w:rsidR="0072532A" w:rsidRDefault="00722EA7">
      <w:pPr>
        <w:pStyle w:val="Zwykytekst"/>
        <w:jc w:val="both"/>
      </w:pPr>
      <w:r>
        <w:t>Proszę o potwierdzenie, że w zakresie zlecenia jest wyposaż</w:t>
      </w:r>
      <w:r>
        <w:t>enie łazienek izolatek w płuczko-dezynfekator. Ilość izolatek na oddziale wewnętrznym: 1, na oddziale paliatywnym: 1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potwierdza.</w:t>
      </w:r>
    </w:p>
    <w:p w:rsidR="0072532A" w:rsidRDefault="0072532A">
      <w:pPr>
        <w:pStyle w:val="Zwykytekst"/>
        <w:jc w:val="both"/>
      </w:pPr>
    </w:p>
    <w:p w:rsidR="00722EA7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Pytanie 12:</w:t>
      </w:r>
    </w:p>
    <w:p w:rsidR="0072532A" w:rsidRDefault="00722EA7">
      <w:pPr>
        <w:pStyle w:val="Zwykytekst"/>
        <w:jc w:val="both"/>
      </w:pPr>
      <w:r>
        <w:t xml:space="preserve">Proszę o potwierdzenie, że w zakresie zlecenia nie wchodzi wyposażenie brudowników na </w:t>
      </w:r>
      <w:r>
        <w:t xml:space="preserve">oddziałach w maceratory </w:t>
      </w:r>
      <w:r>
        <w:br/>
        <w:t>i płuczko-dyzenfekatory.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potwierdza.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13:</w:t>
      </w:r>
    </w:p>
    <w:p w:rsidR="0072532A" w:rsidRDefault="00722EA7">
      <w:pPr>
        <w:pStyle w:val="Zwykytekst"/>
        <w:jc w:val="both"/>
      </w:pPr>
      <w:r>
        <w:t>Proszę o wskazanie pomieszczeń, które powinny być wyposażone w klimatyzację.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Zamawiający informuje, że zgodnie z PFU na oddziale paliatywnym p</w:t>
      </w:r>
      <w:r>
        <w:t xml:space="preserve">omieszczenia wyposażone w klimatyzatory to pomieszczenia do przechowywania leków i próbek do badań, pomieszczenia ze stanowiskami komputerowymi więcej niż 3, pokój kierownika oddziału, sale chorych, pomieszczenia promorte, pomieszczenie techniczne z szafą </w:t>
      </w:r>
      <w:r>
        <w:t>RacK, natomiast na oddziale chorób wewnętrznych to pomieszczenia do przechowywania leków i próbek do badań, pomieszczenie przygotowawcze przy punkcie pielęgniarskim, dyżurka pielęgniarek, pomieszczenia ze stanowiskami komputerowymi więcej niż 3,  pomieszcz</w:t>
      </w:r>
      <w:r>
        <w:t>enie techniczne z szafą RacK</w:t>
      </w:r>
      <w:r>
        <w:t>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14:</w:t>
      </w:r>
    </w:p>
    <w:p w:rsidR="0072532A" w:rsidRDefault="00722EA7">
      <w:pPr>
        <w:pStyle w:val="Zwykytekst"/>
        <w:jc w:val="both"/>
      </w:pPr>
      <w:r>
        <w:t>Wg koncepcji w PFU na oddziale paliatywnym nie przewidziano szatni dla pracowników (ok. 30 osób). Czy Zamawiający wymaga wykonania szatni z sanitariatem i w którym miejscu (np. w piwnicy)?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 xml:space="preserve">Tak, </w:t>
      </w:r>
      <w:r>
        <w:t>Zamawiający wymaga wykonania szatni z sanitariatem np. w piwnicy.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15:</w:t>
      </w:r>
    </w:p>
    <w:p w:rsidR="0072532A" w:rsidRDefault="00722EA7">
      <w:pPr>
        <w:pStyle w:val="Zwykytekst"/>
        <w:jc w:val="both"/>
      </w:pPr>
      <w:r>
        <w:t>Podczas wizji lokalnej Użytkownik zgłaszał zły stan drzwi wejściowych (zewnętrznych) do Poradni Chorób Paliatywnych. Czy Zamawiający w ramach zlecenia wymaga wymiany tej stolark</w:t>
      </w:r>
      <w:r>
        <w:t>i?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wymaga.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Pytanie 16:</w:t>
      </w:r>
    </w:p>
    <w:p w:rsidR="0072532A" w:rsidRDefault="00722EA7">
      <w:pPr>
        <w:pStyle w:val="Zwykytekst"/>
        <w:jc w:val="both"/>
      </w:pPr>
      <w:r>
        <w:t>Proszę o potwierdzenie, iż zakres instalacji SAP dotyczy całego Oddziału Chorób Wewnętrznych z Pododdziałem Kardiologicznym - w tym również drugiego skrzydła, nie ujętego na rys. PFU? Czy podpięcie instal</w:t>
      </w:r>
      <w:r>
        <w:t>acji należy przewidzieć do istniejącej centrali SAP?</w:t>
      </w:r>
    </w:p>
    <w:p w:rsidR="0072532A" w:rsidRDefault="00722EA7">
      <w:pPr>
        <w:pStyle w:val="Zwykytekst"/>
        <w:jc w:val="both"/>
        <w:rPr>
          <w:b/>
          <w:bCs/>
        </w:rPr>
      </w:pPr>
      <w:r>
        <w:rPr>
          <w:b/>
          <w:bCs/>
        </w:rPr>
        <w:t>Odpowiedź:</w:t>
      </w:r>
    </w:p>
    <w:p w:rsidR="0072532A" w:rsidRDefault="00722EA7">
      <w:pPr>
        <w:pStyle w:val="Zwykytekst"/>
        <w:jc w:val="both"/>
      </w:pPr>
      <w:r>
        <w:t>Tak, Zamawiający potwierdza. Podpięcie instalacji należy przewidzieć do istniejącej centrali SAP.</w:t>
      </w:r>
    </w:p>
    <w:p w:rsidR="0072532A" w:rsidRDefault="0072532A">
      <w:pPr>
        <w:pStyle w:val="Zwykytekst"/>
        <w:jc w:val="both"/>
      </w:pPr>
    </w:p>
    <w:p w:rsidR="0072532A" w:rsidRDefault="00722EA7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Pytanie 1</w:t>
      </w:r>
      <w:r>
        <w:rPr>
          <w:rFonts w:ascii="Calibri" w:hAnsi="Calibri" w:cs="Calibri"/>
          <w:b/>
          <w:u w:val="single"/>
        </w:rPr>
        <w:t>7</w:t>
      </w:r>
      <w:r>
        <w:rPr>
          <w:rFonts w:ascii="Calibri" w:hAnsi="Calibri" w:cs="Calibri"/>
          <w:b/>
          <w:u w:val="single"/>
        </w:rPr>
        <w:t>:</w:t>
      </w:r>
    </w:p>
    <w:p w:rsidR="0072532A" w:rsidRDefault="00722EA7">
      <w:pPr>
        <w:pStyle w:val="Zwykytekst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Czy instalacja ppoż. na poziomie piwnic Oddziału Paliatywnego jest do wymiany? W jaki sposób wpiąć pozostałe hydranty na budynku. </w:t>
      </w:r>
    </w:p>
    <w:p w:rsidR="0072532A" w:rsidRPr="00722EA7" w:rsidRDefault="00722EA7">
      <w:pPr>
        <w:pStyle w:val="Zwykytekst"/>
        <w:jc w:val="both"/>
        <w:rPr>
          <w:b/>
          <w:bCs/>
        </w:rPr>
      </w:pPr>
      <w:r w:rsidRPr="00722EA7">
        <w:rPr>
          <w:b/>
          <w:bCs/>
        </w:rPr>
        <w:t>Odpowiedź:</w:t>
      </w:r>
    </w:p>
    <w:p w:rsidR="00722EA7" w:rsidRPr="00722EA7" w:rsidRDefault="00722EA7" w:rsidP="00722EA7">
      <w:pPr>
        <w:pStyle w:val="Zwykytekst"/>
        <w:jc w:val="both"/>
      </w:pPr>
      <w:r w:rsidRPr="00722EA7">
        <w:t>Zamawiający informuje, że należy wykorzystać istniejącą instalację ppoż. w pomieszczeniach, w których jest ona sprawna, w pozostałych pomieszczeniach należy wykonać nową instalacje ppoż. Na poziomie -1 należy wykonać kompletną instalację hydrantową zgodnie z przedstawionym i zaakceptowanym projektem wykonawczym ze względu na formułę zamówienia „Zaprojektuj i wybuduj”.</w:t>
      </w:r>
    </w:p>
    <w:p w:rsidR="0072532A" w:rsidRPr="00722EA7" w:rsidRDefault="00722EA7" w:rsidP="00722EA7">
      <w:pPr>
        <w:spacing w:before="100" w:beforeAutospacing="1" w:after="0"/>
        <w:jc w:val="both"/>
        <w:rPr>
          <w:rFonts w:ascii="Times New Roman" w:eastAsia="Calibri" w:hAnsi="Times New Roman"/>
          <w:lang w:eastAsia="pl-PL"/>
        </w:rPr>
      </w:pPr>
      <w:r>
        <w:rPr>
          <w:rFonts w:cstheme="minorHAnsi"/>
          <w:b/>
          <w:sz w:val="18"/>
          <w:szCs w:val="18"/>
        </w:rPr>
        <w:t>D</w:t>
      </w:r>
      <w:r>
        <w:rPr>
          <w:rFonts w:cstheme="minorHAnsi"/>
          <w:b/>
          <w:sz w:val="18"/>
          <w:szCs w:val="18"/>
        </w:rPr>
        <w:t>o wiadomości:</w:t>
      </w:r>
    </w:p>
    <w:p w:rsidR="0072532A" w:rsidRDefault="00722EA7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Wykonawcy – zamieszczono na stronie BIP </w:t>
      </w:r>
    </w:p>
    <w:sectPr w:rsidR="00725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32A" w:rsidRDefault="00722EA7">
      <w:pPr>
        <w:spacing w:line="240" w:lineRule="auto"/>
      </w:pPr>
      <w:r>
        <w:separator/>
      </w:r>
    </w:p>
  </w:endnote>
  <w:endnote w:type="continuationSeparator" w:id="0">
    <w:p w:rsidR="0072532A" w:rsidRDefault="00722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A" w:rsidRDefault="00725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A" w:rsidRDefault="00722EA7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 xml:space="preserve">Modernizacja oddziałów: Chorób Wewnętrznych z Pododdziałem Kardiologicznym  i Medycyny Paliatywnej w  celu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realizacji zadań związanych z hospitalizacją pacjentów z podejrzeniem zakażenia i zakażonych w związku z COVID - 19.</w:t>
    </w:r>
  </w:p>
  <w:p w:rsidR="0072532A" w:rsidRDefault="007253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A" w:rsidRDefault="00725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32A" w:rsidRDefault="00722EA7">
      <w:pPr>
        <w:spacing w:after="0"/>
      </w:pPr>
      <w:r>
        <w:separator/>
      </w:r>
    </w:p>
  </w:footnote>
  <w:footnote w:type="continuationSeparator" w:id="0">
    <w:p w:rsidR="0072532A" w:rsidRDefault="00722E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A" w:rsidRDefault="00722EA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307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A" w:rsidRDefault="00722EA7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32A" w:rsidRDefault="00722EA7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A" w:rsidRDefault="00722EA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307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551CC"/>
    <w:rsid w:val="00160DBE"/>
    <w:rsid w:val="001625F8"/>
    <w:rsid w:val="00165834"/>
    <w:rsid w:val="00165EF6"/>
    <w:rsid w:val="00171A87"/>
    <w:rsid w:val="001748BD"/>
    <w:rsid w:val="00174B79"/>
    <w:rsid w:val="0019249F"/>
    <w:rsid w:val="00193D45"/>
    <w:rsid w:val="001944A9"/>
    <w:rsid w:val="001B528A"/>
    <w:rsid w:val="001C626E"/>
    <w:rsid w:val="001D0E01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6F95"/>
    <w:rsid w:val="002E76BC"/>
    <w:rsid w:val="0033401B"/>
    <w:rsid w:val="00346B57"/>
    <w:rsid w:val="003473BD"/>
    <w:rsid w:val="0035258A"/>
    <w:rsid w:val="00355E80"/>
    <w:rsid w:val="0035648B"/>
    <w:rsid w:val="00372794"/>
    <w:rsid w:val="0037537E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0DE"/>
    <w:rsid w:val="005C4178"/>
    <w:rsid w:val="005C50F4"/>
    <w:rsid w:val="005C6468"/>
    <w:rsid w:val="005E1652"/>
    <w:rsid w:val="006212D0"/>
    <w:rsid w:val="00626467"/>
    <w:rsid w:val="0063261D"/>
    <w:rsid w:val="00632F8F"/>
    <w:rsid w:val="00634C8A"/>
    <w:rsid w:val="00637557"/>
    <w:rsid w:val="00644D6A"/>
    <w:rsid w:val="006559EC"/>
    <w:rsid w:val="00656A78"/>
    <w:rsid w:val="006627B9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B6242"/>
    <w:rsid w:val="006C47DE"/>
    <w:rsid w:val="006C5E7E"/>
    <w:rsid w:val="006E2EF5"/>
    <w:rsid w:val="006F759D"/>
    <w:rsid w:val="0070205C"/>
    <w:rsid w:val="007046C8"/>
    <w:rsid w:val="00712D40"/>
    <w:rsid w:val="00722EA7"/>
    <w:rsid w:val="0072532A"/>
    <w:rsid w:val="00730F65"/>
    <w:rsid w:val="00734BD7"/>
    <w:rsid w:val="00743A56"/>
    <w:rsid w:val="007533A1"/>
    <w:rsid w:val="00754DBA"/>
    <w:rsid w:val="00755495"/>
    <w:rsid w:val="007569B5"/>
    <w:rsid w:val="00762A54"/>
    <w:rsid w:val="0077522D"/>
    <w:rsid w:val="00781D03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F73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5720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16C6B"/>
    <w:rsid w:val="00921EFF"/>
    <w:rsid w:val="009378E8"/>
    <w:rsid w:val="00940CC9"/>
    <w:rsid w:val="009466C6"/>
    <w:rsid w:val="009546E3"/>
    <w:rsid w:val="00956D37"/>
    <w:rsid w:val="00960756"/>
    <w:rsid w:val="009617B3"/>
    <w:rsid w:val="009748B6"/>
    <w:rsid w:val="00976069"/>
    <w:rsid w:val="009A0A77"/>
    <w:rsid w:val="009A1340"/>
    <w:rsid w:val="009B07CA"/>
    <w:rsid w:val="009B362F"/>
    <w:rsid w:val="009C1125"/>
    <w:rsid w:val="009E05F4"/>
    <w:rsid w:val="009F061E"/>
    <w:rsid w:val="009F5F7E"/>
    <w:rsid w:val="00A012D1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007B"/>
    <w:rsid w:val="00B5232C"/>
    <w:rsid w:val="00B624BF"/>
    <w:rsid w:val="00B6637E"/>
    <w:rsid w:val="00B713B8"/>
    <w:rsid w:val="00B872B7"/>
    <w:rsid w:val="00B92B76"/>
    <w:rsid w:val="00B94AEB"/>
    <w:rsid w:val="00B97CAD"/>
    <w:rsid w:val="00BB5C3A"/>
    <w:rsid w:val="00BC010E"/>
    <w:rsid w:val="00BC4486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068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95CAB"/>
    <w:rsid w:val="00DA2248"/>
    <w:rsid w:val="00DA4D58"/>
    <w:rsid w:val="00DA5646"/>
    <w:rsid w:val="00DA78FE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0031"/>
    <w:rsid w:val="00E51F85"/>
    <w:rsid w:val="00E53DD8"/>
    <w:rsid w:val="00E543E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1D54"/>
    <w:rsid w:val="00FD2FD8"/>
    <w:rsid w:val="00FD5012"/>
    <w:rsid w:val="00FD62E8"/>
    <w:rsid w:val="00FE18CB"/>
    <w:rsid w:val="00FF4863"/>
    <w:rsid w:val="00FF72AB"/>
    <w:rsid w:val="158B1565"/>
    <w:rsid w:val="2E6B55D0"/>
    <w:rsid w:val="4DD97471"/>
    <w:rsid w:val="583E30CB"/>
    <w:rsid w:val="67E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4:docId w14:val="7F78B956"/>
  <w15:docId w15:val="{A8B479E6-B396-4CE3-9E68-3905228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56AB631E-B3B9-40F6-9247-A5063058F55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19</cp:revision>
  <cp:lastPrinted>2022-11-09T09:39:00Z</cp:lastPrinted>
  <dcterms:created xsi:type="dcterms:W3CDTF">2022-05-16T07:18:00Z</dcterms:created>
  <dcterms:modified xsi:type="dcterms:W3CDTF">2022-11-09T13:53:00Z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7339CFF409894BE2BE4E7722145C3C01</vt:lpwstr>
  </property>
</Properties>
</file>