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6544" w14:textId="77777777" w:rsidR="009F2A3E" w:rsidRDefault="009F2A3E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5F5AB552" w14:textId="3B87CCCB" w:rsidR="009F2A3E" w:rsidRDefault="00E01077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0F29AC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35EAFFE7" w14:textId="77777777" w:rsidR="009F2A3E" w:rsidRDefault="00E0107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Projektowane postanowienia umowy </w:t>
      </w:r>
    </w:p>
    <w:p w14:paraId="13681717" w14:textId="77777777" w:rsidR="009F2A3E" w:rsidRDefault="009F2A3E">
      <w:pPr>
        <w:rPr>
          <w:rFonts w:ascii="Arial" w:hAnsi="Arial"/>
          <w:sz w:val="20"/>
          <w:szCs w:val="20"/>
        </w:rPr>
      </w:pPr>
    </w:p>
    <w:p w14:paraId="1B4A7C7D" w14:textId="77777777" w:rsidR="009F2A3E" w:rsidRDefault="00E010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 w14:paraId="1396848E" w14:textId="77777777" w:rsidR="009F2A3E" w:rsidRDefault="00E0107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1067F775" w14:textId="77777777" w:rsidR="009F2A3E" w:rsidRDefault="00E010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7F8CFBFF" w14:textId="77777777" w:rsidR="009F2A3E" w:rsidRDefault="00E0107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5EAC6430" w14:textId="77777777" w:rsidR="009F2A3E" w:rsidRDefault="00E0107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68C7DB3" w14:textId="77777777" w:rsidR="009F2A3E" w:rsidRDefault="00E0107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BF03F6" w14:textId="77777777" w:rsidR="009F2A3E" w:rsidRDefault="00E0107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907B63C" w14:textId="77777777" w:rsidR="009F2A3E" w:rsidRDefault="00E01077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07E6C250" w14:textId="77777777" w:rsidR="009F2A3E" w:rsidRDefault="00E0107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AB9387A" w14:textId="77777777" w:rsidR="009F2A3E" w:rsidRDefault="00E0107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EB869BF" w14:textId="7546D288" w:rsidR="009F2A3E" w:rsidRDefault="00E01077" w:rsidP="00925B95">
      <w:pPr>
        <w:pStyle w:val="Stopk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</w:t>
      </w:r>
      <w:r>
        <w:rPr>
          <w:rFonts w:ascii="Arial" w:hAnsi="Arial" w:cs="Arial"/>
          <w:sz w:val="20"/>
          <w:szCs w:val="20"/>
        </w:rPr>
        <w:br/>
        <w:t>(tj. Dz. U. z 2022 r. poz. 1710 z późn.zm.) zwanej  dalej  ustawą, nr sprawy  DZP/TP/45/</w:t>
      </w:r>
      <w:r w:rsidR="00C95919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 xml:space="preserve">2023 – </w:t>
      </w:r>
      <w:r>
        <w:rPr>
          <w:rFonts w:ascii="Arial" w:eastAsia="Times New Roman" w:hAnsi="Arial" w:cs="Arial"/>
          <w:sz w:val="20"/>
          <w:szCs w:val="20"/>
          <w:lang w:eastAsia="hi-IN" w:bidi="ar-SA"/>
        </w:rPr>
        <w:t>Dostawa wyposażenia stanowisk biurowych</w:t>
      </w:r>
      <w:r w:rsidR="00C95919">
        <w:rPr>
          <w:rFonts w:ascii="Arial" w:eastAsia="Times New Roman" w:hAnsi="Arial" w:cs="Arial"/>
          <w:sz w:val="20"/>
          <w:szCs w:val="20"/>
          <w:lang w:eastAsia="hi-IN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i-IN" w:bidi="ar-SA"/>
        </w:rPr>
        <w:t>w r</w:t>
      </w:r>
      <w:r w:rsidR="00925B95">
        <w:rPr>
          <w:rFonts w:ascii="Arial" w:eastAsia="Times New Roman" w:hAnsi="Arial" w:cs="Arial"/>
          <w:sz w:val="20"/>
          <w:szCs w:val="20"/>
          <w:lang w:eastAsia="hi-IN" w:bidi="ar-SA"/>
        </w:rPr>
        <w:t xml:space="preserve">amach projektu dofinansowanego </w:t>
      </w:r>
      <w:r>
        <w:rPr>
          <w:rFonts w:ascii="Arial" w:eastAsia="Times New Roman" w:hAnsi="Arial" w:cs="Arial"/>
          <w:sz w:val="20"/>
          <w:szCs w:val="20"/>
          <w:lang w:eastAsia="hi-IN" w:bidi="ar-SA"/>
        </w:rPr>
        <w:t xml:space="preserve">z Funduszy Europejskich pn. </w:t>
      </w:r>
      <w:r>
        <w:rPr>
          <w:rFonts w:ascii="Arial" w:hAnsi="Arial" w:cs="Arial"/>
          <w:i/>
          <w:iCs/>
          <w:sz w:val="20"/>
          <w:szCs w:val="20"/>
        </w:rPr>
        <w:t xml:space="preserve">Poprawa bezpieczeństwa i eliminowanie zdrowotnych czynników ryzyka na stanowiskach pracy w Szpitalu Powiatowym w Zawierciu”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</w:t>
      </w:r>
      <w:r w:rsidR="00925B95">
        <w:rPr>
          <w:rFonts w:ascii="Arial" w:hAnsi="Arial" w:cs="Arial"/>
          <w:i/>
          <w:iCs/>
          <w:sz w:val="20"/>
          <w:szCs w:val="20"/>
        </w:rPr>
        <w:t>zatrudnieniu</w:t>
      </w:r>
      <w:r w:rsidR="000F29AC">
        <w:rPr>
          <w:rFonts w:ascii="Arial" w:hAnsi="Arial" w:cs="Arial"/>
          <w:i/>
          <w:iCs/>
          <w:sz w:val="20"/>
          <w:szCs w:val="20"/>
        </w:rPr>
        <w:t xml:space="preserve"> i</w:t>
      </w:r>
      <w:r>
        <w:rPr>
          <w:rFonts w:ascii="Arial" w:hAnsi="Arial" w:cs="Arial"/>
          <w:i/>
          <w:iCs/>
          <w:sz w:val="20"/>
          <w:szCs w:val="20"/>
        </w:rPr>
        <w:t xml:space="preserve"> powrót do pracy dla poddziałania: 8.3.2. Realizowanie aktywizacji zawodowej poprzez zapewnienie właściwej opieki zdrowotnej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925B95">
        <w:rPr>
          <w:rFonts w:ascii="Arial" w:hAnsi="Arial" w:cs="Arial"/>
          <w:sz w:val="20"/>
          <w:szCs w:val="20"/>
        </w:rPr>
        <w:t xml:space="preserve">Strony zawierają umowę </w:t>
      </w:r>
      <w:r>
        <w:rPr>
          <w:rFonts w:ascii="Arial" w:hAnsi="Arial" w:cs="Arial"/>
          <w:sz w:val="20"/>
          <w:szCs w:val="20"/>
        </w:rPr>
        <w:t>o następującej treści:</w:t>
      </w:r>
    </w:p>
    <w:p w14:paraId="50045AAB" w14:textId="77777777" w:rsidR="00925B95" w:rsidRDefault="00925B95">
      <w:pPr>
        <w:pStyle w:val="Stopka"/>
        <w:ind w:left="-426"/>
        <w:jc w:val="both"/>
        <w:rPr>
          <w:rFonts w:ascii="Arial" w:hAnsi="Arial" w:cs="Arial"/>
          <w:sz w:val="20"/>
          <w:szCs w:val="20"/>
        </w:rPr>
      </w:pPr>
    </w:p>
    <w:p w14:paraId="33BDC4E4" w14:textId="77777777" w:rsidR="009F2A3E" w:rsidRDefault="00E0107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12372617" w14:textId="5EE4B502" w:rsidR="009F2A3E" w:rsidRDefault="00E01077" w:rsidP="00925B95">
      <w:pPr>
        <w:numPr>
          <w:ilvl w:val="0"/>
          <w:numId w:val="1"/>
        </w:numPr>
        <w:ind w:left="480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dostawy wyposażenia stanowisk biurowych Szpitala Powiatowego w Zawierciu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- (</w:t>
      </w:r>
      <w:r>
        <w:rPr>
          <w:rFonts w:ascii="Arial" w:eastAsia="Times New Roman" w:hAnsi="Arial"/>
          <w:sz w:val="20"/>
          <w:szCs w:val="20"/>
          <w:lang w:eastAsia="hi-IN"/>
        </w:rPr>
        <w:t>zwanych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 tj: Formularz ofertowy (Załącznik nr 1), Formularz asortymentowo-cenowy (Załącznik nr 2) oraz niniejszą umową.</w:t>
      </w:r>
    </w:p>
    <w:p w14:paraId="68BCE9DD" w14:textId="77777777" w:rsidR="009F2A3E" w:rsidRDefault="00E01077" w:rsidP="00925B95">
      <w:pPr>
        <w:numPr>
          <w:ilvl w:val="0"/>
          <w:numId w:val="1"/>
        </w:numPr>
        <w:ind w:left="480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264B541" w14:textId="77777777" w:rsidR="009F2A3E" w:rsidRDefault="009F2A3E">
      <w:pPr>
        <w:jc w:val="center"/>
        <w:rPr>
          <w:rFonts w:ascii="Arial" w:hAnsi="Arial"/>
          <w:b/>
          <w:sz w:val="20"/>
          <w:szCs w:val="20"/>
        </w:rPr>
      </w:pPr>
    </w:p>
    <w:p w14:paraId="5C8A3CA7" w14:textId="77777777" w:rsidR="009F2A3E" w:rsidRDefault="00E0107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3E45BBCB" w14:textId="77777777" w:rsidR="009F2A3E" w:rsidRDefault="00E01077" w:rsidP="00925B95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14422E85" w14:textId="77777777" w:rsidR="009F2A3E" w:rsidRDefault="00E01077" w:rsidP="00925B95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49FF5AA4" w14:textId="10ABFC71" w:rsidR="009F2A3E" w:rsidRDefault="00925B95" w:rsidP="00925B95">
      <w:pPr>
        <w:numPr>
          <w:ilvl w:val="0"/>
          <w:numId w:val="3"/>
        </w:numPr>
        <w:ind w:left="993" w:hanging="426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="00E01077">
        <w:rPr>
          <w:rFonts w:ascii="Arial" w:hAnsi="Arial"/>
          <w:sz w:val="20"/>
          <w:szCs w:val="20"/>
        </w:rPr>
        <w:t>dostarczenia, wniesienia i montażu w pomieszczeniach w</w:t>
      </w:r>
      <w:r>
        <w:rPr>
          <w:rFonts w:ascii="Arial" w:hAnsi="Arial"/>
          <w:sz w:val="20"/>
          <w:szCs w:val="20"/>
        </w:rPr>
        <w:t xml:space="preserve">skazanych przez Zamawiającego, </w:t>
      </w:r>
      <w:r w:rsidR="00E01077">
        <w:rPr>
          <w:rFonts w:ascii="Arial" w:hAnsi="Arial"/>
          <w:sz w:val="20"/>
          <w:szCs w:val="20"/>
        </w:rPr>
        <w:t xml:space="preserve">w jego siedzibie, na własny koszt i ryzyko przedmiotu dostawy w pełni zdatnego do użytku </w:t>
      </w:r>
      <w:r w:rsidR="00E01077">
        <w:rPr>
          <w:rFonts w:ascii="Arial" w:hAnsi="Arial"/>
          <w:sz w:val="20"/>
          <w:szCs w:val="20"/>
        </w:rPr>
        <w:tab/>
        <w:t xml:space="preserve">zgodnie z jego przeznaczeniem; </w:t>
      </w:r>
    </w:p>
    <w:p w14:paraId="64451380" w14:textId="2029CC8E" w:rsidR="009F2A3E" w:rsidRDefault="00925B95" w:rsidP="00925B95">
      <w:pPr>
        <w:numPr>
          <w:ilvl w:val="0"/>
          <w:numId w:val="3"/>
        </w:numPr>
        <w:ind w:left="993" w:hanging="426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E01077">
        <w:rPr>
          <w:rFonts w:ascii="Arial" w:hAnsi="Arial"/>
          <w:sz w:val="20"/>
          <w:szCs w:val="20"/>
        </w:rPr>
        <w:t>uprzedniego uzgodnienia terminu dostawy przedmiotu</w:t>
      </w:r>
      <w:r>
        <w:rPr>
          <w:rFonts w:ascii="Arial" w:hAnsi="Arial"/>
          <w:sz w:val="20"/>
          <w:szCs w:val="20"/>
        </w:rPr>
        <w:t xml:space="preserve"> dostawy z Kierownikiem Działu </w:t>
      </w:r>
      <w:r w:rsidR="00E01077">
        <w:rPr>
          <w:rFonts w:ascii="Arial" w:hAnsi="Arial"/>
          <w:sz w:val="20"/>
          <w:szCs w:val="20"/>
        </w:rPr>
        <w:t>Zaopatrzenia lub osobą przez niego wy</w:t>
      </w:r>
      <w:r>
        <w:rPr>
          <w:rFonts w:ascii="Arial" w:hAnsi="Arial"/>
          <w:sz w:val="20"/>
          <w:szCs w:val="20"/>
        </w:rPr>
        <w:t xml:space="preserve">znaczoną – Dział Zaopatrzenia, </w:t>
      </w:r>
      <w:r w:rsidR="00E01077">
        <w:rPr>
          <w:rFonts w:ascii="Arial" w:hAnsi="Arial"/>
          <w:sz w:val="20"/>
          <w:szCs w:val="20"/>
        </w:rPr>
        <w:t>tel. 32 67 40 365;</w:t>
      </w:r>
    </w:p>
    <w:p w14:paraId="490A121B" w14:textId="569B34B9" w:rsidR="009F2A3E" w:rsidRDefault="00925B95" w:rsidP="00925B95">
      <w:pPr>
        <w:numPr>
          <w:ilvl w:val="0"/>
          <w:numId w:val="3"/>
        </w:numPr>
        <w:ind w:left="993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E01077">
        <w:rPr>
          <w:rFonts w:ascii="Arial" w:hAnsi="Arial"/>
          <w:sz w:val="20"/>
          <w:szCs w:val="20"/>
        </w:rPr>
        <w:t xml:space="preserve">wykonania  czynności  określonych  w pkt 1) w terminie do </w:t>
      </w:r>
      <w:r w:rsidR="00E01077">
        <w:rPr>
          <w:rFonts w:ascii="Arial" w:hAnsi="Arial"/>
          <w:b/>
          <w:sz w:val="20"/>
          <w:szCs w:val="20"/>
        </w:rPr>
        <w:t xml:space="preserve">…… dni </w:t>
      </w:r>
      <w:r w:rsidR="007A0DBF">
        <w:rPr>
          <w:rFonts w:ascii="Arial" w:hAnsi="Arial"/>
          <w:sz w:val="20"/>
          <w:szCs w:val="20"/>
        </w:rPr>
        <w:t xml:space="preserve">kalendarzowy </w:t>
      </w:r>
      <w:r w:rsidR="00E01077">
        <w:rPr>
          <w:rFonts w:ascii="Arial" w:hAnsi="Arial"/>
          <w:sz w:val="20"/>
          <w:szCs w:val="20"/>
        </w:rPr>
        <w:t>(zgodnie z ofertą) od daty złożenia przez Zamawiająceg</w:t>
      </w:r>
      <w:r w:rsidR="007A0DBF">
        <w:rPr>
          <w:rFonts w:ascii="Arial" w:hAnsi="Arial"/>
          <w:sz w:val="20"/>
          <w:szCs w:val="20"/>
        </w:rPr>
        <w:t xml:space="preserve">o (drogą elektroniczną na </w:t>
      </w:r>
      <w:r w:rsidR="00E01077">
        <w:rPr>
          <w:rFonts w:ascii="Arial" w:hAnsi="Arial"/>
          <w:sz w:val="20"/>
          <w:szCs w:val="20"/>
        </w:rPr>
        <w:t>adres………) zamówienia;</w:t>
      </w:r>
    </w:p>
    <w:p w14:paraId="28DDA074" w14:textId="6FC10DC9" w:rsidR="009F2A3E" w:rsidRDefault="00925B95" w:rsidP="00925B95">
      <w:pPr>
        <w:numPr>
          <w:ilvl w:val="0"/>
          <w:numId w:val="3"/>
        </w:numPr>
        <w:ind w:left="1134" w:hanging="567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E01077">
        <w:rPr>
          <w:rFonts w:ascii="Arial" w:hAnsi="Arial"/>
          <w:sz w:val="20"/>
          <w:szCs w:val="20"/>
        </w:rPr>
        <w:t>napraw gwarancyjnych przedmiotu dostawy;</w:t>
      </w:r>
    </w:p>
    <w:p w14:paraId="02A310F1" w14:textId="77777777" w:rsidR="009F2A3E" w:rsidRDefault="00E01077" w:rsidP="00925B95">
      <w:pPr>
        <w:numPr>
          <w:ilvl w:val="0"/>
          <w:numId w:val="2"/>
        </w:numPr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Przyjęcie przedmiotu dostawy przez Zamawiającego zostanie potwierdzone w protokole odbioru sporządzonym według wzoru stanowiącego załącznik nr 3 do umowy. </w:t>
      </w:r>
      <w:r>
        <w:rPr>
          <w:rFonts w:ascii="Arial" w:hAnsi="Arial"/>
          <w:sz w:val="20"/>
          <w:szCs w:val="20"/>
        </w:rPr>
        <w:t>Protokół zostanie sporządzony po wniesieniu, zmontowaniu oraz sprawdzeniu zgodności parametrów technicznych przedmiotu dostawy. Potwierdzeniem należytej realizacji dostawy będzie podpisanie takiego protokołu przez obie Strony bez uwag i zastrzeżeń.</w:t>
      </w:r>
    </w:p>
    <w:p w14:paraId="44CDB123" w14:textId="77777777" w:rsidR="009F2A3E" w:rsidRDefault="00E01077" w:rsidP="00925B95">
      <w:pPr>
        <w:numPr>
          <w:ilvl w:val="0"/>
          <w:numId w:val="2"/>
        </w:numPr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Wykonawca zobowiązany jest dostarczyć przedmiot dostawy fabrycznie nowy, wolny od wad prawnych i fizycznych, zgodny z normami i obowiązującymi wymaganiami techniczno-eksploatacyjnymi obowiązującymi na terenie Rzeczypospolitej Polskiej i parametrami technicznymi określonymi w Specyfikacji asortymentowo – cenowej.</w:t>
      </w:r>
    </w:p>
    <w:p w14:paraId="22115F6A" w14:textId="77777777" w:rsidR="009F2A3E" w:rsidRDefault="00E01077" w:rsidP="00925B95">
      <w:pPr>
        <w:numPr>
          <w:ilvl w:val="0"/>
          <w:numId w:val="2"/>
        </w:numPr>
        <w:tabs>
          <w:tab w:val="left" w:pos="480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0F862BDE" w14:textId="77777777" w:rsidR="009F2A3E" w:rsidRDefault="009F2A3E">
      <w:pPr>
        <w:tabs>
          <w:tab w:val="left" w:pos="567"/>
        </w:tabs>
        <w:spacing w:after="240"/>
        <w:contextualSpacing/>
        <w:jc w:val="both"/>
        <w:rPr>
          <w:rFonts w:ascii="Times New Roman" w:hAnsi="Times New Roman"/>
        </w:rPr>
      </w:pPr>
    </w:p>
    <w:p w14:paraId="294DACA1" w14:textId="77777777" w:rsidR="009F2A3E" w:rsidRDefault="00E01077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23E4732F" w14:textId="77777777" w:rsidR="009F2A3E" w:rsidRDefault="00E01077" w:rsidP="00925B9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04B0196C" w14:textId="5AE5064A" w:rsidR="009F2A3E" w:rsidRDefault="00E01077" w:rsidP="00925B95">
      <w:pPr>
        <w:tabs>
          <w:tab w:val="left" w:pos="0"/>
          <w:tab w:val="left" w:pos="567"/>
        </w:tabs>
        <w:spacing w:after="120"/>
        <w:ind w:left="567" w:hanging="56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brutto........................................ zł  (słownie zł : ..............................</w:t>
      </w:r>
      <w:r w:rsidR="00925B95">
        <w:rPr>
          <w:rFonts w:ascii="Arial" w:hAnsi="Arial"/>
          <w:sz w:val="20"/>
          <w:szCs w:val="20"/>
        </w:rPr>
        <w:t>....</w:t>
      </w:r>
      <w:r>
        <w:rPr>
          <w:rFonts w:ascii="Arial" w:hAnsi="Arial"/>
          <w:sz w:val="20"/>
          <w:szCs w:val="20"/>
        </w:rPr>
        <w:t xml:space="preserve">................................. ), </w:t>
      </w:r>
    </w:p>
    <w:p w14:paraId="72CC02B9" w14:textId="24AEA462" w:rsidR="009F2A3E" w:rsidRDefault="00925B95" w:rsidP="00925B95">
      <w:pPr>
        <w:tabs>
          <w:tab w:val="left" w:pos="0"/>
          <w:tab w:val="left" w:pos="567"/>
        </w:tabs>
        <w:spacing w:after="120"/>
        <w:ind w:left="567" w:hanging="56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E01077">
        <w:rPr>
          <w:rFonts w:ascii="Arial" w:hAnsi="Arial"/>
          <w:sz w:val="20"/>
          <w:szCs w:val="20"/>
        </w:rPr>
        <w:t>w tym podatek VAT</w:t>
      </w:r>
      <w:r>
        <w:rPr>
          <w:rFonts w:ascii="Arial" w:hAnsi="Arial"/>
          <w:sz w:val="20"/>
          <w:szCs w:val="20"/>
        </w:rPr>
        <w:t xml:space="preserve">: </w:t>
      </w:r>
      <w:r w:rsidR="00E01077">
        <w:rPr>
          <w:rFonts w:ascii="Arial" w:hAnsi="Arial"/>
          <w:sz w:val="20"/>
          <w:szCs w:val="20"/>
        </w:rPr>
        <w:t>................. zł (słownie zł : ..............................</w:t>
      </w:r>
      <w:r>
        <w:rPr>
          <w:rFonts w:ascii="Arial" w:hAnsi="Arial"/>
          <w:sz w:val="20"/>
          <w:szCs w:val="20"/>
        </w:rPr>
        <w:t>.....</w:t>
      </w:r>
      <w:r w:rsidR="00E01077">
        <w:rPr>
          <w:rFonts w:ascii="Arial" w:hAnsi="Arial"/>
          <w:sz w:val="20"/>
          <w:szCs w:val="20"/>
        </w:rPr>
        <w:t xml:space="preserve">................................. ), </w:t>
      </w:r>
    </w:p>
    <w:p w14:paraId="17915FC8" w14:textId="00179B54" w:rsidR="009F2A3E" w:rsidRDefault="00925B95" w:rsidP="00925B95">
      <w:pPr>
        <w:tabs>
          <w:tab w:val="left" w:pos="0"/>
          <w:tab w:val="left" w:pos="567"/>
        </w:tabs>
        <w:spacing w:after="120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E01077">
        <w:rPr>
          <w:rFonts w:ascii="Arial" w:hAnsi="Arial"/>
          <w:sz w:val="20"/>
          <w:szCs w:val="20"/>
        </w:rPr>
        <w:t>tj. netto : ................................ zł (słownie zł : ................................................................).</w:t>
      </w:r>
    </w:p>
    <w:p w14:paraId="3F1436C6" w14:textId="77777777" w:rsidR="009F2A3E" w:rsidRDefault="00E01077" w:rsidP="00925B9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05862FD6" w14:textId="77777777" w:rsidR="009F2A3E" w:rsidRDefault="00E01077" w:rsidP="00925B9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07E5D96C" w14:textId="2B9A9972" w:rsidR="009F2A3E" w:rsidRDefault="00E01077" w:rsidP="00925B9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 adres e-mail: faktury@szpitalzawiercie.pl w formacie PDF, zgodnie </w:t>
      </w:r>
      <w:r w:rsidR="007A0DBF">
        <w:rPr>
          <w:rFonts w:ascii="Arial" w:eastAsia="Times New Roman" w:hAnsi="Arial"/>
          <w:sz w:val="20"/>
          <w:szCs w:val="20"/>
          <w:lang w:eastAsia="ar-SA"/>
        </w:rPr>
        <w:br/>
      </w:r>
      <w:r>
        <w:rPr>
          <w:rFonts w:ascii="Arial" w:eastAsia="Times New Roman" w:hAnsi="Arial"/>
          <w:sz w:val="20"/>
          <w:szCs w:val="20"/>
          <w:lang w:eastAsia="ar-SA"/>
        </w:rPr>
        <w:t>z obowiązującymi przepisami. Przesłanie faktury w formie elektronicznej wyklucza możliwość jej wystawienia w formie papierowej.</w:t>
      </w:r>
    </w:p>
    <w:p w14:paraId="17D2ABF3" w14:textId="77777777" w:rsidR="009F2A3E" w:rsidRDefault="00E01077" w:rsidP="00925B95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081B4719" w14:textId="77777777" w:rsidR="009F2A3E" w:rsidRDefault="00E01077" w:rsidP="00925B95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98337F1" w14:textId="77777777" w:rsidR="009F2A3E" w:rsidRDefault="00E01077" w:rsidP="00925B95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5A05D252" w14:textId="77777777" w:rsidR="009F2A3E" w:rsidRDefault="00E01077" w:rsidP="00925B95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C626F5A" w14:textId="77777777" w:rsidR="009F2A3E" w:rsidRDefault="009F2A3E">
      <w:pPr>
        <w:jc w:val="both"/>
        <w:rPr>
          <w:rFonts w:ascii="Arial" w:hAnsi="Arial"/>
          <w:sz w:val="20"/>
          <w:szCs w:val="20"/>
          <w:lang w:eastAsia="hi-IN"/>
        </w:rPr>
      </w:pPr>
    </w:p>
    <w:p w14:paraId="5756A82F" w14:textId="77777777" w:rsidR="009F2A3E" w:rsidRDefault="00E0107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327F00C5" w14:textId="77777777" w:rsidR="009F2A3E" w:rsidRDefault="00E01077" w:rsidP="00BE33CB">
      <w:pPr>
        <w:ind w:left="566" w:hangingChars="283" w:hanging="56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 xml:space="preserve">Wykonawca gwarantuje, że dostarczony przedmiot dostawy będzie fabrycznie nowy, kompletny, </w:t>
      </w:r>
    </w:p>
    <w:p w14:paraId="4D4D5C68" w14:textId="77777777" w:rsidR="009F2A3E" w:rsidRDefault="00E01077" w:rsidP="00BE33CB">
      <w:pPr>
        <w:ind w:left="56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wysokim standardzie, zarówno pod względem jakości jak i funkcjonalności, a także wolny od wad fizycznych (w szczególności materiałowych i konstrukcyjnych) i prawnych. </w:t>
      </w:r>
    </w:p>
    <w:p w14:paraId="2BDEEFA1" w14:textId="77777777" w:rsidR="009F2A3E" w:rsidRDefault="00E01077" w:rsidP="007A0DBF">
      <w:pPr>
        <w:ind w:leftChars="1" w:left="568" w:hangingChars="283" w:hanging="56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>Wykonawca udziela na przedmiot dostawy gwarancji jakości i rękojmi za wady na okres wskazany w załączniku nr 2 licząc od daty podpisania przez Zamawiającego bez zastrzeżeń protokołu odbioru.</w:t>
      </w:r>
    </w:p>
    <w:p w14:paraId="229BB1E8" w14:textId="77777777" w:rsidR="009F2A3E" w:rsidRDefault="00E01077" w:rsidP="007A0DBF">
      <w:pPr>
        <w:ind w:leftChars="1" w:left="568" w:hangingChars="283" w:hanging="56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 xml:space="preserve">Wykonawca w ramach udzielonej gwarancji jakości i rękojmi za wady będzie naprawiał lub wymieniał elementy przedmiotu dostawy, w których ujawnią się wady lub które uległy uszkodzeniu w czasie prawidłowego użytkowania i nie będzie obciążał Zamawiającego żadnymi kosztami z tego tytułu. </w:t>
      </w:r>
    </w:p>
    <w:p w14:paraId="4A04D085" w14:textId="77777777" w:rsidR="009F2A3E" w:rsidRDefault="00E01077" w:rsidP="007A0DBF">
      <w:pPr>
        <w:ind w:leftChars="1" w:left="568" w:hangingChars="283" w:hanging="56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 xml:space="preserve">Zamawiający ma prawo wyboru czy zamierza skorzystać z uprawnień wynikających z udzielonej gwarancji jakości lub z uprawnień wynikających z rękojmi za wady. </w:t>
      </w:r>
    </w:p>
    <w:p w14:paraId="35C063D8" w14:textId="77777777" w:rsidR="009F2A3E" w:rsidRDefault="00E01077" w:rsidP="007A0DBF">
      <w:pPr>
        <w:ind w:leftChars="1" w:left="568" w:hangingChars="283" w:hanging="56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 xml:space="preserve">Wykonawca będzie wykonywał obowiązki wynikające z udzielonej gwarancji jakości lub rękojmi </w:t>
      </w:r>
      <w:r>
        <w:rPr>
          <w:rFonts w:ascii="Arial" w:hAnsi="Arial"/>
          <w:sz w:val="20"/>
          <w:szCs w:val="20"/>
        </w:rPr>
        <w:br/>
        <w:t xml:space="preserve">w miejscu dostarczenia przedmiotu dostawy. </w:t>
      </w:r>
    </w:p>
    <w:p w14:paraId="30C33408" w14:textId="77777777" w:rsidR="009F2A3E" w:rsidRDefault="00E01077" w:rsidP="007A0DBF">
      <w:pPr>
        <w:ind w:leftChars="1" w:left="568" w:hangingChars="283" w:hanging="56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>Jeżeli w okresie gwarancji ujawnią się wady lub dojdzie do usterki przedmiotu dostawy, Wykonawca zobowiązuje się do podjęcia czynności jego naprawy w czasie nie dłuższym niż 3 dni od chwili zgłoszenia wady mailem na adres: ……………………………… i zakończenia naprawy w terminie nie dłuższym niż 10 dni roboczych od daty zgłoszenia wady.</w:t>
      </w:r>
    </w:p>
    <w:p w14:paraId="4BAFD339" w14:textId="77777777" w:rsidR="009F2A3E" w:rsidRDefault="00E01077" w:rsidP="007A0DBF">
      <w:pPr>
        <w:ind w:leftChars="1" w:left="568" w:hangingChars="283" w:hanging="56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ab/>
        <w:t>W 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umowie, ani nie pozbawia Zamawiającego żadnych innych uprawnień wynikających z umowy lub z przepisów prawa.</w:t>
      </w:r>
    </w:p>
    <w:p w14:paraId="33471404" w14:textId="77777777" w:rsidR="009F2A3E" w:rsidRDefault="00E01077" w:rsidP="007A0DBF">
      <w:pPr>
        <w:ind w:left="566" w:hangingChars="283" w:hanging="56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8. </w:t>
      </w:r>
      <w:r>
        <w:rPr>
          <w:rFonts w:ascii="Arial" w:hAnsi="Arial"/>
          <w:sz w:val="20"/>
          <w:szCs w:val="20"/>
        </w:rPr>
        <w:tab/>
        <w:t>Każda naprawa przedłuża automatycznie okres gwarancji o okres od dnia zgłoszenia wady do dnia jej usunięcia.</w:t>
      </w:r>
    </w:p>
    <w:p w14:paraId="48D79CEB" w14:textId="77777777" w:rsidR="009F2A3E" w:rsidRDefault="00E01077" w:rsidP="007A0DBF">
      <w:pPr>
        <w:ind w:left="566" w:hangingChars="283" w:hanging="56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 w14:paraId="12ABB772" w14:textId="77777777" w:rsidR="009F2A3E" w:rsidRDefault="00E01077" w:rsidP="007A0DBF">
      <w:pPr>
        <w:ind w:left="566" w:hangingChars="283" w:hanging="56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 </w:t>
      </w:r>
      <w:r>
        <w:rPr>
          <w:rFonts w:ascii="Arial" w:hAnsi="Arial"/>
          <w:sz w:val="20"/>
          <w:szCs w:val="20"/>
        </w:rPr>
        <w:tab/>
        <w:t>W przypadku wymiany przedmiotu dostawy lub jego elementu na nowy, okres udzielonej gwarancji jakości biegnie odpowiednio dla całego przedmiotu dostawy lub jego elementu od nowa i liczony jest od daty wymiany.</w:t>
      </w:r>
    </w:p>
    <w:p w14:paraId="60A93C3F" w14:textId="77777777" w:rsidR="009F2A3E" w:rsidRDefault="00E01077" w:rsidP="007A0DBF">
      <w:pPr>
        <w:numPr>
          <w:ilvl w:val="0"/>
          <w:numId w:val="5"/>
        </w:numPr>
        <w:ind w:left="566" w:hangingChars="283" w:hanging="56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  W przypadku niezgodności pomiędzy postanowieniami gwarancji producenta,  a postanowieniami zawartymi w niniejszej umowie, pierwszeństwo mają warunki gwarancyjne ustalone przez Strony w niniejszej umowie.</w:t>
      </w:r>
    </w:p>
    <w:p w14:paraId="577920B1" w14:textId="77777777" w:rsidR="009F2A3E" w:rsidRDefault="009F2A3E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5CE7FE0A" w14:textId="77777777" w:rsidR="009F2A3E" w:rsidRDefault="00E0107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B09BA5F" w14:textId="77777777" w:rsidR="009F2A3E" w:rsidRDefault="00E01077" w:rsidP="007A0DBF">
      <w:pPr>
        <w:numPr>
          <w:ilvl w:val="0"/>
          <w:numId w:val="6"/>
        </w:numPr>
        <w:ind w:left="566" w:hangingChars="283" w:hanging="56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1EB8520E" w14:textId="49FD6C6E" w:rsidR="007A0DBF" w:rsidRDefault="00E01077" w:rsidP="007A0DBF">
      <w:pPr>
        <w:widowControl w:val="0"/>
        <w:numPr>
          <w:ilvl w:val="0"/>
          <w:numId w:val="7"/>
        </w:numPr>
        <w:ind w:leftChars="235" w:left="992" w:hanging="428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wyznacza:………………....……tel. ……………., e-mail:  ……………………. ;</w:t>
      </w:r>
    </w:p>
    <w:p w14:paraId="582496A0" w14:textId="1A35A06A" w:rsidR="009F2A3E" w:rsidRPr="007A0DBF" w:rsidRDefault="00E01077" w:rsidP="007A0DBF">
      <w:pPr>
        <w:widowControl w:val="0"/>
        <w:numPr>
          <w:ilvl w:val="0"/>
          <w:numId w:val="7"/>
        </w:numPr>
        <w:ind w:leftChars="235" w:left="992" w:hanging="428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7A0DBF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wyznacza:………..………..……. tel. ……………., e-mail:  ……………………. .</w:t>
      </w:r>
    </w:p>
    <w:p w14:paraId="0EB359C3" w14:textId="73CDC122" w:rsidR="009F2A3E" w:rsidRDefault="007A0DBF" w:rsidP="007A0DBF">
      <w:pPr>
        <w:widowControl w:val="0"/>
        <w:numPr>
          <w:ilvl w:val="0"/>
          <w:numId w:val="6"/>
        </w:numPr>
        <w:ind w:left="48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 </w:t>
      </w:r>
      <w:r w:rsidR="00E01077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Zmiana i/lub ustalenie nowych osób uprawnionych do realizacji umowy wymaga powiadomienia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br/>
        <w:t xml:space="preserve"> </w:t>
      </w:r>
      <w:r w:rsidR="00E01077">
        <w:rPr>
          <w:rFonts w:ascii="Arial" w:eastAsia="Times New Roman" w:hAnsi="Arial"/>
          <w:color w:val="000000"/>
          <w:sz w:val="20"/>
          <w:szCs w:val="20"/>
          <w:lang w:eastAsia="ar-SA"/>
        </w:rPr>
        <w:t>drugiej strony w formie pisemnej lub postaci elektronicznej, co nie będzie traktowane jako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br/>
      </w:r>
      <w:r w:rsidR="00E01077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zmiana umowy i nie będzie wymagało sporządzenia aneksu.</w:t>
      </w:r>
    </w:p>
    <w:p w14:paraId="118734F5" w14:textId="77777777" w:rsidR="009F2A3E" w:rsidRDefault="009F2A3E">
      <w:pPr>
        <w:jc w:val="center"/>
        <w:rPr>
          <w:rFonts w:ascii="Arial" w:hAnsi="Arial"/>
          <w:b/>
          <w:sz w:val="20"/>
          <w:szCs w:val="20"/>
        </w:rPr>
      </w:pPr>
    </w:p>
    <w:p w14:paraId="0B074771" w14:textId="77777777" w:rsidR="009F2A3E" w:rsidRDefault="00E0107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314C6283" w14:textId="77777777" w:rsidR="009F2A3E" w:rsidRDefault="00E01077" w:rsidP="007A0DBF">
      <w:pPr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5A6C18B9" w14:textId="05B6C815" w:rsidR="009F2A3E" w:rsidRDefault="00E01077" w:rsidP="007A0DBF">
      <w:pPr>
        <w:numPr>
          <w:ilvl w:val="1"/>
          <w:numId w:val="8"/>
        </w:numPr>
        <w:tabs>
          <w:tab w:val="left" w:pos="993"/>
        </w:tabs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zwłoki w wykonaniu któregokolwiek z obowiązków w</w:t>
      </w:r>
      <w:r w:rsidR="007A0DBF">
        <w:rPr>
          <w:rFonts w:ascii="Arial" w:eastAsia="Times New Roman" w:hAnsi="Arial"/>
          <w:sz w:val="20"/>
          <w:szCs w:val="20"/>
          <w:lang w:eastAsia="ar-SA"/>
        </w:rPr>
        <w:t xml:space="preserve">skazanych w § 2 ust. 1 pkt. 1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umowy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wynagrodzenia netto określonego w </w:t>
      </w:r>
      <w:r>
        <w:rPr>
          <w:rFonts w:ascii="Arial" w:hAnsi="Arial"/>
          <w:sz w:val="20"/>
          <w:szCs w:val="20"/>
        </w:rPr>
        <w:t xml:space="preserve"> § 3 ust. 1 niniejszej umowy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FFD68F0" w14:textId="77777777" w:rsidR="009F2A3E" w:rsidRDefault="00E01077" w:rsidP="007A0DBF">
      <w:pPr>
        <w:numPr>
          <w:ilvl w:val="1"/>
          <w:numId w:val="8"/>
        </w:numPr>
        <w:tabs>
          <w:tab w:val="left" w:pos="993"/>
        </w:tabs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w przypadku zwłoki w wykonaniu obowiązku określonego w  § 4 ust. 6 lub 9 - w wysokości 1 % wartości netto reklamowanego przedmiotu dostawy za każdy rozpoczęty dzień zwłoki;</w:t>
      </w:r>
    </w:p>
    <w:p w14:paraId="6DCF5FBE" w14:textId="57C4B5A3" w:rsidR="009F2A3E" w:rsidRDefault="00E01077" w:rsidP="007A0DBF">
      <w:pPr>
        <w:numPr>
          <w:ilvl w:val="1"/>
          <w:numId w:val="8"/>
        </w:numPr>
        <w:tabs>
          <w:tab w:val="left" w:pos="993"/>
        </w:tabs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</w:t>
      </w:r>
      <w:r w:rsidR="007A0DBF">
        <w:rPr>
          <w:rFonts w:ascii="Arial" w:eastAsia="Times New Roman" w:hAnsi="Arial"/>
          <w:sz w:val="20"/>
          <w:szCs w:val="20"/>
          <w:lang w:eastAsia="ar-SA"/>
        </w:rPr>
        <w:t>. 1 niniejszej umowy.</w:t>
      </w:r>
    </w:p>
    <w:p w14:paraId="4798F39C" w14:textId="43C377B0" w:rsidR="009F2A3E" w:rsidRDefault="00E01077" w:rsidP="007A0DBF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</w:t>
      </w:r>
      <w:r w:rsidR="007A0DBF">
        <w:rPr>
          <w:rFonts w:ascii="Arial" w:hAnsi="Arial"/>
          <w:sz w:val="20"/>
          <w:szCs w:val="20"/>
        </w:rPr>
        <w:t xml:space="preserve">h w umowie dla jej naliczenia. </w:t>
      </w:r>
      <w:r>
        <w:rPr>
          <w:rFonts w:ascii="Arial" w:hAnsi="Arial"/>
          <w:sz w:val="20"/>
          <w:szCs w:val="20"/>
        </w:rPr>
        <w:t>Suma naliczonych na podstawie umowy kar nie może przekroczyć 20% w</w:t>
      </w:r>
      <w:r w:rsidR="007A0DBF">
        <w:rPr>
          <w:rFonts w:ascii="Arial" w:hAnsi="Arial"/>
          <w:sz w:val="20"/>
          <w:szCs w:val="20"/>
        </w:rPr>
        <w:t xml:space="preserve">ynagrodzenia netto określonego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</w:t>
      </w:r>
      <w:r w:rsidR="007A0DBF">
        <w:rPr>
          <w:rFonts w:ascii="Arial" w:eastAsia="Times New Roman" w:hAnsi="Arial"/>
          <w:sz w:val="20"/>
          <w:szCs w:val="20"/>
          <w:lang w:eastAsia="ar-SA"/>
        </w:rPr>
        <w:t>§ 3 ust. 1 umowy.</w:t>
      </w:r>
    </w:p>
    <w:p w14:paraId="772D9B7E" w14:textId="666F2673" w:rsidR="007A0DBF" w:rsidRPr="007A0DBF" w:rsidRDefault="00E01077" w:rsidP="007A0DBF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</w:rPr>
      </w:pPr>
      <w:r w:rsidRPr="007A0DBF">
        <w:rPr>
          <w:rFonts w:ascii="Arial" w:hAnsi="Arial"/>
          <w:sz w:val="20"/>
          <w:szCs w:val="20"/>
        </w:rPr>
        <w:t xml:space="preserve">Zamawiający ma prawo do rozwiązania umowy ze skutkiem natychmiastowym  gdy zwłoka </w:t>
      </w:r>
      <w:r w:rsidR="007A0DBF">
        <w:rPr>
          <w:rFonts w:ascii="Arial" w:hAnsi="Arial"/>
          <w:sz w:val="20"/>
          <w:szCs w:val="20"/>
        </w:rPr>
        <w:br/>
      </w:r>
      <w:r w:rsidRPr="007A0DBF">
        <w:rPr>
          <w:rFonts w:ascii="Arial" w:hAnsi="Arial"/>
          <w:sz w:val="20"/>
          <w:szCs w:val="20"/>
        </w:rPr>
        <w:t>w wykonaniu któregokolwiek z obowiązków wskazanych w § 2 ust. 1 pkt 1 umowy przekroczy 10 dni roboczych. Rozwiązanie umowy w takim przypadku nie pozbawia Zamawiającego prawa do naliczenia kary umownej i żądania odszkodowania uzupełniającego.</w:t>
      </w:r>
    </w:p>
    <w:p w14:paraId="46CDD6FD" w14:textId="3CD378AC" w:rsidR="009F2A3E" w:rsidRPr="007A0DBF" w:rsidRDefault="00E01077" w:rsidP="007A0DBF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</w:rPr>
      </w:pPr>
      <w:r w:rsidRPr="007A0DBF">
        <w:rPr>
          <w:rFonts w:ascii="Arial" w:hAnsi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rozwiązania umowy lub ich skutków, w wyznaczonym </w:t>
      </w:r>
      <w:r w:rsidR="007A0DBF">
        <w:rPr>
          <w:rFonts w:ascii="Arial" w:hAnsi="Arial"/>
          <w:sz w:val="20"/>
          <w:szCs w:val="20"/>
        </w:rPr>
        <w:br/>
      </w:r>
      <w:r w:rsidRPr="007A0DBF">
        <w:rPr>
          <w:rFonts w:ascii="Arial" w:hAnsi="Arial"/>
          <w:sz w:val="20"/>
          <w:szCs w:val="20"/>
        </w:rPr>
        <w:t>w wezwaniu dodatkowym terminie, nie krótszym niż 3 dni roboczych.</w:t>
      </w:r>
    </w:p>
    <w:p w14:paraId="61BD716A" w14:textId="77777777" w:rsidR="009F2A3E" w:rsidRDefault="00E01077" w:rsidP="007A0DBF">
      <w:p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BB4D09E" w14:textId="77777777" w:rsidR="009F2A3E" w:rsidRDefault="00E01077" w:rsidP="007A0DBF">
      <w:pPr>
        <w:tabs>
          <w:tab w:val="left" w:pos="567"/>
        </w:tabs>
        <w:ind w:left="567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22B40076" w14:textId="77777777" w:rsidR="009F2A3E" w:rsidRDefault="00E01077" w:rsidP="007A0DBF">
      <w:p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6E827825" w14:textId="77777777" w:rsidR="009F2A3E" w:rsidRDefault="00E01077" w:rsidP="007A0DBF">
      <w:p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E481602" w14:textId="77777777" w:rsidR="009F2A3E" w:rsidRDefault="00E01077" w:rsidP="007A0DBF">
      <w:p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9. </w:t>
      </w:r>
      <w:r>
        <w:rPr>
          <w:rFonts w:ascii="Arial" w:hAnsi="Arial"/>
          <w:sz w:val="20"/>
          <w:szCs w:val="20"/>
        </w:rPr>
        <w:tab/>
        <w:t>W przypadku o którym mowa w ust. 8, Wykonawca może żądać wyłącznie wynagrodzenia należnego z tytułu wykonania części umowy.</w:t>
      </w:r>
    </w:p>
    <w:p w14:paraId="4E811A3A" w14:textId="77777777" w:rsidR="009F2A3E" w:rsidRDefault="009F2A3E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14:paraId="49D7F232" w14:textId="77777777" w:rsidR="009F2A3E" w:rsidRDefault="00E01077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7C733ACE" w14:textId="77777777" w:rsidR="009F2A3E" w:rsidRDefault="00E01077" w:rsidP="007A0DBF">
      <w:pPr>
        <w:pStyle w:val="Akapitzlist"/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6BA3FE73" w14:textId="77777777" w:rsidR="009F2A3E" w:rsidRDefault="00E01077" w:rsidP="007A0DBF">
      <w:pPr>
        <w:tabs>
          <w:tab w:val="left" w:pos="993"/>
        </w:tabs>
        <w:ind w:leftChars="236" w:left="992" w:hangingChars="213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przedłużenia terminu lub terminów realizacji zamówienia – w przypadku zaistnienia okoliczności leżących po stronie Zamawiającego i niezawinionych przez Wykonawcę (np. braku przygotowania/ przekazania miejsca uruchomienia Przedmiotu dostawy) albo w przypadku zaistnienia niezawinionych przez żadną za Stron okoliczności, w tym również tzw. „siły wyższej” np. pożar, zalanie itp.,</w:t>
      </w:r>
    </w:p>
    <w:p w14:paraId="2AF80795" w14:textId="77777777" w:rsidR="007A0DBF" w:rsidRDefault="00E01077" w:rsidP="007A0DBF">
      <w:pPr>
        <w:tabs>
          <w:tab w:val="left" w:pos="993"/>
        </w:tabs>
        <w:ind w:leftChars="236" w:left="992" w:hangingChars="213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 w:rsidR="007A0DB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0638F9F9" w14:textId="41E91B44" w:rsidR="009F2A3E" w:rsidRDefault="007A0DBF" w:rsidP="007A0DBF">
      <w:pPr>
        <w:tabs>
          <w:tab w:val="left" w:pos="993"/>
        </w:tabs>
        <w:ind w:leftChars="236" w:left="992" w:hangingChars="213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3)</w:t>
      </w:r>
      <w:r>
        <w:rPr>
          <w:rFonts w:ascii="Arial" w:hAnsi="Arial"/>
          <w:sz w:val="20"/>
          <w:szCs w:val="20"/>
        </w:rPr>
        <w:tab/>
      </w:r>
      <w:r w:rsidR="00E01077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="00E01077">
        <w:rPr>
          <w:rFonts w:ascii="Arial" w:hAnsi="Arial"/>
          <w:sz w:val="20"/>
          <w:szCs w:val="20"/>
        </w:rPr>
        <w:br/>
        <w:t xml:space="preserve">w sytuacji wycofania z rynku przez producenta lub zakończenia produkcji zaoferowanego </w:t>
      </w:r>
      <w:r w:rsidR="00E01077">
        <w:rPr>
          <w:rFonts w:ascii="Arial" w:hAnsi="Arial"/>
          <w:sz w:val="20"/>
          <w:szCs w:val="20"/>
        </w:rPr>
        <w:tab/>
        <w:t>przez Wykonawcę przedmiotu dostawy.</w:t>
      </w:r>
    </w:p>
    <w:p w14:paraId="52DA88BE" w14:textId="18DD4DC4" w:rsidR="009F2A3E" w:rsidRPr="007A0DBF" w:rsidRDefault="00E01077" w:rsidP="007A0DBF">
      <w:pPr>
        <w:pStyle w:val="Akapitzlist"/>
        <w:numPr>
          <w:ilvl w:val="3"/>
          <w:numId w:val="9"/>
        </w:numPr>
        <w:tabs>
          <w:tab w:val="left" w:pos="709"/>
        </w:tabs>
        <w:ind w:left="567" w:hanging="567"/>
        <w:jc w:val="both"/>
        <w:rPr>
          <w:rFonts w:ascii="Arial" w:hAnsi="Arial"/>
          <w:sz w:val="20"/>
          <w:szCs w:val="20"/>
        </w:rPr>
      </w:pPr>
      <w:r w:rsidRPr="007A0DBF">
        <w:rPr>
          <w:rFonts w:ascii="Arial" w:hAnsi="Arial"/>
          <w:sz w:val="20"/>
          <w:szCs w:val="20"/>
        </w:rPr>
        <w:t xml:space="preserve">W przypadkach określonych w ust. 2 pkt 1) Strony obowiązane są wzajemnie się poinformować </w:t>
      </w:r>
      <w:r w:rsidRPr="007A0DBF"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 w:rsidRPr="007A0DBF">
        <w:rPr>
          <w:rFonts w:ascii="Arial" w:hAnsi="Arial"/>
          <w:sz w:val="20"/>
          <w:szCs w:val="20"/>
        </w:rPr>
        <w:br/>
        <w:t xml:space="preserve">iż zaistniały przesłanki umożliwiające dokonanie zmiany terminu, Zamawiający przygotuje stosowny aneks do umowy. W przypadku określonym w ust. 2 pkt 2) Strony podejmą negocjacje w celu dostosowania zapisów umowy do obowiązujących przepisów przy jednoczesnym zachowaniu charakteru umowy i jej zakresu. W przypadku określonym w ust. 2 pkt 3) zmiana nastąpić może przy zachowaniu dotychczasowych cen jednostkowych netto. </w:t>
      </w:r>
    </w:p>
    <w:p w14:paraId="24BCBF36" w14:textId="77777777" w:rsidR="009F2A3E" w:rsidRDefault="00E01077" w:rsidP="007A0DBF">
      <w:pPr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78003A74" w14:textId="77777777" w:rsidR="009F2A3E" w:rsidRDefault="00E01077" w:rsidP="007A0DBF">
      <w:pPr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1F4AB5C1" w14:textId="6AE5A093" w:rsidR="009F2A3E" w:rsidRPr="007A0DBF" w:rsidRDefault="00E01077" w:rsidP="007A0DBF">
      <w:pPr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</w:t>
      </w:r>
      <w:r w:rsidR="007A0DBF">
        <w:rPr>
          <w:rFonts w:ascii="Arial" w:hAnsi="Arial"/>
          <w:sz w:val="20"/>
          <w:szCs w:val="20"/>
          <w:lang w:eastAsia="hi-IN"/>
        </w:rPr>
        <w:t xml:space="preserve">ejszej umowy na osoby trzecie. </w:t>
      </w:r>
      <w:r w:rsidRPr="007A0DBF"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102B7366" w14:textId="77777777" w:rsidR="009F2A3E" w:rsidRDefault="00E01077" w:rsidP="007A0DBF">
      <w:pPr>
        <w:pStyle w:val="Akapitzlist"/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DF6D210" w14:textId="77777777" w:rsidR="009F2A3E" w:rsidRDefault="00E01077" w:rsidP="007A0DBF">
      <w:pPr>
        <w:pStyle w:val="Akapitzlist"/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0E5B0FD" w14:textId="77777777" w:rsidR="009F2A3E" w:rsidRDefault="00E01077" w:rsidP="007A0DBF">
      <w:pPr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1 </w:t>
      </w:r>
      <w:bookmarkStart w:id="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76C3B971" w14:textId="77777777" w:rsidR="009F2A3E" w:rsidRDefault="00E01077" w:rsidP="007A0DBF">
      <w:pPr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14:paraId="4DAE1498" w14:textId="77777777" w:rsidR="009F2A3E" w:rsidRDefault="00E01077" w:rsidP="007A0DBF">
      <w:pPr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Protokół odbioru.</w:t>
      </w:r>
    </w:p>
    <w:p w14:paraId="2A58DE77" w14:textId="77777777" w:rsidR="009F2A3E" w:rsidRDefault="00E01077" w:rsidP="007A0DBF">
      <w:pPr>
        <w:pStyle w:val="Akapitzlist"/>
        <w:numPr>
          <w:ilvl w:val="3"/>
          <w:numId w:val="9"/>
        </w:numPr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138BB67B" w14:textId="77777777" w:rsidR="007A0DBF" w:rsidRDefault="007A0DBF" w:rsidP="007A0DBF">
      <w:pPr>
        <w:pStyle w:val="Akapitzlist"/>
        <w:ind w:left="567"/>
        <w:jc w:val="both"/>
        <w:rPr>
          <w:rFonts w:ascii="Arial" w:hAnsi="Arial"/>
          <w:sz w:val="20"/>
          <w:szCs w:val="20"/>
        </w:rPr>
      </w:pPr>
    </w:p>
    <w:p w14:paraId="2E5B4D81" w14:textId="77777777" w:rsidR="009F2A3E" w:rsidRDefault="009F2A3E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7FB91245" w14:textId="77777777" w:rsidR="009F2A3E" w:rsidRDefault="00E01077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79FEDB0C" w14:textId="77777777" w:rsidR="009F2A3E" w:rsidRDefault="009F2A3E">
      <w:pPr>
        <w:spacing w:line="360" w:lineRule="auto"/>
        <w:rPr>
          <w:rFonts w:ascii="Arial" w:hAnsi="Arial"/>
          <w:sz w:val="20"/>
          <w:szCs w:val="20"/>
        </w:rPr>
      </w:pPr>
    </w:p>
    <w:sectPr w:rsidR="009F2A3E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8C98" w14:textId="77777777" w:rsidR="007C4B57" w:rsidRDefault="00E01077">
      <w:r>
        <w:separator/>
      </w:r>
    </w:p>
  </w:endnote>
  <w:endnote w:type="continuationSeparator" w:id="0">
    <w:p w14:paraId="2BC6C5C3" w14:textId="77777777" w:rsidR="007C4B57" w:rsidRDefault="00E0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6A36" w14:textId="77777777" w:rsidR="009F2A3E" w:rsidRDefault="00E01077">
    <w:pPr>
      <w:pStyle w:val="Stopka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14:paraId="6FE9886F" w14:textId="77777777" w:rsidR="009F2A3E" w:rsidRDefault="009F2A3E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6D23FCF6" w14:textId="77777777" w:rsidR="009F2A3E" w:rsidRDefault="009F2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5079" w14:textId="77777777" w:rsidR="007C4B57" w:rsidRDefault="00E01077">
      <w:r>
        <w:separator/>
      </w:r>
    </w:p>
  </w:footnote>
  <w:footnote w:type="continuationSeparator" w:id="0">
    <w:p w14:paraId="2E4968FE" w14:textId="77777777" w:rsidR="007C4B57" w:rsidRDefault="00E0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3A4F" w14:textId="06520BDB" w:rsidR="009F2A3E" w:rsidRDefault="00E01077">
    <w:pPr>
      <w:pStyle w:val="Nagwek"/>
    </w:pPr>
    <w:r>
      <w:rPr>
        <w:b/>
        <w:noProof/>
        <w:lang w:eastAsia="pl-PL" w:bidi="ar-SA"/>
      </w:rPr>
      <w:drawing>
        <wp:inline distT="0" distB="0" distL="0" distR="0" wp14:anchorId="7C1F339C" wp14:editId="540BEBEB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7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761530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9038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233431">
    <w:abstractNumId w:val="0"/>
  </w:num>
  <w:num w:numId="4" w16cid:durableId="155731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309949">
    <w:abstractNumId w:val="6"/>
  </w:num>
  <w:num w:numId="6" w16cid:durableId="1659114241">
    <w:abstractNumId w:val="8"/>
  </w:num>
  <w:num w:numId="7" w16cid:durableId="1821655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5144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9887486">
    <w:abstractNumId w:val="3"/>
  </w:num>
  <w:num w:numId="10" w16cid:durableId="1676107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0F29AC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7542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4713"/>
    <w:rsid w:val="004D0CC8"/>
    <w:rsid w:val="004F16C4"/>
    <w:rsid w:val="004F3326"/>
    <w:rsid w:val="00506575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0DBF"/>
    <w:rsid w:val="007A2645"/>
    <w:rsid w:val="007B5EC6"/>
    <w:rsid w:val="007C4B57"/>
    <w:rsid w:val="007C5D44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25B95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D203F"/>
    <w:rsid w:val="009E5BE4"/>
    <w:rsid w:val="009F2A3E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D145A"/>
    <w:rsid w:val="00BE33CB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95919"/>
    <w:rsid w:val="00CA6D75"/>
    <w:rsid w:val="00CB2079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01077"/>
    <w:rsid w:val="00E12DBD"/>
    <w:rsid w:val="00E167D4"/>
    <w:rsid w:val="00E23739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31B7"/>
  <w15:docId w15:val="{11D4AE55-AC6D-42A9-B696-240A2C2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0E40-C496-427D-875F-7EADA3F3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1955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4</cp:revision>
  <cp:lastPrinted>2023-04-21T11:12:00Z</cp:lastPrinted>
  <dcterms:created xsi:type="dcterms:W3CDTF">2023-05-10T13:50:00Z</dcterms:created>
  <dcterms:modified xsi:type="dcterms:W3CDTF">2023-05-10T14:15:00Z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