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9749" w14:textId="77777777" w:rsidR="0000556B" w:rsidRDefault="0000556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8AE8152" w14:textId="77777777" w:rsidR="0000556B" w:rsidRDefault="0000556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9A3EA4D" w14:textId="77777777" w:rsidR="0000556B" w:rsidRDefault="004B4855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106058B4" w14:textId="77777777" w:rsidR="0000556B" w:rsidRDefault="0000556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0BCAA53" w14:textId="66096C53" w:rsidR="0000556B" w:rsidRDefault="004B4855" w:rsidP="00471C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60DEE52D" w14:textId="77777777" w:rsidR="0000556B" w:rsidRDefault="0000556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20AE3EF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56D74567" w14:textId="77777777" w:rsidR="0000556B" w:rsidRDefault="004B485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1B8E6ABE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41A1CB32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76FD24A3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8737B7F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155A1C3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D2B7B86" w14:textId="77777777" w:rsidR="0000556B" w:rsidRDefault="004B4855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482E9AAC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EF08DE7" w14:textId="77777777" w:rsidR="0000556B" w:rsidRDefault="004B4855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D80B375" w14:textId="77777777" w:rsidR="0000556B" w:rsidRDefault="0000556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D714F7E" w14:textId="0F3F679B" w:rsidR="0000556B" w:rsidRDefault="004B4855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podstawowym zgodnie z art. 275 ust. 1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ustawy z dnia  11 września 2019 r. - Prawo  zamówień  publicznych (tj. Dz. U. z 2022 r. poz. 1710 z późn. zm.) zwanej  dalej  ustawą, nr sprawy  </w:t>
      </w:r>
      <w:r>
        <w:rPr>
          <w:rFonts w:ascii="Arial" w:hAnsi="Arial"/>
          <w:b/>
          <w:sz w:val="20"/>
          <w:szCs w:val="20"/>
        </w:rPr>
        <w:t>DZP/TP/6</w:t>
      </w:r>
      <w:r w:rsidR="003A18E8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 xml:space="preserve">/2022 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 w:rsidR="003A18E8" w:rsidRPr="003A18E8">
        <w:rPr>
          <w:rFonts w:ascii="Arial" w:eastAsia="Calibri" w:hAnsi="Arial"/>
          <w:sz w:val="20"/>
          <w:szCs w:val="20"/>
        </w:rPr>
        <w:t>Dostawa cementu kostnego, mieszalników oraz systemów płuczących – 2 pakiety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F037342" w14:textId="77777777" w:rsidR="0000556B" w:rsidRDefault="0000556B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26986B1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2560F45E" w14:textId="0DD12BD1" w:rsidR="0000556B" w:rsidRDefault="004B4855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3A18E8">
        <w:rPr>
          <w:rFonts w:ascii="Arial" w:eastAsia="Calibri" w:hAnsi="Arial"/>
          <w:sz w:val="20"/>
          <w:szCs w:val="20"/>
        </w:rPr>
        <w:t>pakietu nr …..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3A18E8">
        <w:rPr>
          <w:rFonts w:ascii="Arial" w:eastAsia="Times New Roman" w:hAnsi="Arial"/>
          <w:sz w:val="20"/>
          <w:szCs w:val="20"/>
          <w:lang w:eastAsia="hi-IN"/>
        </w:rPr>
        <w:t>ego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przedmiotem dostawy</w:t>
      </w:r>
      <w:r>
        <w:rPr>
          <w:rFonts w:ascii="Arial" w:hAnsi="Arial"/>
          <w:sz w:val="20"/>
          <w:szCs w:val="20"/>
        </w:rPr>
        <w:t>, zgodnie z załącznikami do oferty złożonymi przez Wykonawcę tj.: Formularz ofertowy (Załącznik nr 1), Formularz asortymentowo-cenowy (Załącznik nr 2) oraz niniejszą umową.</w:t>
      </w:r>
    </w:p>
    <w:p w14:paraId="138B793E" w14:textId="77777777" w:rsidR="0000556B" w:rsidRDefault="004B4855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8B707C1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50B154D9" w14:textId="77777777" w:rsidR="0000556B" w:rsidRDefault="004B4855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3E10EB97" w14:textId="77777777" w:rsidR="0000556B" w:rsidRDefault="004B4855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2A2AC2C5" w14:textId="21A6CB4D" w:rsidR="0000556B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pomieszczeń </w:t>
      </w:r>
      <w:r w:rsidR="00162023" w:rsidRPr="007B41B7">
        <w:rPr>
          <w:rFonts w:ascii="Arial" w:hAnsi="Arial"/>
          <w:sz w:val="20"/>
          <w:szCs w:val="20"/>
        </w:rPr>
        <w:t>magazynu Apteki</w:t>
      </w:r>
      <w:r>
        <w:rPr>
          <w:rFonts w:ascii="Arial" w:hAnsi="Arial"/>
          <w:sz w:val="20"/>
          <w:szCs w:val="20"/>
        </w:rPr>
        <w:t xml:space="preserve"> </w:t>
      </w:r>
      <w:r w:rsidR="009E641D">
        <w:rPr>
          <w:rFonts w:ascii="Arial" w:hAnsi="Arial"/>
          <w:sz w:val="20"/>
          <w:szCs w:val="20"/>
        </w:rPr>
        <w:t xml:space="preserve">Szpitalnej </w:t>
      </w:r>
      <w:r>
        <w:rPr>
          <w:rFonts w:ascii="Arial" w:hAnsi="Arial"/>
          <w:sz w:val="20"/>
          <w:szCs w:val="20"/>
        </w:rPr>
        <w:t>na własny koszt i ryzyko przedmiotu dostawy w pełni zdatnego do użytku zgodnie z jego przeznaczeniem;</w:t>
      </w:r>
    </w:p>
    <w:p w14:paraId="457EBAE9" w14:textId="77777777" w:rsidR="0000556B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7794AE07" w14:textId="414504D4" w:rsidR="0000556B" w:rsidRPr="004B4855" w:rsidRDefault="004B4855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4B4855">
        <w:rPr>
          <w:rFonts w:ascii="Arial" w:eastAsia="Times New Roman" w:hAnsi="Arial"/>
          <w:sz w:val="20"/>
          <w:szCs w:val="20"/>
        </w:rPr>
        <w:t xml:space="preserve">dostarczenia Zamawiającemu </w:t>
      </w:r>
      <w:r w:rsidR="00162023">
        <w:rPr>
          <w:rFonts w:ascii="Arial" w:eastAsia="Times New Roman" w:hAnsi="Arial"/>
          <w:sz w:val="20"/>
          <w:szCs w:val="20"/>
        </w:rPr>
        <w:t>przedmiotu dostawy</w:t>
      </w:r>
      <w:r w:rsidRPr="004B4855">
        <w:rPr>
          <w:rFonts w:ascii="Arial" w:eastAsia="Times New Roman" w:hAnsi="Arial"/>
          <w:sz w:val="20"/>
          <w:szCs w:val="20"/>
        </w:rPr>
        <w:t xml:space="preserve"> w terminie do </w:t>
      </w:r>
      <w:r w:rsidR="00471CD9">
        <w:rPr>
          <w:rFonts w:ascii="Arial" w:eastAsia="Times New Roman" w:hAnsi="Arial"/>
          <w:sz w:val="20"/>
          <w:szCs w:val="20"/>
        </w:rPr>
        <w:t>48</w:t>
      </w:r>
      <w:r w:rsidRPr="004B4855">
        <w:rPr>
          <w:rFonts w:ascii="Arial" w:eastAsia="Times New Roman" w:hAnsi="Arial"/>
          <w:sz w:val="20"/>
          <w:szCs w:val="20"/>
        </w:rPr>
        <w:t xml:space="preserve"> godzin od złożenia zamówienia</w:t>
      </w:r>
      <w:r w:rsidR="009E641D">
        <w:rPr>
          <w:rFonts w:ascii="Arial" w:eastAsia="Times New Roman" w:hAnsi="Arial"/>
          <w:sz w:val="20"/>
          <w:szCs w:val="20"/>
        </w:rPr>
        <w:t>,</w:t>
      </w:r>
    </w:p>
    <w:p w14:paraId="7E4BCBC6" w14:textId="5070AF48" w:rsidR="009E641D" w:rsidRDefault="009E641D" w:rsidP="009E641D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 xml:space="preserve">do …… </w:t>
      </w:r>
      <w:r w:rsidR="00D95C06">
        <w:rPr>
          <w:rFonts w:ascii="Arial" w:hAnsi="Arial"/>
          <w:b/>
          <w:sz w:val="20"/>
          <w:szCs w:val="20"/>
        </w:rPr>
        <w:t>godzin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62771E9F" w14:textId="3261EFE5" w:rsidR="00162023" w:rsidRPr="00471CD9" w:rsidRDefault="004B4855" w:rsidP="00471CD9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4F1AF38C" w14:textId="14E00D12" w:rsidR="0000556B" w:rsidRPr="009E641D" w:rsidRDefault="004B485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9E641D">
        <w:rPr>
          <w:rFonts w:ascii="Arial" w:hAnsi="Arial" w:cs="Arial"/>
          <w:sz w:val="20"/>
        </w:rPr>
        <w:t xml:space="preserve"> w zakresie danego pakietu.</w:t>
      </w:r>
    </w:p>
    <w:p w14:paraId="726230C5" w14:textId="56860B9C" w:rsidR="009E641D" w:rsidRDefault="009E641D" w:rsidP="009E641D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6F784E7D" w14:textId="7568040C" w:rsidR="009E641D" w:rsidRDefault="009E641D" w:rsidP="009E641D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2703D44" w14:textId="16EB2BC1" w:rsidR="009E641D" w:rsidRDefault="009E641D" w:rsidP="009E641D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319A403A" w14:textId="77777777" w:rsidR="009E641D" w:rsidRPr="009E641D" w:rsidRDefault="009E641D" w:rsidP="009E641D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14:paraId="486D19A9" w14:textId="467EF61B" w:rsidR="00471CD9" w:rsidRPr="009E641D" w:rsidRDefault="004B4855" w:rsidP="009E641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</w:t>
      </w:r>
    </w:p>
    <w:p w14:paraId="57FE1122" w14:textId="2C7BAE29" w:rsidR="0000556B" w:rsidRDefault="004B4855" w:rsidP="00471CD9">
      <w:pPr>
        <w:pStyle w:val="Akapitzlist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przedmiotu umowy.</w:t>
      </w:r>
    </w:p>
    <w:p w14:paraId="48E425EF" w14:textId="77777777" w:rsidR="0000556B" w:rsidRDefault="004B4855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739020D5" w14:textId="77777777" w:rsidR="0000556B" w:rsidRDefault="004B485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B487181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</w:t>
      </w:r>
    </w:p>
    <w:p w14:paraId="253751E2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................................................................. 00/100), </w:t>
      </w:r>
    </w:p>
    <w:p w14:paraId="564D13DB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.................. zł (słownie zł: .................................... 00/100), </w:t>
      </w:r>
    </w:p>
    <w:p w14:paraId="65FFA0B5" w14:textId="77777777" w:rsidR="0000556B" w:rsidRDefault="004B4855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1AC52C07" w14:textId="77777777" w:rsidR="0000556B" w:rsidRDefault="004B485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będzie każdorazowo następować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1936CE14" w14:textId="77777777" w:rsidR="0000556B" w:rsidRDefault="004B4855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668C9E52" w14:textId="77777777" w:rsidR="0000556B" w:rsidRDefault="004B485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3BA28D73" w14:textId="77777777" w:rsidR="0000556B" w:rsidRDefault="004B4855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6195090" w14:textId="77777777" w:rsidR="0000556B" w:rsidRDefault="004B485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43491B4" w14:textId="77777777" w:rsidR="0000556B" w:rsidRDefault="004B4855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63BA878" w14:textId="44B1C55B" w:rsidR="004B4855" w:rsidRPr="00162023" w:rsidRDefault="004B4855" w:rsidP="00162023">
      <w:pPr>
        <w:widowControl w:val="0"/>
        <w:numPr>
          <w:ilvl w:val="0"/>
          <w:numId w:val="4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</w:t>
      </w:r>
      <w:r w:rsidRPr="00162023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162023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="00162023">
        <w:rPr>
          <w:rFonts w:ascii="Arial" w:hAnsi="Arial"/>
          <w:kern w:val="1"/>
          <w:sz w:val="20"/>
          <w:szCs w:val="20"/>
        </w:rPr>
        <w:t>.</w:t>
      </w:r>
    </w:p>
    <w:p w14:paraId="77A9E9E4" w14:textId="0CD9AFD8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4C7EC9BC" w14:textId="77777777" w:rsidR="0000556B" w:rsidRDefault="004B4855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380D41E" w14:textId="28DE9AFE" w:rsidR="00162023" w:rsidRPr="00471CD9" w:rsidRDefault="004B4855" w:rsidP="00471CD9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0FB6DE73" w14:textId="77777777" w:rsidR="009E641D" w:rsidRPr="009E641D" w:rsidRDefault="004B4855" w:rsidP="0016202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 w:rsidR="00162023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162023">
        <w:rPr>
          <w:rFonts w:ascii="Arial" w:eastAsia="Times New Roman" w:hAnsi="Arial"/>
          <w:kern w:val="0"/>
          <w:sz w:val="20"/>
          <w:szCs w:val="20"/>
          <w:lang w:eastAsia="ar-SA" w:bidi="ar-SA"/>
        </w:rPr>
        <w:br/>
      </w:r>
      <w:r w:rsidRPr="00162023">
        <w:rPr>
          <w:rFonts w:ascii="Arial" w:hAnsi="Arial"/>
          <w:sz w:val="20"/>
          <w:szCs w:val="20"/>
        </w:rPr>
        <w:t xml:space="preserve">w ciągu 2 dni roboczych od wykrycia wady. Termin na wykonanie obowiązków gwarancyjnych – dostarczenie przedmiotu dostawy wolnego od wad i w ilości zgodnie z zamówieniem wynosi </w:t>
      </w:r>
      <w:r w:rsidRPr="00162023">
        <w:rPr>
          <w:rFonts w:ascii="Arial" w:hAnsi="Arial"/>
          <w:b/>
          <w:sz w:val="20"/>
          <w:szCs w:val="20"/>
        </w:rPr>
        <w:t>…….</w:t>
      </w:r>
      <w:r w:rsidRPr="00162023">
        <w:rPr>
          <w:rFonts w:ascii="Arial" w:hAnsi="Arial"/>
          <w:sz w:val="20"/>
          <w:szCs w:val="20"/>
        </w:rPr>
        <w:t xml:space="preserve"> </w:t>
      </w:r>
    </w:p>
    <w:p w14:paraId="5FE23C2E" w14:textId="77777777" w:rsidR="009E641D" w:rsidRDefault="009E641D" w:rsidP="009E641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7776DAF4" w14:textId="77777777" w:rsidR="009E641D" w:rsidRDefault="009E641D" w:rsidP="009E641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08087346" w14:textId="77777777" w:rsidR="009E641D" w:rsidRDefault="009E641D" w:rsidP="009E641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14:paraId="3095CD14" w14:textId="77777777" w:rsidR="00D95C06" w:rsidRDefault="00D95C06" w:rsidP="009E641D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bCs/>
          <w:sz w:val="20"/>
          <w:szCs w:val="20"/>
        </w:rPr>
      </w:pPr>
    </w:p>
    <w:p w14:paraId="33DBEC36" w14:textId="6169BD73" w:rsidR="0000556B" w:rsidRPr="00162023" w:rsidRDefault="00162023" w:rsidP="009E641D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71CD9">
        <w:rPr>
          <w:rFonts w:ascii="Arial" w:hAnsi="Arial"/>
          <w:bCs/>
          <w:sz w:val="20"/>
          <w:szCs w:val="20"/>
        </w:rPr>
        <w:t>godzin</w:t>
      </w:r>
      <w:r w:rsidR="004B4855" w:rsidRPr="00162023">
        <w:rPr>
          <w:rFonts w:ascii="Arial" w:hAnsi="Arial"/>
          <w:sz w:val="20"/>
          <w:szCs w:val="20"/>
        </w:rPr>
        <w:t xml:space="preserve"> od momentu zgłoszenia reklamacji przez Zamawiającego. Wykonawca będzie realizował obowiązki wynikające z gwarancji na własny  koszt i ryzyko. </w:t>
      </w:r>
    </w:p>
    <w:p w14:paraId="6E4F291C" w14:textId="1D9B1E97" w:rsidR="00471CD9" w:rsidRPr="009E641D" w:rsidRDefault="004B4855" w:rsidP="009E641D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ust.1 pkt. 3, 4 lub w przypadku nie dochowania terminu, o którym mowa w § 4 ust. 3 Zamawiający ma </w:t>
      </w:r>
    </w:p>
    <w:p w14:paraId="1701A49E" w14:textId="189D86F5" w:rsidR="0000556B" w:rsidRPr="00471CD9" w:rsidRDefault="004B4855" w:rsidP="00471CD9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71CD9">
        <w:rPr>
          <w:rFonts w:ascii="Arial" w:eastAsia="Times New Roman" w:hAnsi="Arial"/>
          <w:sz w:val="20"/>
          <w:szCs w:val="20"/>
          <w:lang w:eastAsia="ar-SA"/>
        </w:rPr>
        <w:t>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471CD9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471CD9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14:paraId="35150270" w14:textId="77777777" w:rsidR="0000556B" w:rsidRDefault="004B4855">
      <w:pPr>
        <w:numPr>
          <w:ilvl w:val="0"/>
          <w:numId w:val="5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020B4FA5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06FB0EF6" w14:textId="77777777" w:rsidR="0000556B" w:rsidRDefault="004B4855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879B8AD" w14:textId="77777777" w:rsidR="0000556B" w:rsidRDefault="004B4855">
      <w:pPr>
        <w:widowControl w:val="0"/>
        <w:numPr>
          <w:ilvl w:val="0"/>
          <w:numId w:val="7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……………. ;</w:t>
      </w:r>
    </w:p>
    <w:p w14:paraId="20AEB65B" w14:textId="77777777" w:rsidR="0000556B" w:rsidRDefault="004B4855">
      <w:pPr>
        <w:widowControl w:val="0"/>
        <w:numPr>
          <w:ilvl w:val="0"/>
          <w:numId w:val="7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……………. .</w:t>
      </w:r>
    </w:p>
    <w:p w14:paraId="699692BA" w14:textId="77777777" w:rsidR="0000556B" w:rsidRDefault="004B4855">
      <w:pPr>
        <w:pStyle w:val="Akapitzlist"/>
        <w:widowControl w:val="0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5087E953" w14:textId="77777777" w:rsidR="0000556B" w:rsidRDefault="0000556B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90EE362" w14:textId="77777777" w:rsidR="0000556B" w:rsidRDefault="004B4855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1B35CBFE" w14:textId="77777777" w:rsidR="0000556B" w:rsidRDefault="004B485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79DF9B3F" w14:textId="77777777" w:rsidR="0000556B" w:rsidRDefault="004B4855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253C723" w14:textId="77777777" w:rsidR="0000556B" w:rsidRDefault="004B485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C0B4BFF" w14:textId="70340B23" w:rsidR="0000556B" w:rsidRPr="004B4855" w:rsidRDefault="004B4855" w:rsidP="004B4855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za dany </w:t>
      </w:r>
    </w:p>
    <w:p w14:paraId="786F2716" w14:textId="77777777" w:rsidR="0000556B" w:rsidRDefault="004B4855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3E37EBBB" w14:textId="0D43950A" w:rsidR="004B4855" w:rsidRPr="00162023" w:rsidRDefault="004B4855" w:rsidP="004B485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w ramach danego pakietu nie może przekroczyć 30% wynagrodzenia netto określonego w § 3 ust. 1 niniejszej umowy dla danego pakietu.</w:t>
      </w:r>
    </w:p>
    <w:p w14:paraId="12AC12AC" w14:textId="77777777" w:rsidR="0000556B" w:rsidRDefault="004B48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E551B8F" w14:textId="77777777" w:rsidR="0000556B" w:rsidRDefault="004B48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zwłoka w wykonaniu którejkolwiek dostawy cząstkowej przekroczy 10 dni roboczych;</w:t>
      </w:r>
    </w:p>
    <w:p w14:paraId="6464A6A2" w14:textId="5B848420" w:rsidR="00162023" w:rsidRPr="00471CD9" w:rsidRDefault="004B4855" w:rsidP="00471CD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2DAF92A8" w14:textId="77777777" w:rsidR="0000556B" w:rsidRDefault="004B485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439A0F26" w14:textId="77777777" w:rsidR="0000556B" w:rsidRDefault="004B485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0843EFA9" w14:textId="77777777" w:rsidR="0000556B" w:rsidRDefault="004B485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314DEB7B" w14:textId="77777777" w:rsidR="0000556B" w:rsidRDefault="004B48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jakichkolwiek należności przysługujących Wykonawcy, na co Wykonawca niniejszym wyraża zgodę.</w:t>
      </w:r>
    </w:p>
    <w:p w14:paraId="67363F05" w14:textId="77777777" w:rsidR="009E641D" w:rsidRDefault="004B4855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14:paraId="0E11A63D" w14:textId="77777777" w:rsidR="009E641D" w:rsidRDefault="009E641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1BA74410" w14:textId="77777777" w:rsidR="009E641D" w:rsidRDefault="009E641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154F934B" w14:textId="7AEAE9E8" w:rsidR="0000556B" w:rsidRDefault="009E641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B485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14:paraId="21872B6B" w14:textId="211C7028" w:rsidR="00471CD9" w:rsidRDefault="004B4855" w:rsidP="009E641D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2CC3549B" w14:textId="77777777" w:rsidR="0000556B" w:rsidRDefault="004B4855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5C919A78" w14:textId="10A39E31" w:rsidR="0000556B" w:rsidRDefault="004B4855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</w:t>
      </w:r>
      <w:r w:rsidR="00162023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 xml:space="preserve">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…………..</w:t>
      </w:r>
      <w:r w:rsidR="00162023">
        <w:rPr>
          <w:rFonts w:ascii="Arial" w:eastAsia="Arial" w:hAnsi="Arial" w:cs="Arial"/>
          <w:sz w:val="20"/>
          <w:szCs w:val="20"/>
          <w:lang w:eastAsia="pl-PL"/>
        </w:rPr>
        <w:t>2022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 do ……….......</w:t>
      </w:r>
      <w:r w:rsidR="00162023">
        <w:rPr>
          <w:rFonts w:ascii="Arial" w:eastAsia="Arial" w:hAnsi="Arial" w:cs="Arial"/>
          <w:sz w:val="20"/>
          <w:szCs w:val="20"/>
          <w:lang w:eastAsia="pl-PL"/>
        </w:rPr>
        <w:t>2023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 w zależności od tego co nastąpi wcześniej.</w:t>
      </w:r>
    </w:p>
    <w:p w14:paraId="58DFD777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E59E353" w14:textId="77777777" w:rsidR="0000556B" w:rsidRDefault="004B485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79729AA0" w14:textId="77777777" w:rsidR="0000556B" w:rsidRDefault="004B4855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3CA2E429" w14:textId="77777777" w:rsidR="0000556B" w:rsidRDefault="004B485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dostawy.</w:t>
      </w:r>
    </w:p>
    <w:p w14:paraId="5017D26F" w14:textId="77777777" w:rsidR="0000556B" w:rsidRDefault="004B4855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jakościowych,</w:t>
      </w:r>
    </w:p>
    <w:p w14:paraId="585B1180" w14:textId="42D79B1F" w:rsidR="0000556B" w:rsidRPr="004B4855" w:rsidRDefault="004B4855" w:rsidP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14:paraId="38BB3BDC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50% wartości umowy. Wykonawcy nie przysługuje roszczenie z tytułu niezrealizowania całej umowy. </w:t>
      </w:r>
    </w:p>
    <w:p w14:paraId="01F43108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publicznych, Kodeksu Cywilnego oraz ustawy o wyrobach medycznych.</w:t>
      </w:r>
    </w:p>
    <w:p w14:paraId="59B4F598" w14:textId="610DB70D" w:rsidR="004B4855" w:rsidRPr="00162023" w:rsidRDefault="004B4855" w:rsidP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D257FF1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542D6FB4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E23379D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5819701B" w14:textId="77777777" w:rsidR="0000556B" w:rsidRDefault="004B485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62EE8F34" w14:textId="77777777" w:rsidR="0000556B" w:rsidRDefault="004B4855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 w14:paraId="2DEEE67B" w14:textId="77777777" w:rsidR="0000556B" w:rsidRDefault="004B485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22E26320" w14:textId="77777777" w:rsidR="0000556B" w:rsidRDefault="0000556B" w:rsidP="00471CD9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14:paraId="6201848F" w14:textId="77777777" w:rsidR="0000556B" w:rsidRDefault="004B4855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F475C28" w14:textId="77777777" w:rsidR="0000556B" w:rsidRDefault="0000556B">
      <w:pPr>
        <w:spacing w:line="276" w:lineRule="auto"/>
        <w:rPr>
          <w:rFonts w:ascii="Arial" w:hAnsi="Arial"/>
          <w:sz w:val="20"/>
          <w:szCs w:val="20"/>
        </w:rPr>
      </w:pPr>
    </w:p>
    <w:sectPr w:rsidR="0000556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AFA8" w14:textId="77777777" w:rsidR="00BB26A0" w:rsidRDefault="00BB26A0">
      <w:r>
        <w:separator/>
      </w:r>
    </w:p>
  </w:endnote>
  <w:endnote w:type="continuationSeparator" w:id="0">
    <w:p w14:paraId="6B3D967C" w14:textId="77777777" w:rsidR="00BB26A0" w:rsidRDefault="00B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0477" w14:textId="77777777" w:rsidR="0000556B" w:rsidRDefault="0000556B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37291954" w14:textId="77777777" w:rsidR="0000556B" w:rsidRDefault="0000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5163" w14:textId="77777777" w:rsidR="00BB26A0" w:rsidRDefault="00BB26A0">
      <w:r>
        <w:separator/>
      </w:r>
    </w:p>
  </w:footnote>
  <w:footnote w:type="continuationSeparator" w:id="0">
    <w:p w14:paraId="73E0106C" w14:textId="77777777" w:rsidR="00BB26A0" w:rsidRDefault="00BB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8AEA" w14:textId="77777777" w:rsidR="0000556B" w:rsidRDefault="00000000">
    <w:pPr>
      <w:pStyle w:val="Nagwek"/>
    </w:pPr>
    <w:r>
      <w:rPr>
        <w:lang w:eastAsia="pl-PL" w:bidi="ar-SA"/>
      </w:rPr>
      <w:pict w14:anchorId="20764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CF6094"/>
    <w:multiLevelType w:val="multilevel"/>
    <w:tmpl w:val="62CF6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119447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971759">
    <w:abstractNumId w:val="6"/>
  </w:num>
  <w:num w:numId="3" w16cid:durableId="60492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73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0354361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038190114">
    <w:abstractNumId w:val="8"/>
  </w:num>
  <w:num w:numId="7" w16cid:durableId="1923641289">
    <w:abstractNumId w:val="1"/>
  </w:num>
  <w:num w:numId="8" w16cid:durableId="169875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34476">
    <w:abstractNumId w:val="5"/>
  </w:num>
  <w:num w:numId="10" w16cid:durableId="1884973962">
    <w:abstractNumId w:val="3"/>
  </w:num>
  <w:num w:numId="11" w16cid:durableId="55976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4"/>
    <w:rsid w:val="0000556B"/>
    <w:rsid w:val="00007090"/>
    <w:rsid w:val="000101E6"/>
    <w:rsid w:val="00024783"/>
    <w:rsid w:val="00030F41"/>
    <w:rsid w:val="000512DE"/>
    <w:rsid w:val="00055F29"/>
    <w:rsid w:val="000566F5"/>
    <w:rsid w:val="000679C6"/>
    <w:rsid w:val="00074643"/>
    <w:rsid w:val="000800B0"/>
    <w:rsid w:val="00084142"/>
    <w:rsid w:val="0009019C"/>
    <w:rsid w:val="000A5133"/>
    <w:rsid w:val="000A608F"/>
    <w:rsid w:val="000B62B9"/>
    <w:rsid w:val="000C2DC8"/>
    <w:rsid w:val="000C56A7"/>
    <w:rsid w:val="000D7209"/>
    <w:rsid w:val="000E1826"/>
    <w:rsid w:val="000F0B02"/>
    <w:rsid w:val="0011457E"/>
    <w:rsid w:val="00116E48"/>
    <w:rsid w:val="00127214"/>
    <w:rsid w:val="001337A7"/>
    <w:rsid w:val="0014378C"/>
    <w:rsid w:val="00151324"/>
    <w:rsid w:val="0015651E"/>
    <w:rsid w:val="0015656D"/>
    <w:rsid w:val="001579E7"/>
    <w:rsid w:val="00162023"/>
    <w:rsid w:val="00162A66"/>
    <w:rsid w:val="00164302"/>
    <w:rsid w:val="00171EBF"/>
    <w:rsid w:val="00175537"/>
    <w:rsid w:val="001851D8"/>
    <w:rsid w:val="0019058A"/>
    <w:rsid w:val="00195BE2"/>
    <w:rsid w:val="0019698A"/>
    <w:rsid w:val="001C35B3"/>
    <w:rsid w:val="001C70D7"/>
    <w:rsid w:val="001F4E5B"/>
    <w:rsid w:val="001F4F26"/>
    <w:rsid w:val="002072C9"/>
    <w:rsid w:val="00212DF4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252D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27CC"/>
    <w:rsid w:val="00354BFB"/>
    <w:rsid w:val="00384CB6"/>
    <w:rsid w:val="00393718"/>
    <w:rsid w:val="00397BDC"/>
    <w:rsid w:val="003A18E8"/>
    <w:rsid w:val="003A7542"/>
    <w:rsid w:val="003C563D"/>
    <w:rsid w:val="003D3693"/>
    <w:rsid w:val="003D391A"/>
    <w:rsid w:val="003E0931"/>
    <w:rsid w:val="003E65AD"/>
    <w:rsid w:val="003E7ADC"/>
    <w:rsid w:val="00400896"/>
    <w:rsid w:val="0040341E"/>
    <w:rsid w:val="00416D83"/>
    <w:rsid w:val="00420CDA"/>
    <w:rsid w:val="00443313"/>
    <w:rsid w:val="004459D9"/>
    <w:rsid w:val="00450267"/>
    <w:rsid w:val="004504B8"/>
    <w:rsid w:val="00452814"/>
    <w:rsid w:val="0045303A"/>
    <w:rsid w:val="00453954"/>
    <w:rsid w:val="0045594B"/>
    <w:rsid w:val="00455E0F"/>
    <w:rsid w:val="00467F7E"/>
    <w:rsid w:val="00467F91"/>
    <w:rsid w:val="00471CD9"/>
    <w:rsid w:val="00473349"/>
    <w:rsid w:val="00473CF5"/>
    <w:rsid w:val="00477801"/>
    <w:rsid w:val="004A1977"/>
    <w:rsid w:val="004B4713"/>
    <w:rsid w:val="004B4855"/>
    <w:rsid w:val="004D0CC8"/>
    <w:rsid w:val="004D3598"/>
    <w:rsid w:val="004F3326"/>
    <w:rsid w:val="00506575"/>
    <w:rsid w:val="0051130F"/>
    <w:rsid w:val="00527929"/>
    <w:rsid w:val="0053460A"/>
    <w:rsid w:val="005356E0"/>
    <w:rsid w:val="005370B2"/>
    <w:rsid w:val="00551B6E"/>
    <w:rsid w:val="00557F7B"/>
    <w:rsid w:val="00562385"/>
    <w:rsid w:val="005764D2"/>
    <w:rsid w:val="00580FCE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2FDB"/>
    <w:rsid w:val="0064367B"/>
    <w:rsid w:val="00646D9C"/>
    <w:rsid w:val="006532B3"/>
    <w:rsid w:val="00654A24"/>
    <w:rsid w:val="006602FB"/>
    <w:rsid w:val="0066366D"/>
    <w:rsid w:val="00665896"/>
    <w:rsid w:val="00670ED3"/>
    <w:rsid w:val="006817E8"/>
    <w:rsid w:val="00682F12"/>
    <w:rsid w:val="00693325"/>
    <w:rsid w:val="00693F4C"/>
    <w:rsid w:val="0069454F"/>
    <w:rsid w:val="006947F9"/>
    <w:rsid w:val="00695497"/>
    <w:rsid w:val="006A5968"/>
    <w:rsid w:val="006A5F7A"/>
    <w:rsid w:val="006A7BB1"/>
    <w:rsid w:val="006B5EF8"/>
    <w:rsid w:val="006D1ED2"/>
    <w:rsid w:val="006D3EE5"/>
    <w:rsid w:val="006E012D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460BB"/>
    <w:rsid w:val="00757CCC"/>
    <w:rsid w:val="00757F64"/>
    <w:rsid w:val="00764B82"/>
    <w:rsid w:val="00780382"/>
    <w:rsid w:val="00784183"/>
    <w:rsid w:val="007911C4"/>
    <w:rsid w:val="00795A02"/>
    <w:rsid w:val="00796896"/>
    <w:rsid w:val="007A2645"/>
    <w:rsid w:val="007B41B7"/>
    <w:rsid w:val="007B5EC6"/>
    <w:rsid w:val="007C5D44"/>
    <w:rsid w:val="007D2212"/>
    <w:rsid w:val="007D425A"/>
    <w:rsid w:val="007D4539"/>
    <w:rsid w:val="007D6F0E"/>
    <w:rsid w:val="007F2DA2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4552F"/>
    <w:rsid w:val="00853C38"/>
    <w:rsid w:val="0087164A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311B8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E641D"/>
    <w:rsid w:val="009F50B7"/>
    <w:rsid w:val="00A0179E"/>
    <w:rsid w:val="00A01AF7"/>
    <w:rsid w:val="00A16CC6"/>
    <w:rsid w:val="00A16F66"/>
    <w:rsid w:val="00A20B31"/>
    <w:rsid w:val="00A307C2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AF7E99"/>
    <w:rsid w:val="00B02895"/>
    <w:rsid w:val="00B04FDF"/>
    <w:rsid w:val="00B05D7A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6A0"/>
    <w:rsid w:val="00BB2996"/>
    <w:rsid w:val="00BD145A"/>
    <w:rsid w:val="00BE4C41"/>
    <w:rsid w:val="00BE75AD"/>
    <w:rsid w:val="00BF3872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3B8D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3CE0"/>
    <w:rsid w:val="00CC6990"/>
    <w:rsid w:val="00CD1095"/>
    <w:rsid w:val="00CD1AD6"/>
    <w:rsid w:val="00CE7C3D"/>
    <w:rsid w:val="00CF4255"/>
    <w:rsid w:val="00D0163D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5C06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055C2"/>
    <w:rsid w:val="00E12DBD"/>
    <w:rsid w:val="00E167D4"/>
    <w:rsid w:val="00E23739"/>
    <w:rsid w:val="00E35147"/>
    <w:rsid w:val="00E478C7"/>
    <w:rsid w:val="00E57603"/>
    <w:rsid w:val="00E637C9"/>
    <w:rsid w:val="00E675EB"/>
    <w:rsid w:val="00E70478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33F1"/>
    <w:rsid w:val="00F345B9"/>
    <w:rsid w:val="00F3730B"/>
    <w:rsid w:val="00F44B9D"/>
    <w:rsid w:val="00F541CE"/>
    <w:rsid w:val="00F548AE"/>
    <w:rsid w:val="00F63EEF"/>
    <w:rsid w:val="00F671AD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  <w:rsid w:val="310A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AAD5"/>
  <w15:docId w15:val="{7BF09989-0292-4286-B1E6-7594F7D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0EFDD-05D5-4FF2-B241-7D65C118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</cp:revision>
  <cp:lastPrinted>2022-10-19T12:08:00Z</cp:lastPrinted>
  <dcterms:created xsi:type="dcterms:W3CDTF">2022-10-19T12:07:00Z</dcterms:created>
  <dcterms:modified xsi:type="dcterms:W3CDTF">2022-10-19T12:12:00Z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7E01D4D360D54A66A3A18C6DCEB5F04F</vt:lpwstr>
  </property>
</Properties>
</file>