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221EBE" w:rsidRPr="00A3778D" w:rsidRDefault="00221EBE" w:rsidP="00221EBE">
      <w:pPr>
        <w:pStyle w:val="Standard"/>
        <w:tabs>
          <w:tab w:val="left" w:pos="7180"/>
        </w:tabs>
        <w:spacing w:line="300" w:lineRule="auto"/>
        <w:jc w:val="right"/>
        <w:rPr>
          <w:rFonts w:ascii="Arial" w:hAnsi="Arial"/>
          <w:sz w:val="18"/>
          <w:szCs w:val="20"/>
          <w:lang w:val="en-US"/>
        </w:rPr>
      </w:pPr>
      <w:r w:rsidRPr="00A3778D">
        <w:rPr>
          <w:rFonts w:ascii="Arial" w:hAnsi="Arial"/>
          <w:sz w:val="18"/>
          <w:szCs w:val="20"/>
          <w:lang w:val="en-US"/>
        </w:rPr>
        <w:t xml:space="preserve">Zawiercie, dnia </w:t>
      </w:r>
      <w:r w:rsidR="001B5FA2">
        <w:rPr>
          <w:rFonts w:ascii="Arial" w:hAnsi="Arial"/>
          <w:sz w:val="18"/>
          <w:szCs w:val="20"/>
          <w:lang w:val="en-US"/>
        </w:rPr>
        <w:t>14</w:t>
      </w:r>
      <w:bookmarkStart w:id="0" w:name="_GoBack"/>
      <w:bookmarkEnd w:id="0"/>
      <w:r w:rsidR="009345E0">
        <w:rPr>
          <w:rFonts w:ascii="Arial" w:hAnsi="Arial"/>
          <w:sz w:val="18"/>
          <w:szCs w:val="20"/>
          <w:lang w:val="en-US"/>
        </w:rPr>
        <w:t>.05</w:t>
      </w:r>
      <w:r w:rsidR="00C64941">
        <w:rPr>
          <w:rFonts w:ascii="Arial" w:hAnsi="Arial"/>
          <w:sz w:val="18"/>
          <w:szCs w:val="20"/>
          <w:lang w:val="en-US"/>
        </w:rPr>
        <w:t>.2021</w:t>
      </w:r>
      <w:r w:rsidRPr="00A3778D">
        <w:rPr>
          <w:rFonts w:ascii="Arial" w:hAnsi="Arial"/>
          <w:sz w:val="18"/>
          <w:szCs w:val="20"/>
          <w:lang w:val="en-US"/>
        </w:rPr>
        <w:t xml:space="preserve"> r.</w:t>
      </w:r>
    </w:p>
    <w:p w:rsidR="00221EBE" w:rsidRPr="00EB3F8D" w:rsidRDefault="00221EBE" w:rsidP="00221EBE">
      <w:pPr>
        <w:numPr>
          <w:ilvl w:val="0"/>
          <w:numId w:val="1"/>
        </w:numPr>
        <w:suppressAutoHyphens/>
        <w:spacing w:after="0" w:line="300" w:lineRule="auto"/>
        <w:jc w:val="both"/>
        <w:rPr>
          <w:rFonts w:ascii="Arial" w:hAnsi="Arial"/>
          <w:vanish/>
          <w:sz w:val="20"/>
          <w:szCs w:val="20"/>
        </w:rPr>
      </w:pPr>
    </w:p>
    <w:p w:rsidR="00221EBE" w:rsidRPr="00EB3F8D" w:rsidRDefault="00221EBE" w:rsidP="00221EBE">
      <w:pPr>
        <w:spacing w:after="120" w:line="300" w:lineRule="auto"/>
        <w:jc w:val="both"/>
        <w:rPr>
          <w:rFonts w:ascii="Arial" w:hAnsi="Arial"/>
          <w:b/>
          <w:sz w:val="20"/>
          <w:szCs w:val="20"/>
        </w:rPr>
      </w:pPr>
    </w:p>
    <w:p w:rsidR="00221EBE" w:rsidRPr="00EB3F8D" w:rsidRDefault="00221EBE" w:rsidP="00221EBE">
      <w:pPr>
        <w:tabs>
          <w:tab w:val="left" w:pos="3041"/>
        </w:tabs>
        <w:spacing w:line="300" w:lineRule="auto"/>
        <w:jc w:val="center"/>
        <w:rPr>
          <w:rFonts w:ascii="Arial" w:hAnsi="Arial"/>
          <w:b/>
          <w:sz w:val="20"/>
          <w:szCs w:val="20"/>
        </w:rPr>
      </w:pPr>
      <w:r w:rsidRPr="00EB3F8D">
        <w:rPr>
          <w:rFonts w:ascii="Arial" w:hAnsi="Arial"/>
          <w:b/>
          <w:sz w:val="20"/>
          <w:szCs w:val="20"/>
        </w:rPr>
        <w:t>DO WSZYSTKICH WYKONAWCÓW</w:t>
      </w:r>
    </w:p>
    <w:p w:rsidR="00221EBE" w:rsidRPr="00EB3F8D" w:rsidRDefault="00221EBE" w:rsidP="00221EBE">
      <w:pPr>
        <w:spacing w:line="300" w:lineRule="auto"/>
        <w:jc w:val="both"/>
        <w:rPr>
          <w:rFonts w:ascii="Arial" w:hAnsi="Arial"/>
          <w:sz w:val="20"/>
          <w:szCs w:val="20"/>
        </w:rPr>
      </w:pPr>
    </w:p>
    <w:p w:rsidR="008566D9" w:rsidRDefault="00221EBE" w:rsidP="00AD2FAC">
      <w:pPr>
        <w:ind w:left="993" w:hanging="993"/>
        <w:jc w:val="both"/>
        <w:rPr>
          <w:rFonts w:ascii="Arial" w:eastAsia="Calibri" w:hAnsi="Arial" w:cs="Arial"/>
          <w:b/>
          <w:noProof/>
          <w:sz w:val="18"/>
          <w:szCs w:val="18"/>
        </w:rPr>
      </w:pPr>
      <w:r w:rsidRPr="00813353">
        <w:rPr>
          <w:rFonts w:ascii="Arial" w:hAnsi="Arial"/>
        </w:rPr>
        <w:t>dotyczy: DZP/</w:t>
      </w:r>
      <w:r w:rsidR="007C12A0">
        <w:rPr>
          <w:rFonts w:ascii="Arial" w:hAnsi="Arial"/>
        </w:rPr>
        <w:t>P</w:t>
      </w:r>
      <w:r w:rsidR="009345E0">
        <w:rPr>
          <w:rFonts w:ascii="Arial" w:hAnsi="Arial"/>
        </w:rPr>
        <w:t>N</w:t>
      </w:r>
      <w:r w:rsidR="007C12A0">
        <w:rPr>
          <w:rFonts w:ascii="Arial" w:hAnsi="Arial"/>
        </w:rPr>
        <w:t>/</w:t>
      </w:r>
      <w:r w:rsidR="009345E0">
        <w:rPr>
          <w:rFonts w:ascii="Arial" w:hAnsi="Arial"/>
        </w:rPr>
        <w:t>2</w:t>
      </w:r>
      <w:r w:rsidR="007C12A0">
        <w:rPr>
          <w:rFonts w:ascii="Arial" w:hAnsi="Arial"/>
        </w:rPr>
        <w:t>8</w:t>
      </w:r>
      <w:r w:rsidR="008566D9">
        <w:rPr>
          <w:rFonts w:ascii="Arial" w:hAnsi="Arial"/>
        </w:rPr>
        <w:t>/2021</w:t>
      </w:r>
      <w:r w:rsidRPr="00813353">
        <w:rPr>
          <w:rFonts w:ascii="Arial" w:hAnsi="Arial"/>
        </w:rPr>
        <w:t xml:space="preserve"> – </w:t>
      </w:r>
      <w:r w:rsidR="007C12A0">
        <w:rPr>
          <w:rFonts w:ascii="Arial" w:eastAsia="Times New Roman" w:hAnsi="Arial" w:cs="Arial"/>
          <w:kern w:val="2"/>
          <w:lang w:eastAsia="hi-IN"/>
        </w:rPr>
        <w:t xml:space="preserve">Dostawa </w:t>
      </w:r>
      <w:r w:rsidR="009345E0">
        <w:rPr>
          <w:rFonts w:ascii="Arial" w:eastAsia="Times New Roman" w:hAnsi="Arial" w:cs="Arial"/>
          <w:kern w:val="2"/>
          <w:lang w:eastAsia="hi-IN"/>
        </w:rPr>
        <w:t>testów immunologicznych</w:t>
      </w:r>
    </w:p>
    <w:p w:rsidR="00487FE7" w:rsidRDefault="00487FE7" w:rsidP="00487FE7">
      <w:pPr>
        <w:spacing w:line="276" w:lineRule="auto"/>
        <w:rPr>
          <w:rFonts w:ascii="Arial" w:eastAsia="Calibri" w:hAnsi="Arial" w:cs="Arial"/>
          <w:b/>
          <w:noProof/>
          <w:sz w:val="20"/>
          <w:szCs w:val="20"/>
        </w:rPr>
      </w:pPr>
    </w:p>
    <w:p w:rsidR="00221EBE" w:rsidRPr="000D4490" w:rsidRDefault="00221EBE" w:rsidP="00221EBE">
      <w:pPr>
        <w:spacing w:line="276" w:lineRule="auto"/>
        <w:rPr>
          <w:rFonts w:ascii="Arial" w:eastAsia="Times New Roman" w:hAnsi="Arial"/>
          <w:kern w:val="2"/>
          <w:lang w:eastAsia="hi-IN"/>
        </w:rPr>
      </w:pPr>
    </w:p>
    <w:p w:rsidR="00221EBE" w:rsidRPr="00FB4A22" w:rsidRDefault="00221EBE" w:rsidP="00FB4A22">
      <w:pPr>
        <w:spacing w:after="240" w:line="276" w:lineRule="auto"/>
        <w:jc w:val="both"/>
        <w:rPr>
          <w:rFonts w:ascii="Arial" w:hAnsi="Arial" w:cs="Arial"/>
        </w:rPr>
      </w:pPr>
      <w:r w:rsidRPr="00FB4A22">
        <w:rPr>
          <w:rFonts w:ascii="Arial" w:hAnsi="Arial" w:cs="Arial"/>
        </w:rPr>
        <w:t>Zamawiający Szpital Powiatowy w Zawierciu odpowiadając na pytania informuje:</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1 </w:t>
      </w:r>
    </w:p>
    <w:p w:rsidR="00395318" w:rsidRPr="00395318" w:rsidRDefault="00395318" w:rsidP="00395318">
      <w:pPr>
        <w:pStyle w:val="Tekstpodstawowywcity3"/>
        <w:spacing w:line="240" w:lineRule="auto"/>
        <w:ind w:left="0" w:right="-57"/>
        <w:jc w:val="both"/>
        <w:rPr>
          <w:rFonts w:ascii="Arial" w:hAnsi="Arial" w:cs="Arial"/>
          <w:sz w:val="22"/>
          <w:szCs w:val="22"/>
        </w:rPr>
      </w:pPr>
      <w:r w:rsidRPr="00395318">
        <w:rPr>
          <w:rFonts w:ascii="Arial" w:hAnsi="Arial" w:cs="Arial"/>
          <w:color w:val="000000"/>
          <w:sz w:val="22"/>
          <w:szCs w:val="22"/>
          <w:shd w:val="clear" w:color="auto" w:fill="FFFFFF"/>
        </w:rPr>
        <w:t>Ze względu na posiadanie w swojej ofercie różnych testów, prosimy o odpowiedź, na jakim typie analizatora Zamawiający planuje oznaczać przeciwciała anty-SARS ilościowo?</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A06542" w:rsidRPr="00FB4A22" w:rsidRDefault="00395318" w:rsidP="00A06542">
      <w:pPr>
        <w:spacing w:after="120" w:line="276" w:lineRule="auto"/>
        <w:jc w:val="both"/>
        <w:rPr>
          <w:rFonts w:ascii="Arial" w:hAnsi="Arial" w:cs="Arial"/>
        </w:rPr>
      </w:pPr>
      <w:r>
        <w:rPr>
          <w:rFonts w:ascii="Arial" w:hAnsi="Arial" w:cs="Arial"/>
          <w:bCs/>
        </w:rPr>
        <w:t xml:space="preserve">Oznaczenie przeciwciał anty-SARS ilościowo będą wykonywane na aparatach </w:t>
      </w:r>
      <w:proofErr w:type="spellStart"/>
      <w:r>
        <w:rPr>
          <w:rFonts w:ascii="Arial" w:hAnsi="Arial" w:cs="Arial"/>
          <w:bCs/>
        </w:rPr>
        <w:t>cobas</w:t>
      </w:r>
      <w:proofErr w:type="spellEnd"/>
      <w:r>
        <w:rPr>
          <w:rFonts w:ascii="Arial" w:hAnsi="Arial" w:cs="Arial"/>
          <w:bCs/>
        </w:rPr>
        <w:t xml:space="preserve"> e411 i </w:t>
      </w:r>
      <w:proofErr w:type="spellStart"/>
      <w:r>
        <w:rPr>
          <w:rFonts w:ascii="Arial" w:hAnsi="Arial" w:cs="Arial"/>
          <w:bCs/>
        </w:rPr>
        <w:t>cobas</w:t>
      </w:r>
      <w:proofErr w:type="spellEnd"/>
      <w:r>
        <w:rPr>
          <w:rFonts w:ascii="Arial" w:hAnsi="Arial" w:cs="Arial"/>
          <w:bCs/>
        </w:rPr>
        <w:t xml:space="preserve"> e601</w:t>
      </w:r>
      <w:r w:rsidR="00A06542">
        <w:rPr>
          <w:rFonts w:ascii="Arial" w:hAnsi="Arial" w:cs="Arial"/>
        </w:rPr>
        <w:t>.</w:t>
      </w:r>
    </w:p>
    <w:p w:rsidR="008566D9" w:rsidRPr="00FB4A22" w:rsidRDefault="008566D9" w:rsidP="008566D9">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w:t>
      </w:r>
      <w:r w:rsidRPr="00FB4A22">
        <w:rPr>
          <w:rFonts w:ascii="Arial" w:hAnsi="Arial" w:cs="Arial"/>
          <w:b/>
        </w:rPr>
        <w:t xml:space="preserve"> </w:t>
      </w:r>
    </w:p>
    <w:p w:rsidR="00395318" w:rsidRPr="00395318" w:rsidRDefault="00395318" w:rsidP="00395318">
      <w:pPr>
        <w:pStyle w:val="Tekstpodstawowywcity3"/>
        <w:spacing w:line="240" w:lineRule="auto"/>
        <w:ind w:left="0" w:right="-57"/>
        <w:jc w:val="both"/>
        <w:rPr>
          <w:rFonts w:ascii="Arial" w:hAnsi="Arial" w:cs="Arial"/>
          <w:sz w:val="22"/>
          <w:szCs w:val="22"/>
        </w:rPr>
      </w:pPr>
      <w:r w:rsidRPr="00395318">
        <w:rPr>
          <w:rFonts w:ascii="Arial" w:hAnsi="Arial" w:cs="Arial"/>
          <w:color w:val="000000"/>
          <w:sz w:val="22"/>
          <w:szCs w:val="22"/>
          <w:shd w:val="clear" w:color="auto" w:fill="FFFFFF"/>
        </w:rPr>
        <w:t>Czy zamawiający wymaga uwzględnienia dodatkowych materiałów zużywalnych potrzebnych do wykonywania tego testu? I czy należy je uwzględnić w formularzu?</w:t>
      </w:r>
    </w:p>
    <w:p w:rsidR="008566D9" w:rsidRPr="00FB4A22" w:rsidRDefault="008566D9" w:rsidP="007C12A0">
      <w:pPr>
        <w:pStyle w:val="Domylne"/>
        <w:spacing w:after="120" w:line="276" w:lineRule="auto"/>
        <w:jc w:val="both"/>
        <w:rPr>
          <w:rFonts w:ascii="Arial" w:hAnsi="Arial" w:cs="Arial"/>
          <w:b/>
          <w:color w:val="auto"/>
        </w:rPr>
      </w:pPr>
      <w:r w:rsidRPr="00FB4A22">
        <w:rPr>
          <w:rFonts w:ascii="Arial" w:hAnsi="Arial" w:cs="Arial"/>
          <w:b/>
          <w:color w:val="auto"/>
        </w:rPr>
        <w:t>Odpowiedź:</w:t>
      </w:r>
    </w:p>
    <w:p w:rsidR="007C12A0" w:rsidRPr="00395318" w:rsidRDefault="008566D9" w:rsidP="008566D9">
      <w:pPr>
        <w:spacing w:after="120" w:line="276" w:lineRule="auto"/>
        <w:jc w:val="both"/>
        <w:rPr>
          <w:rFonts w:ascii="Arial" w:hAnsi="Arial" w:cs="Arial"/>
          <w:bCs/>
        </w:rPr>
      </w:pPr>
      <w:r w:rsidRPr="00395318">
        <w:rPr>
          <w:rFonts w:ascii="Arial" w:hAnsi="Arial" w:cs="Arial"/>
          <w:bCs/>
        </w:rPr>
        <w:t>Zamawiający</w:t>
      </w:r>
      <w:r w:rsidR="00BC0289" w:rsidRPr="00395318">
        <w:rPr>
          <w:rFonts w:ascii="Arial" w:hAnsi="Arial" w:cs="Arial"/>
          <w:bCs/>
        </w:rPr>
        <w:t xml:space="preserve"> </w:t>
      </w:r>
      <w:r w:rsidR="00395318" w:rsidRPr="00395318">
        <w:rPr>
          <w:rFonts w:ascii="Arial" w:hAnsi="Arial" w:cs="Arial"/>
          <w:bCs/>
        </w:rPr>
        <w:t>nie wymaga dodatkowych materiałów zużywalnych</w:t>
      </w:r>
      <w:r w:rsidR="0057553E" w:rsidRPr="00395318">
        <w:rPr>
          <w:rFonts w:ascii="Arial" w:hAnsi="Arial" w:cs="Arial"/>
          <w:bCs/>
        </w:rPr>
        <w:t>.</w:t>
      </w:r>
    </w:p>
    <w:p w:rsidR="008566D9" w:rsidRPr="00FB4A22" w:rsidRDefault="008566D9" w:rsidP="008566D9">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w:t>
      </w:r>
      <w:r w:rsidRPr="00FB4A22">
        <w:rPr>
          <w:rFonts w:ascii="Arial" w:hAnsi="Arial" w:cs="Arial"/>
          <w:b/>
        </w:rPr>
        <w:t xml:space="preserve"> </w:t>
      </w:r>
    </w:p>
    <w:p w:rsidR="007C12A0" w:rsidRPr="00395318" w:rsidRDefault="00395318" w:rsidP="00395318">
      <w:pPr>
        <w:pStyle w:val="Tekstpodstawowywcity3"/>
        <w:spacing w:line="240" w:lineRule="auto"/>
        <w:ind w:left="0" w:right="-57"/>
        <w:jc w:val="both"/>
        <w:rPr>
          <w:rFonts w:ascii="Arial" w:hAnsi="Arial" w:cs="Arial"/>
          <w:sz w:val="22"/>
          <w:szCs w:val="22"/>
        </w:rPr>
      </w:pPr>
      <w:r w:rsidRPr="00395318">
        <w:rPr>
          <w:rFonts w:ascii="Arial" w:hAnsi="Arial" w:cs="Arial"/>
          <w:color w:val="000000"/>
          <w:sz w:val="22"/>
          <w:szCs w:val="22"/>
          <w:shd w:val="clear" w:color="auto" w:fill="FFFFFF"/>
        </w:rPr>
        <w:t>Jak często Zamawiający planuje wykonywać kontrole na analizatorze?</w:t>
      </w:r>
    </w:p>
    <w:p w:rsidR="008566D9" w:rsidRPr="00FB4A22" w:rsidRDefault="008566D9" w:rsidP="008566D9">
      <w:pPr>
        <w:pStyle w:val="Domylne"/>
        <w:spacing w:after="120" w:line="276" w:lineRule="auto"/>
        <w:jc w:val="both"/>
        <w:rPr>
          <w:rFonts w:ascii="Arial" w:hAnsi="Arial" w:cs="Arial"/>
          <w:b/>
          <w:color w:val="auto"/>
        </w:rPr>
      </w:pPr>
      <w:r w:rsidRPr="00FB4A22">
        <w:rPr>
          <w:rFonts w:ascii="Arial" w:hAnsi="Arial" w:cs="Arial"/>
          <w:b/>
          <w:color w:val="auto"/>
        </w:rPr>
        <w:t>Odpowiedź:</w:t>
      </w:r>
    </w:p>
    <w:p w:rsidR="00A06542" w:rsidRPr="00395318" w:rsidRDefault="008566D9" w:rsidP="007C12A0">
      <w:pPr>
        <w:spacing w:after="120" w:line="276" w:lineRule="auto"/>
        <w:jc w:val="both"/>
        <w:rPr>
          <w:rFonts w:ascii="Arial" w:hAnsi="Arial" w:cs="Arial"/>
        </w:rPr>
      </w:pPr>
      <w:r w:rsidRPr="00395318">
        <w:rPr>
          <w:rFonts w:ascii="Arial" w:hAnsi="Arial" w:cs="Arial"/>
          <w:bCs/>
        </w:rPr>
        <w:t>Zamawiający</w:t>
      </w:r>
      <w:r w:rsidR="00A06542" w:rsidRPr="00395318">
        <w:rPr>
          <w:rFonts w:ascii="Arial" w:hAnsi="Arial" w:cs="Arial"/>
          <w:bCs/>
        </w:rPr>
        <w:t xml:space="preserve"> </w:t>
      </w:r>
      <w:r w:rsidR="00395318" w:rsidRPr="00395318">
        <w:rPr>
          <w:rFonts w:ascii="Arial" w:hAnsi="Arial" w:cs="Arial"/>
          <w:bCs/>
        </w:rPr>
        <w:t>planuje wykonywać kontrole na analizatorze codziennie.</w:t>
      </w:r>
    </w:p>
    <w:p w:rsidR="008566D9" w:rsidRPr="00FB4A22" w:rsidRDefault="008566D9" w:rsidP="008566D9">
      <w:pPr>
        <w:spacing w:after="120" w:line="276" w:lineRule="auto"/>
        <w:jc w:val="both"/>
        <w:rPr>
          <w:rFonts w:ascii="Arial" w:hAnsi="Arial" w:cs="Arial"/>
          <w:b/>
        </w:rPr>
      </w:pPr>
      <w:r>
        <w:rPr>
          <w:rFonts w:ascii="Arial" w:hAnsi="Arial" w:cs="Arial"/>
          <w:b/>
        </w:rPr>
        <w:t>Pytanie nr 4</w:t>
      </w:r>
      <w:r w:rsidRPr="00FB4A22">
        <w:rPr>
          <w:rFonts w:ascii="Arial" w:hAnsi="Arial" w:cs="Arial"/>
          <w:b/>
        </w:rPr>
        <w:t xml:space="preserve"> </w:t>
      </w:r>
    </w:p>
    <w:p w:rsidR="00A92846" w:rsidRPr="00A92846" w:rsidRDefault="00A92846" w:rsidP="00A92846">
      <w:pPr>
        <w:shd w:val="clear" w:color="auto" w:fill="FFFFFF"/>
        <w:spacing w:line="235" w:lineRule="atLeast"/>
        <w:jc w:val="both"/>
        <w:rPr>
          <w:rFonts w:ascii="Arial" w:eastAsia="Times New Roman" w:hAnsi="Arial" w:cs="Arial"/>
          <w:color w:val="222222"/>
        </w:rPr>
      </w:pPr>
      <w:r w:rsidRPr="00A92846">
        <w:rPr>
          <w:rFonts w:ascii="Arial" w:eastAsia="Times New Roman" w:hAnsi="Arial" w:cs="Arial"/>
          <w:color w:val="222222"/>
        </w:rPr>
        <w:t>Czy Zamawiający wyraża zgodę na zawarcie umowy w formie elektronicznej przy wykorzystaniu kwalifikowanego podpisu elektronicznego przez Wykonawcę?</w:t>
      </w:r>
    </w:p>
    <w:p w:rsidR="00A92846" w:rsidRPr="00A92846" w:rsidRDefault="00A92846" w:rsidP="00A92846">
      <w:pPr>
        <w:shd w:val="clear" w:color="auto" w:fill="FFFFFF"/>
        <w:spacing w:after="120" w:line="235" w:lineRule="atLeast"/>
        <w:jc w:val="both"/>
        <w:rPr>
          <w:rFonts w:ascii="Arial" w:eastAsia="Times New Roman" w:hAnsi="Arial" w:cs="Arial"/>
          <w:color w:val="222222"/>
        </w:rPr>
      </w:pPr>
      <w:r w:rsidRPr="00A92846">
        <w:rPr>
          <w:rFonts w:ascii="Arial" w:eastAsia="Times New Roman" w:hAnsi="Arial" w:cs="Arial"/>
          <w:color w:val="222222"/>
        </w:rP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rsidR="008566D9" w:rsidRPr="00FB4A22" w:rsidRDefault="008566D9" w:rsidP="008566D9">
      <w:pPr>
        <w:pStyle w:val="Domylne"/>
        <w:spacing w:after="120" w:line="276" w:lineRule="auto"/>
        <w:jc w:val="both"/>
        <w:rPr>
          <w:rFonts w:ascii="Arial" w:hAnsi="Arial" w:cs="Arial"/>
          <w:b/>
          <w:color w:val="auto"/>
        </w:rPr>
      </w:pPr>
      <w:r w:rsidRPr="00FB4A22">
        <w:rPr>
          <w:rFonts w:ascii="Arial" w:hAnsi="Arial" w:cs="Arial"/>
          <w:b/>
          <w:color w:val="auto"/>
        </w:rPr>
        <w:t>Odpowiedź:</w:t>
      </w:r>
    </w:p>
    <w:p w:rsidR="00BC0289" w:rsidRPr="00127EBE" w:rsidRDefault="008566D9" w:rsidP="00BC0289">
      <w:pPr>
        <w:spacing w:after="120" w:line="276" w:lineRule="auto"/>
        <w:jc w:val="both"/>
        <w:rPr>
          <w:rFonts w:ascii="Arial" w:hAnsi="Arial" w:cs="Arial"/>
        </w:rPr>
      </w:pPr>
      <w:r w:rsidRPr="00A92846">
        <w:rPr>
          <w:rFonts w:ascii="Arial" w:hAnsi="Arial" w:cs="Arial"/>
          <w:bCs/>
        </w:rPr>
        <w:t>Zamawiający</w:t>
      </w:r>
      <w:r w:rsidR="0057553E" w:rsidRPr="00A92846">
        <w:rPr>
          <w:rFonts w:ascii="Arial" w:hAnsi="Arial" w:cs="Arial"/>
          <w:bCs/>
        </w:rPr>
        <w:t xml:space="preserve"> </w:t>
      </w:r>
      <w:r w:rsidR="00A92846" w:rsidRPr="00A92846">
        <w:rPr>
          <w:rFonts w:ascii="Arial" w:hAnsi="Arial" w:cs="Arial"/>
          <w:bCs/>
        </w:rPr>
        <w:t>wyraża zgodę na zawarcie umowy w formie elektronicznej</w:t>
      </w:r>
      <w:r w:rsidR="00127EBE">
        <w:rPr>
          <w:rFonts w:ascii="Arial" w:hAnsi="Arial" w:cs="Arial"/>
          <w:bCs/>
        </w:rPr>
        <w:t xml:space="preserve"> </w:t>
      </w:r>
      <w:r w:rsidR="00127EBE" w:rsidRPr="00127EBE">
        <w:rPr>
          <w:rFonts w:ascii="Arial" w:hAnsi="Arial" w:cs="Arial"/>
        </w:rPr>
        <w:t>przy wykorzystaniu kwalifikowanego podpisu elektronicznego</w:t>
      </w:r>
      <w:r w:rsidR="00BC0289" w:rsidRPr="00127EBE">
        <w:rPr>
          <w:rFonts w:ascii="Arial" w:hAnsi="Arial" w:cs="Arial"/>
        </w:rPr>
        <w:t>.</w:t>
      </w:r>
      <w:r w:rsidR="006E298B" w:rsidRPr="00127EBE">
        <w:rPr>
          <w:rFonts w:ascii="Arial" w:hAnsi="Arial" w:cs="Arial"/>
        </w:rPr>
        <w:t xml:space="preserve"> </w:t>
      </w:r>
    </w:p>
    <w:p w:rsidR="008566D9" w:rsidRPr="00FB4A22" w:rsidRDefault="008566D9" w:rsidP="008566D9">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5</w:t>
      </w:r>
      <w:r w:rsidRPr="00FB4A22">
        <w:rPr>
          <w:rFonts w:ascii="Arial" w:hAnsi="Arial" w:cs="Arial"/>
          <w:b/>
        </w:rPr>
        <w:t xml:space="preserve"> </w:t>
      </w:r>
    </w:p>
    <w:p w:rsidR="00A92846" w:rsidRPr="00127EBE" w:rsidRDefault="00A92846" w:rsidP="00127EBE">
      <w:pPr>
        <w:shd w:val="clear" w:color="auto" w:fill="FFFFFF"/>
        <w:spacing w:after="0" w:line="240" w:lineRule="auto"/>
        <w:jc w:val="both"/>
        <w:rPr>
          <w:rFonts w:ascii="Arial" w:eastAsia="Times New Roman" w:hAnsi="Arial" w:cs="Arial"/>
          <w:color w:val="222222"/>
        </w:rPr>
      </w:pPr>
      <w:r w:rsidRPr="00127EBE">
        <w:rPr>
          <w:rFonts w:ascii="Arial" w:eastAsia="Times New Roman" w:hAnsi="Arial" w:cs="Arial"/>
          <w:color w:val="222222"/>
        </w:rPr>
        <w:t>Czy Zamawiający wyraża zgodę na dodanie we wzorze umowy następującego postanowienia?</w:t>
      </w:r>
    </w:p>
    <w:p w:rsidR="00A92846" w:rsidRPr="00127EBE" w:rsidRDefault="00A92846" w:rsidP="00127EBE">
      <w:pPr>
        <w:shd w:val="clear" w:color="auto" w:fill="FFFFFF"/>
        <w:spacing w:after="0" w:line="240" w:lineRule="auto"/>
        <w:jc w:val="both"/>
        <w:rPr>
          <w:rFonts w:ascii="Arial" w:eastAsia="Times New Roman" w:hAnsi="Arial" w:cs="Arial"/>
          <w:color w:val="222222"/>
        </w:rPr>
      </w:pPr>
      <w:r w:rsidRPr="00127EBE">
        <w:rPr>
          <w:rFonts w:ascii="Arial" w:eastAsia="Times New Roman" w:hAnsi="Arial" w:cs="Arial"/>
          <w:color w:val="222222"/>
        </w:rPr>
        <w:t> </w:t>
      </w:r>
    </w:p>
    <w:p w:rsidR="00A92846" w:rsidRPr="00127EBE" w:rsidRDefault="00A92846" w:rsidP="00127EBE">
      <w:pPr>
        <w:shd w:val="clear" w:color="auto" w:fill="FFFFFF"/>
        <w:spacing w:after="0" w:line="240" w:lineRule="auto"/>
        <w:jc w:val="both"/>
        <w:rPr>
          <w:rFonts w:ascii="Arial" w:eastAsia="Times New Roman" w:hAnsi="Arial" w:cs="Arial"/>
          <w:color w:val="222222"/>
        </w:rPr>
      </w:pPr>
      <w:r w:rsidRPr="00127EBE">
        <w:rPr>
          <w:rFonts w:ascii="Arial" w:eastAsia="Times New Roman" w:hAnsi="Arial" w:cs="Arial"/>
          <w:color w:val="222222"/>
        </w:rPr>
        <w:t xml:space="preserve">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w:t>
      </w:r>
      <w:r w:rsidRPr="00127EBE">
        <w:rPr>
          <w:rFonts w:ascii="Arial" w:eastAsia="Times New Roman" w:hAnsi="Arial" w:cs="Arial"/>
          <w:color w:val="222222"/>
        </w:rPr>
        <w:lastRenderedPageBreak/>
        <w:t>okoliczności jak zagrożenie epidemiologiczne, pandemia, w tym okoliczności spowodowane brakiem siły roboczej u dostawców w przypadku zarażenia lub kwarantanny, zamieszki, akty terroru, zamknięcie granic, rządowe 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rsidR="00A92846" w:rsidRPr="00127EBE" w:rsidRDefault="00A92846" w:rsidP="00127EBE">
      <w:pPr>
        <w:shd w:val="clear" w:color="auto" w:fill="FFFFFF"/>
        <w:spacing w:after="120" w:line="240" w:lineRule="auto"/>
        <w:jc w:val="both"/>
        <w:rPr>
          <w:rFonts w:ascii="Arial" w:eastAsia="Times New Roman" w:hAnsi="Arial" w:cs="Arial"/>
          <w:color w:val="222222"/>
        </w:rPr>
      </w:pPr>
      <w:r w:rsidRPr="00127EBE">
        <w:rPr>
          <w:rFonts w:ascii="Arial" w:eastAsia="Times New Roman" w:hAnsi="Arial" w:cs="Arial"/>
          <w:i/>
          <w:iCs/>
          <w:color w:val="222222"/>
        </w:rPr>
        <w:t>Uzasadnienie: Z uwagi na wyjątkowość sytuacji, jaką jest wybuch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okoliczności spowodowane brakiem siły roboczej u dostawców w przypadku zarażenia lub kwarantanny,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r w:rsidRPr="00127EBE">
        <w:rPr>
          <w:rFonts w:ascii="Arial" w:eastAsia="Times New Roman" w:hAnsi="Arial" w:cs="Arial"/>
          <w:color w:val="222222"/>
        </w:rPr>
        <w:t>.</w:t>
      </w:r>
    </w:p>
    <w:p w:rsidR="008566D9" w:rsidRPr="00FB4A22" w:rsidRDefault="008566D9" w:rsidP="008566D9">
      <w:pPr>
        <w:pStyle w:val="Domylne"/>
        <w:spacing w:after="120" w:line="276" w:lineRule="auto"/>
        <w:jc w:val="both"/>
        <w:rPr>
          <w:rFonts w:ascii="Arial" w:hAnsi="Arial" w:cs="Arial"/>
          <w:b/>
          <w:color w:val="auto"/>
        </w:rPr>
      </w:pPr>
      <w:r w:rsidRPr="00FB4A22">
        <w:rPr>
          <w:rFonts w:ascii="Arial" w:hAnsi="Arial" w:cs="Arial"/>
          <w:b/>
          <w:color w:val="auto"/>
        </w:rPr>
        <w:t>Odpowiedź:</w:t>
      </w:r>
    </w:p>
    <w:p w:rsidR="008566D9" w:rsidRPr="006E298B" w:rsidRDefault="008566D9" w:rsidP="008566D9">
      <w:pPr>
        <w:spacing w:after="120" w:line="276" w:lineRule="auto"/>
        <w:jc w:val="both"/>
        <w:rPr>
          <w:rFonts w:ascii="Arial" w:hAnsi="Arial" w:cs="Arial"/>
          <w:sz w:val="20"/>
          <w:szCs w:val="20"/>
        </w:rPr>
      </w:pPr>
      <w:r w:rsidRPr="00127EBE">
        <w:rPr>
          <w:rFonts w:ascii="Arial" w:hAnsi="Arial" w:cs="Arial"/>
          <w:bCs/>
        </w:rPr>
        <w:t>Zamawiający</w:t>
      </w:r>
      <w:r w:rsidR="00BC0289" w:rsidRPr="00127EBE">
        <w:rPr>
          <w:rFonts w:ascii="Arial" w:hAnsi="Arial" w:cs="Arial"/>
          <w:bCs/>
        </w:rPr>
        <w:t xml:space="preserve"> </w:t>
      </w:r>
      <w:r w:rsidR="00127EBE">
        <w:rPr>
          <w:rFonts w:ascii="Arial" w:hAnsi="Arial" w:cs="Arial"/>
          <w:bCs/>
        </w:rPr>
        <w:t>podtrzymuje zapisy projektowanych postanowień umowy</w:t>
      </w:r>
      <w:r w:rsidR="006E298B">
        <w:rPr>
          <w:rFonts w:ascii="Arial" w:hAnsi="Arial" w:cs="Arial"/>
          <w:bCs/>
          <w:sz w:val="20"/>
          <w:szCs w:val="20"/>
        </w:rPr>
        <w:t>.</w:t>
      </w:r>
    </w:p>
    <w:p w:rsidR="008566D9" w:rsidRPr="00FB4A22" w:rsidRDefault="008566D9" w:rsidP="008566D9">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6</w:t>
      </w:r>
      <w:r w:rsidRPr="00FB4A22">
        <w:rPr>
          <w:rFonts w:ascii="Arial" w:hAnsi="Arial" w:cs="Arial"/>
          <w:b/>
        </w:rPr>
        <w:t xml:space="preserve"> </w:t>
      </w:r>
    </w:p>
    <w:p w:rsidR="00127EBE" w:rsidRPr="00127EBE" w:rsidRDefault="00127EBE" w:rsidP="00127EBE">
      <w:pPr>
        <w:shd w:val="clear" w:color="auto" w:fill="FFFFFF"/>
        <w:spacing w:line="235" w:lineRule="atLeast"/>
        <w:jc w:val="both"/>
        <w:rPr>
          <w:rFonts w:ascii="Arial" w:eastAsia="Times New Roman" w:hAnsi="Arial" w:cs="Arial"/>
          <w:color w:val="222222"/>
        </w:rPr>
      </w:pPr>
      <w:r w:rsidRPr="00127EBE">
        <w:rPr>
          <w:rFonts w:ascii="Arial" w:eastAsia="Times New Roman" w:hAnsi="Arial" w:cs="Arial"/>
          <w:color w:val="222222"/>
        </w:rPr>
        <w:t>Czy Zamawiający uznaje, że warunki trwającej pandemii stanowią okoliczności siły wyższej?</w:t>
      </w:r>
    </w:p>
    <w:p w:rsidR="00127EBE" w:rsidRPr="00127EBE" w:rsidRDefault="00127EBE" w:rsidP="00127EBE">
      <w:pPr>
        <w:shd w:val="clear" w:color="auto" w:fill="FFFFFF"/>
        <w:spacing w:after="120" w:line="235" w:lineRule="atLeast"/>
        <w:jc w:val="both"/>
        <w:rPr>
          <w:rFonts w:ascii="Arial" w:eastAsia="Times New Roman" w:hAnsi="Arial" w:cs="Arial"/>
          <w:color w:val="222222"/>
        </w:rPr>
      </w:pPr>
      <w:r w:rsidRPr="00127EBE">
        <w:rPr>
          <w:rFonts w:ascii="Arial" w:eastAsia="Times New Roman" w:hAnsi="Arial" w:cs="Arial"/>
          <w:i/>
          <w:iCs/>
          <w:color w:val="222222"/>
        </w:rPr>
        <w:t>Uzasadnienie: Trwanie pandemii stanowi okoliczność o charakterze tzw. siły wyższej z uwagi na wyjątkowość sytuacji, jaką jest wybuch oraz ciągły rozwój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okoliczności spowodowane brakiem siły roboczej u dostawców w przypadku zarażenia lub kwarantanny, a także inne dodatkowe obowiązki nakładane na producentów i dystrybutorów produktów w sektorze ochrony zdrowia</w:t>
      </w:r>
      <w:r>
        <w:rPr>
          <w:rFonts w:ascii="Arial" w:eastAsia="Times New Roman" w:hAnsi="Arial" w:cs="Arial"/>
          <w:i/>
          <w:iCs/>
          <w:color w:val="222222"/>
        </w:rPr>
        <w:t>.</w:t>
      </w:r>
    </w:p>
    <w:p w:rsidR="008566D9" w:rsidRPr="00FB4A22" w:rsidRDefault="008566D9" w:rsidP="008566D9">
      <w:pPr>
        <w:pStyle w:val="Domylne"/>
        <w:spacing w:after="120" w:line="276" w:lineRule="auto"/>
        <w:jc w:val="both"/>
        <w:rPr>
          <w:rFonts w:ascii="Arial" w:hAnsi="Arial" w:cs="Arial"/>
          <w:b/>
          <w:color w:val="auto"/>
        </w:rPr>
      </w:pPr>
      <w:r w:rsidRPr="00FB4A22">
        <w:rPr>
          <w:rFonts w:ascii="Arial" w:hAnsi="Arial" w:cs="Arial"/>
          <w:b/>
          <w:color w:val="auto"/>
        </w:rPr>
        <w:t>Odpowiedź:</w:t>
      </w:r>
    </w:p>
    <w:p w:rsidR="008566D9" w:rsidRPr="00CF3B56" w:rsidRDefault="008566D9" w:rsidP="008566D9">
      <w:pPr>
        <w:spacing w:after="120" w:line="276" w:lineRule="auto"/>
        <w:jc w:val="both"/>
        <w:rPr>
          <w:rFonts w:ascii="Arial" w:hAnsi="Arial" w:cs="Arial"/>
        </w:rPr>
      </w:pPr>
      <w:r w:rsidRPr="00CF3B56">
        <w:rPr>
          <w:rFonts w:ascii="Arial" w:hAnsi="Arial" w:cs="Arial"/>
          <w:bCs/>
        </w:rPr>
        <w:t>Zamawiający</w:t>
      </w:r>
      <w:r w:rsidR="006E298B" w:rsidRPr="00CF3B56">
        <w:rPr>
          <w:rFonts w:ascii="Arial" w:hAnsi="Arial" w:cs="Arial"/>
          <w:bCs/>
        </w:rPr>
        <w:t xml:space="preserve"> </w:t>
      </w:r>
      <w:r w:rsidR="00127EBE" w:rsidRPr="00CF3B56">
        <w:rPr>
          <w:rFonts w:ascii="Arial" w:hAnsi="Arial" w:cs="Arial"/>
          <w:bCs/>
        </w:rPr>
        <w:t xml:space="preserve">informuje, że </w:t>
      </w:r>
      <w:r w:rsidR="00CF3B56" w:rsidRPr="00CF3B56">
        <w:rPr>
          <w:rFonts w:ascii="Arial" w:hAnsi="Arial" w:cs="Arial"/>
          <w:bCs/>
        </w:rPr>
        <w:t xml:space="preserve">zasady postępowania w </w:t>
      </w:r>
      <w:r w:rsidR="00127EBE" w:rsidRPr="00CF3B56">
        <w:rPr>
          <w:rFonts w:ascii="Arial" w:hAnsi="Arial" w:cs="Arial"/>
          <w:bCs/>
        </w:rPr>
        <w:t>warunk</w:t>
      </w:r>
      <w:r w:rsidR="00CF3B56" w:rsidRPr="00CF3B56">
        <w:rPr>
          <w:rFonts w:ascii="Arial" w:hAnsi="Arial" w:cs="Arial"/>
          <w:bCs/>
        </w:rPr>
        <w:t>ach</w:t>
      </w:r>
      <w:r w:rsidR="00127EBE" w:rsidRPr="00CF3B56">
        <w:rPr>
          <w:rFonts w:ascii="Arial" w:hAnsi="Arial" w:cs="Arial"/>
          <w:bCs/>
        </w:rPr>
        <w:t xml:space="preserve"> trwającej pandemii </w:t>
      </w:r>
      <w:r w:rsidR="00CF3B56" w:rsidRPr="00CF3B56">
        <w:rPr>
          <w:rFonts w:ascii="Arial" w:hAnsi="Arial" w:cs="Arial"/>
          <w:bCs/>
        </w:rPr>
        <w:t>zostały opisane</w:t>
      </w:r>
      <w:r w:rsidR="00127EBE" w:rsidRPr="00CF3B56">
        <w:rPr>
          <w:rFonts w:ascii="Arial" w:hAnsi="Arial" w:cs="Arial"/>
          <w:bCs/>
        </w:rPr>
        <w:t xml:space="preserve"> </w:t>
      </w:r>
      <w:r w:rsidR="00CF3B56">
        <w:rPr>
          <w:rFonts w:ascii="Arial" w:hAnsi="Arial" w:cs="Arial"/>
          <w:bCs/>
        </w:rPr>
        <w:br/>
      </w:r>
      <w:r w:rsidR="00127EBE" w:rsidRPr="00CF3B56">
        <w:rPr>
          <w:rFonts w:ascii="Arial" w:hAnsi="Arial" w:cs="Arial"/>
          <w:bCs/>
        </w:rPr>
        <w:t xml:space="preserve">w </w:t>
      </w:r>
      <w:r w:rsidR="00CF3B56" w:rsidRPr="00CF3B56">
        <w:rPr>
          <w:rFonts w:ascii="Arial" w:hAnsi="Arial" w:cs="Arial"/>
          <w:bCs/>
        </w:rPr>
        <w:t>U</w:t>
      </w:r>
      <w:r w:rsidR="00272E98" w:rsidRPr="00CF3B56">
        <w:rPr>
          <w:rFonts w:ascii="Arial" w:hAnsi="Arial" w:cs="Arial"/>
          <w:bCs/>
        </w:rPr>
        <w:t>stawie o szczególnych rozwiązaniach związanych z zapobieganiem, przeciwdziałaniem i zwalczaniem COVID-19, innych chorób zakaźnych oraz wywołanych nimi sytuacji kryzysowych z dnia 2 marca 2020 r. (</w:t>
      </w:r>
      <w:proofErr w:type="spellStart"/>
      <w:r w:rsidR="00272E98" w:rsidRPr="00CF3B56">
        <w:rPr>
          <w:rFonts w:ascii="Arial" w:hAnsi="Arial" w:cs="Arial"/>
          <w:bCs/>
        </w:rPr>
        <w:t>t.j</w:t>
      </w:r>
      <w:proofErr w:type="spellEnd"/>
      <w:r w:rsidR="00272E98" w:rsidRPr="00CF3B56">
        <w:rPr>
          <w:rFonts w:ascii="Arial" w:hAnsi="Arial" w:cs="Arial"/>
          <w:bCs/>
        </w:rPr>
        <w:t>. Dz. U. z 2020 r. poz. 1842)</w:t>
      </w:r>
      <w:r w:rsidRPr="00CF3B56">
        <w:rPr>
          <w:rFonts w:ascii="Arial" w:hAnsi="Arial" w:cs="Arial"/>
        </w:rPr>
        <w:t>.</w:t>
      </w:r>
    </w:p>
    <w:p w:rsidR="00F30667" w:rsidRPr="00FB4A22" w:rsidRDefault="00F30667" w:rsidP="00F30667">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7</w:t>
      </w:r>
      <w:r w:rsidRPr="00FB4A22">
        <w:rPr>
          <w:rFonts w:ascii="Arial" w:hAnsi="Arial" w:cs="Arial"/>
          <w:b/>
        </w:rPr>
        <w:t xml:space="preserve"> </w:t>
      </w:r>
    </w:p>
    <w:p w:rsidR="00CF3B56" w:rsidRPr="00CF3B56" w:rsidRDefault="00CF3B56" w:rsidP="00CF3B56">
      <w:pPr>
        <w:shd w:val="clear" w:color="auto" w:fill="FFFFFF"/>
        <w:spacing w:line="235" w:lineRule="atLeast"/>
        <w:jc w:val="both"/>
        <w:rPr>
          <w:rFonts w:ascii="Arial" w:eastAsia="Times New Roman" w:hAnsi="Arial" w:cs="Arial"/>
          <w:color w:val="222222"/>
        </w:rPr>
      </w:pPr>
      <w:r w:rsidRPr="00CF3B56">
        <w:rPr>
          <w:rFonts w:ascii="Arial" w:eastAsia="Times New Roman" w:hAnsi="Arial" w:cs="Arial"/>
          <w:color w:val="222222"/>
        </w:rPr>
        <w:t>Czy Zamawiający wyraża zgodę na wprowadzenie do wzoru umowy postanowienia o dopuszczalności wprowadzenia w trakcie trwania umowy zamiennika danego produktu wchodzącego w skład przedmiotu umowy, na podstawie pisemnego zawiadomienia, bez konieczności zawierania pisemnego aneksu, przy spełnieniu oczywiście dodatkowych założeń? Propozycja postanowienia poniżej:</w:t>
      </w:r>
    </w:p>
    <w:p w:rsidR="00CF3B56" w:rsidRPr="00CF3B56" w:rsidRDefault="00CF3B56" w:rsidP="00CF3B56">
      <w:pPr>
        <w:shd w:val="clear" w:color="auto" w:fill="FFFFFF"/>
        <w:spacing w:line="235" w:lineRule="atLeast"/>
        <w:jc w:val="both"/>
        <w:rPr>
          <w:rFonts w:ascii="Arial" w:eastAsia="Times New Roman" w:hAnsi="Arial" w:cs="Arial"/>
          <w:color w:val="222222"/>
        </w:rPr>
      </w:pPr>
      <w:r w:rsidRPr="00CF3B56">
        <w:rPr>
          <w:rFonts w:ascii="Arial" w:eastAsia="Times New Roman" w:hAnsi="Arial" w:cs="Arial"/>
          <w:color w:val="222222"/>
        </w:rPr>
        <w:t> „Strony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zamienianego, odpowiadających charakterystyce pierwotnego produktu.</w:t>
      </w:r>
    </w:p>
    <w:p w:rsidR="007846A2" w:rsidRDefault="007846A2" w:rsidP="00CF3B56">
      <w:pPr>
        <w:shd w:val="clear" w:color="auto" w:fill="FFFFFF"/>
        <w:spacing w:line="235" w:lineRule="atLeast"/>
        <w:jc w:val="both"/>
        <w:rPr>
          <w:rFonts w:ascii="Arial" w:eastAsia="Times New Roman" w:hAnsi="Arial" w:cs="Arial"/>
          <w:color w:val="222222"/>
        </w:rPr>
      </w:pPr>
    </w:p>
    <w:p w:rsidR="007846A2" w:rsidRDefault="007846A2" w:rsidP="00CF3B56">
      <w:pPr>
        <w:shd w:val="clear" w:color="auto" w:fill="FFFFFF"/>
        <w:spacing w:line="235" w:lineRule="atLeast"/>
        <w:jc w:val="both"/>
        <w:rPr>
          <w:rFonts w:ascii="Arial" w:eastAsia="Times New Roman" w:hAnsi="Arial" w:cs="Arial"/>
          <w:color w:val="222222"/>
        </w:rPr>
      </w:pPr>
    </w:p>
    <w:p w:rsidR="00CF3B56" w:rsidRPr="00CF3B56" w:rsidRDefault="00CF3B56" w:rsidP="00CF3B56">
      <w:pPr>
        <w:shd w:val="clear" w:color="auto" w:fill="FFFFFF"/>
        <w:spacing w:line="235" w:lineRule="atLeast"/>
        <w:jc w:val="both"/>
        <w:rPr>
          <w:rFonts w:ascii="Arial" w:eastAsia="Times New Roman" w:hAnsi="Arial" w:cs="Arial"/>
          <w:color w:val="222222"/>
        </w:rPr>
      </w:pPr>
      <w:r w:rsidRPr="00CF3B56">
        <w:rPr>
          <w:rFonts w:ascii="Arial" w:eastAsia="Times New Roman" w:hAnsi="Arial" w:cs="Arial"/>
          <w:color w:val="222222"/>
        </w:rPr>
        <w:t>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rsidR="00CF3B56" w:rsidRPr="00CF3B56" w:rsidRDefault="00CF3B56" w:rsidP="00CF3B56">
      <w:pPr>
        <w:shd w:val="clear" w:color="auto" w:fill="FFFFFF"/>
        <w:spacing w:line="235" w:lineRule="atLeast"/>
        <w:jc w:val="both"/>
        <w:rPr>
          <w:rFonts w:ascii="Arial" w:eastAsia="Times New Roman" w:hAnsi="Arial" w:cs="Arial"/>
          <w:color w:val="222222"/>
        </w:rPr>
      </w:pPr>
      <w:r w:rsidRPr="00CF3B56">
        <w:rPr>
          <w:rFonts w:ascii="Arial" w:eastAsia="Times New Roman" w:hAnsi="Arial" w:cs="Arial"/>
          <w:i/>
          <w:iCs/>
          <w:color w:val="222222"/>
        </w:rPr>
        <w:t>Uzasadnienie: Zmiana opisana powyżej jest korzystna dla Zamawiającego i może usprawnić proces wprowadzania zmian korzystnych dla Zamawiającego, także po stronie wykonawcy, ponieważ w przypadku zastąpienia danego produktu udoskonalonym, wymaga to wprowadzania zmian w bardzo wielu umowach. Dopuszczenie w takich sytuacjach formy pisemnego zawiadomienia dla skuteczności tej zmiany byłoby racjonalnym postępowaniem. </w:t>
      </w:r>
    </w:p>
    <w:p w:rsidR="00F30667" w:rsidRPr="00FB4A22" w:rsidRDefault="00F30667" w:rsidP="00F30667">
      <w:pPr>
        <w:pStyle w:val="Domylne"/>
        <w:spacing w:after="120" w:line="276" w:lineRule="auto"/>
        <w:jc w:val="both"/>
        <w:rPr>
          <w:rFonts w:ascii="Arial" w:hAnsi="Arial" w:cs="Arial"/>
          <w:b/>
          <w:color w:val="auto"/>
        </w:rPr>
      </w:pPr>
      <w:r w:rsidRPr="00FB4A22">
        <w:rPr>
          <w:rFonts w:ascii="Arial" w:hAnsi="Arial" w:cs="Arial"/>
          <w:b/>
          <w:color w:val="auto"/>
        </w:rPr>
        <w:t>Odpowiedź:</w:t>
      </w:r>
    </w:p>
    <w:p w:rsidR="001D5836" w:rsidRPr="001D5836" w:rsidRDefault="00B55A07" w:rsidP="00B55A07">
      <w:pPr>
        <w:spacing w:after="120" w:line="276" w:lineRule="auto"/>
        <w:jc w:val="both"/>
        <w:rPr>
          <w:rFonts w:ascii="Arial" w:hAnsi="Arial" w:cs="Arial"/>
        </w:rPr>
      </w:pPr>
      <w:r w:rsidRPr="001D5836">
        <w:rPr>
          <w:rFonts w:ascii="Arial" w:hAnsi="Arial" w:cs="Arial"/>
          <w:bCs/>
        </w:rPr>
        <w:t xml:space="preserve">Zamawiający zmienia treść </w:t>
      </w:r>
      <w:r w:rsidRPr="001D5836">
        <w:rPr>
          <w:rFonts w:ascii="Arial" w:hAnsi="Arial" w:cs="Arial"/>
        </w:rPr>
        <w:t xml:space="preserve">projektowanych postanowień umowy </w:t>
      </w:r>
      <w:r w:rsidR="001D5836" w:rsidRPr="001D5836">
        <w:rPr>
          <w:rFonts w:ascii="Arial" w:hAnsi="Arial" w:cs="Arial"/>
        </w:rPr>
        <w:t>w zakresie:</w:t>
      </w:r>
    </w:p>
    <w:p w:rsidR="00B55A07" w:rsidRPr="001D5836" w:rsidRDefault="001D5836" w:rsidP="00B55A07">
      <w:pPr>
        <w:spacing w:after="120" w:line="276" w:lineRule="auto"/>
        <w:jc w:val="both"/>
        <w:rPr>
          <w:rFonts w:ascii="Arial" w:hAnsi="Arial" w:cs="Arial"/>
        </w:rPr>
      </w:pPr>
      <w:r w:rsidRPr="001D5836">
        <w:rPr>
          <w:rFonts w:ascii="Arial" w:hAnsi="Arial" w:cs="Arial"/>
        </w:rPr>
        <w:t xml:space="preserve"> § 2 </w:t>
      </w:r>
      <w:r w:rsidR="00B55A07" w:rsidRPr="001D5836">
        <w:rPr>
          <w:rFonts w:ascii="Arial" w:hAnsi="Arial" w:cs="Arial"/>
        </w:rPr>
        <w:t>dodając ust. 4</w:t>
      </w:r>
      <w:r w:rsidR="00960A84" w:rsidRPr="001D5836">
        <w:rPr>
          <w:rFonts w:ascii="Arial" w:hAnsi="Arial" w:cs="Arial"/>
        </w:rPr>
        <w:t xml:space="preserve"> i 5, które otrzymują</w:t>
      </w:r>
      <w:r w:rsidR="00B55A07" w:rsidRPr="001D5836">
        <w:rPr>
          <w:rFonts w:ascii="Arial" w:hAnsi="Arial" w:cs="Arial"/>
        </w:rPr>
        <w:t xml:space="preserve"> brzmienie:</w:t>
      </w:r>
    </w:p>
    <w:p w:rsidR="001D5836" w:rsidRPr="001D5836" w:rsidRDefault="001D5836" w:rsidP="001D5836">
      <w:pPr>
        <w:pStyle w:val="Akapitzlist"/>
        <w:numPr>
          <w:ilvl w:val="0"/>
          <w:numId w:val="22"/>
        </w:numPr>
        <w:autoSpaceDN/>
        <w:ind w:left="426"/>
        <w:contextualSpacing/>
        <w:jc w:val="both"/>
        <w:textAlignment w:val="auto"/>
        <w:rPr>
          <w:rFonts w:ascii="Arial" w:eastAsia="SimSun" w:hAnsi="Arial" w:cs="Arial"/>
          <w:sz w:val="22"/>
          <w:szCs w:val="22"/>
        </w:rPr>
      </w:pPr>
      <w:r w:rsidRPr="001D5836">
        <w:rPr>
          <w:rFonts w:ascii="Arial" w:hAnsi="Arial" w:cs="Arial"/>
          <w:sz w:val="22"/>
          <w:szCs w:val="22"/>
        </w:rPr>
        <w:t xml:space="preserve">Strony dopuszczają w trakcie trwania umowy zamianę danego produktu wchodzącego w skład przedmiotu dostawy na równoważny w przypadkach określonych w  </w:t>
      </w:r>
      <w:r w:rsidRPr="001D5836">
        <w:rPr>
          <w:rFonts w:ascii="Arial" w:hAnsi="Arial" w:cs="Arial"/>
          <w:sz w:val="22"/>
          <w:szCs w:val="22"/>
          <w:lang w:eastAsia="ar-SA"/>
        </w:rPr>
        <w:t>§ 7 ust. 1 pkt 4)</w:t>
      </w:r>
      <w:r w:rsidRPr="001D5836">
        <w:rPr>
          <w:rFonts w:ascii="Arial" w:hAnsi="Arial" w:cs="Arial"/>
          <w:sz w:val="22"/>
          <w:szCs w:val="22"/>
        </w:rPr>
        <w:t xml:space="preserve">, o ile zamiennik ten jest produktem o właściwościach równoważnych bądź lepszych w stosunku do zamienianego, odpowiadających charakterystyce pierwotnego produktu </w:t>
      </w:r>
      <w:r w:rsidRPr="001D5836">
        <w:rPr>
          <w:rFonts w:ascii="Arial" w:hAnsi="Arial"/>
          <w:sz w:val="22"/>
          <w:szCs w:val="22"/>
        </w:rPr>
        <w:t xml:space="preserve">z zastrzeżeniem zapisu </w:t>
      </w:r>
      <w:r w:rsidRPr="001D5836">
        <w:rPr>
          <w:rFonts w:ascii="Arial" w:hAnsi="Arial" w:cs="Arial"/>
          <w:sz w:val="22"/>
          <w:szCs w:val="22"/>
          <w:lang w:eastAsia="ar-SA"/>
        </w:rPr>
        <w:t>§ 7 ust. 3</w:t>
      </w:r>
      <w:r w:rsidRPr="001D5836">
        <w:rPr>
          <w:rFonts w:ascii="Arial" w:hAnsi="Arial"/>
          <w:sz w:val="22"/>
          <w:szCs w:val="22"/>
        </w:rPr>
        <w:t>.</w:t>
      </w:r>
    </w:p>
    <w:p w:rsidR="001D5836" w:rsidRPr="001D5836" w:rsidRDefault="00282374" w:rsidP="001D5836">
      <w:pPr>
        <w:pStyle w:val="Akapitzlist"/>
        <w:numPr>
          <w:ilvl w:val="0"/>
          <w:numId w:val="22"/>
        </w:numPr>
        <w:autoSpaceDN/>
        <w:spacing w:after="120"/>
        <w:ind w:left="425" w:hanging="357"/>
        <w:jc w:val="both"/>
        <w:textAlignment w:val="auto"/>
        <w:rPr>
          <w:rFonts w:ascii="Arial" w:hAnsi="Arial" w:cs="Arial"/>
          <w:sz w:val="22"/>
          <w:szCs w:val="22"/>
        </w:rPr>
      </w:pPr>
      <w:r>
        <w:rPr>
          <w:rFonts w:ascii="Arial" w:hAnsi="Arial" w:cs="Arial"/>
          <w:sz w:val="22"/>
          <w:szCs w:val="22"/>
        </w:rPr>
        <w:t xml:space="preserve">Warunkiem zmiany umowy, o której mowa w ust. 4 jest uprzednie, pisemne zaakceptowanie równoważnego produktu przez </w:t>
      </w:r>
      <w:r w:rsidR="001D5836" w:rsidRPr="001D5836">
        <w:rPr>
          <w:rFonts w:ascii="Arial" w:hAnsi="Arial" w:cs="Arial"/>
          <w:sz w:val="22"/>
          <w:szCs w:val="22"/>
        </w:rPr>
        <w:t>Kierownika Medycznego Laboratorium Diagnostycznego Zamawiającego.</w:t>
      </w:r>
    </w:p>
    <w:p w:rsidR="001D5836" w:rsidRPr="001D5836" w:rsidRDefault="001D5836" w:rsidP="001D5836">
      <w:pPr>
        <w:pStyle w:val="Akapitzlist"/>
        <w:autoSpaceDN/>
        <w:spacing w:after="120" w:line="276" w:lineRule="auto"/>
        <w:ind w:left="0"/>
        <w:jc w:val="both"/>
        <w:textAlignment w:val="auto"/>
        <w:rPr>
          <w:rFonts w:ascii="Arial" w:hAnsi="Arial" w:cs="Arial"/>
          <w:sz w:val="22"/>
          <w:szCs w:val="22"/>
        </w:rPr>
      </w:pPr>
      <w:r w:rsidRPr="001D5836">
        <w:rPr>
          <w:rFonts w:ascii="Arial" w:hAnsi="Arial" w:cs="Arial"/>
          <w:sz w:val="22"/>
          <w:szCs w:val="22"/>
        </w:rPr>
        <w:t>§ 7 dodając ust. 1 pkt 4), który otrzymuje brzmienie:</w:t>
      </w:r>
    </w:p>
    <w:p w:rsidR="001D5836" w:rsidRPr="001D5836" w:rsidRDefault="001D5836" w:rsidP="001D5836">
      <w:pPr>
        <w:numPr>
          <w:ilvl w:val="0"/>
          <w:numId w:val="20"/>
        </w:numPr>
        <w:suppressAutoHyphens/>
        <w:spacing w:after="120" w:line="276" w:lineRule="auto"/>
        <w:ind w:left="431" w:hanging="374"/>
        <w:jc w:val="both"/>
        <w:rPr>
          <w:rFonts w:ascii="Arial" w:hAnsi="Arial" w:cs="Arial"/>
        </w:rPr>
      </w:pPr>
      <w:r w:rsidRPr="001D5836">
        <w:rPr>
          <w:rFonts w:ascii="Arial" w:eastAsia="Calibri" w:hAnsi="Arial" w:cs="Arial"/>
        </w:rPr>
        <w:t>poprawy jakości lub innych parametrów charakterystycznych dla przedmiotu dostawy oraz w sytuacji wycofania z rynku przez producenta lub zakończenia produkcji zaoferowanego przez Wykonawcę przedmiotu dostawy.</w:t>
      </w:r>
    </w:p>
    <w:p w:rsidR="001D5836" w:rsidRPr="001D5836" w:rsidRDefault="001D5836" w:rsidP="001D5836">
      <w:pPr>
        <w:pStyle w:val="Akapitzlist"/>
        <w:autoSpaceDN/>
        <w:spacing w:after="120" w:line="276" w:lineRule="auto"/>
        <w:ind w:left="0"/>
        <w:jc w:val="both"/>
        <w:textAlignment w:val="auto"/>
        <w:rPr>
          <w:rFonts w:ascii="Arial" w:hAnsi="Arial" w:cs="Arial"/>
          <w:sz w:val="22"/>
          <w:szCs w:val="22"/>
        </w:rPr>
      </w:pPr>
      <w:r w:rsidRPr="001D5836">
        <w:rPr>
          <w:rFonts w:ascii="Arial" w:hAnsi="Arial" w:cs="Arial"/>
          <w:sz w:val="22"/>
          <w:szCs w:val="22"/>
        </w:rPr>
        <w:t>§ 7 ust. 2, który otrzymuje brzmienie:</w:t>
      </w:r>
    </w:p>
    <w:p w:rsidR="001D5836" w:rsidRPr="001D5836" w:rsidRDefault="001D5836" w:rsidP="001D5836">
      <w:pPr>
        <w:pStyle w:val="Akapitzlist"/>
        <w:numPr>
          <w:ilvl w:val="0"/>
          <w:numId w:val="21"/>
        </w:numPr>
        <w:autoSpaceDN/>
        <w:spacing w:after="120" w:line="276" w:lineRule="auto"/>
        <w:ind w:left="426"/>
        <w:jc w:val="both"/>
        <w:textAlignment w:val="auto"/>
        <w:rPr>
          <w:rFonts w:ascii="Arial" w:hAnsi="Arial" w:cs="Arial"/>
          <w:sz w:val="22"/>
          <w:szCs w:val="22"/>
        </w:rPr>
      </w:pPr>
      <w:r w:rsidRPr="001D5836">
        <w:rPr>
          <w:rFonts w:ascii="Arial" w:hAnsi="Arial" w:cs="Arial"/>
          <w:sz w:val="22"/>
          <w:szCs w:val="22"/>
        </w:rPr>
        <w:t xml:space="preserve">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w:t>
      </w:r>
      <w:r>
        <w:rPr>
          <w:rFonts w:ascii="Arial" w:hAnsi="Arial" w:cs="Arial"/>
          <w:sz w:val="22"/>
          <w:szCs w:val="22"/>
        </w:rPr>
        <w:br/>
      </w:r>
      <w:r w:rsidRPr="001D5836">
        <w:rPr>
          <w:rFonts w:ascii="Arial" w:hAnsi="Arial" w:cs="Arial"/>
          <w:sz w:val="22"/>
          <w:szCs w:val="22"/>
        </w:rPr>
        <w:t>i 4) zmiana nastąpić może przy zachowaniu dotychczasowych cen jednostkowych netto</w:t>
      </w:r>
    </w:p>
    <w:p w:rsidR="007E5367" w:rsidRPr="00FB4A22" w:rsidRDefault="007E5367" w:rsidP="007E5367">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8</w:t>
      </w:r>
      <w:r w:rsidRPr="00FB4A22">
        <w:rPr>
          <w:rFonts w:ascii="Arial" w:hAnsi="Arial" w:cs="Arial"/>
          <w:b/>
        </w:rPr>
        <w:t xml:space="preserve"> </w:t>
      </w:r>
    </w:p>
    <w:p w:rsidR="00CF3B56" w:rsidRPr="00CF3B56" w:rsidRDefault="00CF3B56" w:rsidP="00CF3B56">
      <w:pPr>
        <w:shd w:val="clear" w:color="auto" w:fill="FFFFFF"/>
        <w:spacing w:line="235" w:lineRule="atLeast"/>
        <w:rPr>
          <w:rFonts w:ascii="Arial" w:eastAsia="Times New Roman" w:hAnsi="Arial" w:cs="Arial"/>
          <w:color w:val="222222"/>
        </w:rPr>
      </w:pPr>
      <w:r w:rsidRPr="00CF3B56">
        <w:rPr>
          <w:rFonts w:ascii="Arial" w:eastAsia="Times New Roman" w:hAnsi="Arial" w:cs="Arial"/>
          <w:b/>
          <w:bCs/>
          <w:color w:val="222222"/>
        </w:rPr>
        <w:t>Par. 2 ust. 1 pkt 3 </w:t>
      </w:r>
      <w:r w:rsidRPr="00CF3B56">
        <w:rPr>
          <w:rFonts w:ascii="Arial" w:eastAsia="Times New Roman" w:hAnsi="Arial" w:cs="Arial"/>
          <w:color w:val="222222"/>
        </w:rPr>
        <w:t>Czy Zamawiający wyrazi zgodę, aby termin dostawy wynosił 5 dni roboczych?</w:t>
      </w:r>
    </w:p>
    <w:p w:rsidR="007E5367" w:rsidRPr="00FB4A22" w:rsidRDefault="007E5367" w:rsidP="007E5367">
      <w:pPr>
        <w:pStyle w:val="Domylne"/>
        <w:spacing w:after="120" w:line="276" w:lineRule="auto"/>
        <w:jc w:val="both"/>
        <w:rPr>
          <w:rFonts w:ascii="Arial" w:hAnsi="Arial" w:cs="Arial"/>
          <w:b/>
          <w:color w:val="auto"/>
        </w:rPr>
      </w:pPr>
      <w:r w:rsidRPr="00FB4A22">
        <w:rPr>
          <w:rFonts w:ascii="Arial" w:hAnsi="Arial" w:cs="Arial"/>
          <w:b/>
          <w:color w:val="auto"/>
        </w:rPr>
        <w:t>Odpowiedź:</w:t>
      </w:r>
    </w:p>
    <w:p w:rsidR="006E298B" w:rsidRPr="00CF3B56" w:rsidRDefault="006E298B" w:rsidP="006E298B">
      <w:pPr>
        <w:spacing w:after="120" w:line="276" w:lineRule="auto"/>
        <w:jc w:val="both"/>
        <w:rPr>
          <w:rFonts w:ascii="Arial" w:hAnsi="Arial" w:cs="Arial"/>
        </w:rPr>
      </w:pPr>
      <w:r w:rsidRPr="00CF3B56">
        <w:rPr>
          <w:rFonts w:ascii="Arial" w:hAnsi="Arial" w:cs="Arial"/>
          <w:bCs/>
        </w:rPr>
        <w:t>Zamawiający podtrzymuje zapisy SWZ</w:t>
      </w:r>
      <w:r w:rsidRPr="00CF3B56">
        <w:rPr>
          <w:rFonts w:ascii="Arial" w:hAnsi="Arial" w:cs="Arial"/>
        </w:rPr>
        <w:t>.</w:t>
      </w:r>
    </w:p>
    <w:p w:rsidR="007E5367" w:rsidRPr="00FB4A22" w:rsidRDefault="007E5367" w:rsidP="007E5367">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9</w:t>
      </w:r>
      <w:r w:rsidRPr="00FB4A22">
        <w:rPr>
          <w:rFonts w:ascii="Arial" w:hAnsi="Arial" w:cs="Arial"/>
          <w:b/>
        </w:rPr>
        <w:t xml:space="preserve"> </w:t>
      </w:r>
    </w:p>
    <w:p w:rsidR="00CF3B56" w:rsidRPr="00CF3B56" w:rsidRDefault="00CF3B56" w:rsidP="00CF3B56">
      <w:pPr>
        <w:shd w:val="clear" w:color="auto" w:fill="FFFFFF"/>
        <w:spacing w:line="235" w:lineRule="atLeast"/>
        <w:rPr>
          <w:rFonts w:ascii="Arial" w:eastAsia="Times New Roman" w:hAnsi="Arial" w:cs="Arial"/>
          <w:color w:val="222222"/>
        </w:rPr>
      </w:pPr>
      <w:r w:rsidRPr="00CF3B56">
        <w:rPr>
          <w:rFonts w:ascii="Arial" w:eastAsia="Times New Roman" w:hAnsi="Arial" w:cs="Arial"/>
          <w:b/>
          <w:bCs/>
          <w:color w:val="222222"/>
        </w:rPr>
        <w:t>Par. 6 </w:t>
      </w:r>
      <w:r w:rsidRPr="00CF3B56">
        <w:rPr>
          <w:rFonts w:ascii="Arial" w:eastAsia="Times New Roman" w:hAnsi="Arial" w:cs="Arial"/>
          <w:color w:val="222222"/>
        </w:rPr>
        <w:t>Czy Zamawiający wyrazi zgodę na dodanie postanowienia w brzmieniu: „Zamawiający może w każdym czasie odstąpić od żądania zapłaty przez Wykonawcę kary umownej.’’</w:t>
      </w:r>
    </w:p>
    <w:p w:rsidR="007E5367" w:rsidRPr="00FB4A22" w:rsidRDefault="007E5367" w:rsidP="007E5367">
      <w:pPr>
        <w:pStyle w:val="Domylne"/>
        <w:spacing w:before="120" w:after="120" w:line="276" w:lineRule="auto"/>
        <w:jc w:val="both"/>
        <w:rPr>
          <w:rFonts w:ascii="Arial" w:hAnsi="Arial" w:cs="Arial"/>
          <w:b/>
          <w:color w:val="auto"/>
        </w:rPr>
      </w:pPr>
      <w:r w:rsidRPr="00FB4A22">
        <w:rPr>
          <w:rFonts w:ascii="Arial" w:hAnsi="Arial" w:cs="Arial"/>
          <w:b/>
          <w:color w:val="auto"/>
        </w:rPr>
        <w:t>Odpowiedź:</w:t>
      </w:r>
    </w:p>
    <w:p w:rsidR="006E298B" w:rsidRPr="00CF3B56" w:rsidRDefault="006E298B" w:rsidP="006E298B">
      <w:pPr>
        <w:spacing w:after="120" w:line="276" w:lineRule="auto"/>
        <w:jc w:val="both"/>
        <w:rPr>
          <w:rFonts w:ascii="Arial" w:hAnsi="Arial" w:cs="Arial"/>
        </w:rPr>
      </w:pPr>
      <w:r w:rsidRPr="00CF3B56">
        <w:rPr>
          <w:rFonts w:ascii="Arial" w:hAnsi="Arial" w:cs="Arial"/>
          <w:bCs/>
        </w:rPr>
        <w:t>Zamawiający podtrzymuje zapisy SWZ</w:t>
      </w:r>
      <w:r w:rsidRPr="00CF3B56">
        <w:rPr>
          <w:rFonts w:ascii="Arial" w:hAnsi="Arial" w:cs="Arial"/>
        </w:rPr>
        <w:t>.</w:t>
      </w:r>
    </w:p>
    <w:p w:rsidR="007846A2" w:rsidRDefault="007846A2" w:rsidP="00CF3B56">
      <w:pPr>
        <w:spacing w:after="120" w:line="276" w:lineRule="auto"/>
        <w:jc w:val="both"/>
        <w:rPr>
          <w:rFonts w:ascii="Arial" w:hAnsi="Arial" w:cs="Arial"/>
          <w:b/>
        </w:rPr>
      </w:pPr>
    </w:p>
    <w:p w:rsidR="007846A2" w:rsidRDefault="007846A2" w:rsidP="00CF3B56">
      <w:pPr>
        <w:spacing w:after="120" w:line="276" w:lineRule="auto"/>
        <w:jc w:val="both"/>
        <w:rPr>
          <w:rFonts w:ascii="Arial" w:hAnsi="Arial" w:cs="Arial"/>
          <w:b/>
        </w:rPr>
      </w:pPr>
    </w:p>
    <w:p w:rsidR="007846A2" w:rsidRDefault="007846A2" w:rsidP="00CF3B56">
      <w:pPr>
        <w:spacing w:after="120" w:line="276" w:lineRule="auto"/>
        <w:jc w:val="both"/>
        <w:rPr>
          <w:rFonts w:ascii="Arial" w:hAnsi="Arial" w:cs="Arial"/>
          <w:b/>
        </w:rPr>
      </w:pPr>
    </w:p>
    <w:p w:rsidR="007846A2" w:rsidRDefault="007846A2" w:rsidP="00CF3B56">
      <w:pPr>
        <w:spacing w:after="120" w:line="276" w:lineRule="auto"/>
        <w:jc w:val="both"/>
        <w:rPr>
          <w:rFonts w:ascii="Arial" w:hAnsi="Arial" w:cs="Arial"/>
          <w:b/>
        </w:rPr>
      </w:pPr>
    </w:p>
    <w:p w:rsidR="007846A2" w:rsidRDefault="007846A2" w:rsidP="00CF3B56">
      <w:pPr>
        <w:spacing w:after="120" w:line="276" w:lineRule="auto"/>
        <w:jc w:val="both"/>
        <w:rPr>
          <w:rFonts w:ascii="Arial" w:hAnsi="Arial" w:cs="Arial"/>
          <w:b/>
        </w:rPr>
      </w:pPr>
    </w:p>
    <w:p w:rsidR="00CF3B56" w:rsidRPr="00FB4A22" w:rsidRDefault="00CF3B56" w:rsidP="00CF3B56">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10</w:t>
      </w:r>
      <w:r w:rsidRPr="00FB4A22">
        <w:rPr>
          <w:rFonts w:ascii="Arial" w:hAnsi="Arial" w:cs="Arial"/>
          <w:b/>
        </w:rPr>
        <w:t xml:space="preserve"> </w:t>
      </w:r>
    </w:p>
    <w:p w:rsidR="00CF3B56" w:rsidRPr="00CF3B56" w:rsidRDefault="00CF3B56" w:rsidP="00CF3B56">
      <w:pPr>
        <w:shd w:val="clear" w:color="auto" w:fill="FFFFFF"/>
        <w:spacing w:after="0" w:line="240" w:lineRule="auto"/>
        <w:jc w:val="both"/>
        <w:rPr>
          <w:rFonts w:ascii="Arial" w:eastAsia="Times New Roman" w:hAnsi="Arial" w:cs="Arial"/>
          <w:color w:val="222222"/>
        </w:rPr>
      </w:pPr>
      <w:r w:rsidRPr="00CF3B56">
        <w:rPr>
          <w:rFonts w:ascii="Arial" w:eastAsia="Times New Roman" w:hAnsi="Arial" w:cs="Arial"/>
          <w:b/>
          <w:bCs/>
          <w:color w:val="222222"/>
        </w:rPr>
        <w:t>Par. 6 ust. 1 lit. a </w:t>
      </w:r>
      <w:r w:rsidRPr="00CF3B56">
        <w:rPr>
          <w:rFonts w:ascii="Arial" w:eastAsia="Times New Roman" w:hAnsi="Arial" w:cs="Arial"/>
          <w:color w:val="222222"/>
        </w:rPr>
        <w:t>Czy Zamawiający wyrazi zgodę na modyfikację niniejszego postanowienia wzoru umowy w taki sposób, aby wysokość kary umownej naliczana była od wartości wynagrodzenia brutto dotyczącego niezrealizowanej części umowy?</w:t>
      </w:r>
    </w:p>
    <w:p w:rsidR="00CF3B56" w:rsidRPr="00CF3B56" w:rsidRDefault="00CF3B56" w:rsidP="00CF3B56">
      <w:pPr>
        <w:shd w:val="clear" w:color="auto" w:fill="FFFFFF"/>
        <w:spacing w:after="120" w:line="240" w:lineRule="auto"/>
        <w:jc w:val="both"/>
        <w:rPr>
          <w:rFonts w:ascii="Arial" w:eastAsia="Times New Roman" w:hAnsi="Arial" w:cs="Arial"/>
          <w:color w:val="222222"/>
        </w:rPr>
      </w:pPr>
      <w:r w:rsidRPr="00CF3B56">
        <w:rPr>
          <w:rFonts w:ascii="Arial" w:eastAsia="Times New Roman" w:hAnsi="Arial" w:cs="Arial"/>
          <w:i/>
          <w:iCs/>
          <w:color w:val="222222"/>
        </w:rPr>
        <w:t>Uzasadnienie: 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CF3B56" w:rsidRPr="00FB4A22" w:rsidRDefault="00CF3B56" w:rsidP="00CF3B56">
      <w:pPr>
        <w:pStyle w:val="Domylne"/>
        <w:spacing w:after="120" w:line="276" w:lineRule="auto"/>
        <w:jc w:val="both"/>
        <w:rPr>
          <w:rFonts w:ascii="Arial" w:hAnsi="Arial" w:cs="Arial"/>
          <w:b/>
          <w:color w:val="auto"/>
        </w:rPr>
      </w:pPr>
      <w:r w:rsidRPr="00FB4A22">
        <w:rPr>
          <w:rFonts w:ascii="Arial" w:hAnsi="Arial" w:cs="Arial"/>
          <w:b/>
          <w:color w:val="auto"/>
        </w:rPr>
        <w:t>Odpowiedź:</w:t>
      </w:r>
    </w:p>
    <w:p w:rsidR="00CF3B56" w:rsidRPr="006C6AE4" w:rsidRDefault="00CF3B56" w:rsidP="00CF3B56">
      <w:pPr>
        <w:spacing w:after="120" w:line="276" w:lineRule="auto"/>
        <w:jc w:val="both"/>
        <w:rPr>
          <w:rFonts w:ascii="Arial" w:hAnsi="Arial" w:cs="Arial"/>
        </w:rPr>
      </w:pPr>
      <w:r w:rsidRPr="006C6AE4">
        <w:rPr>
          <w:rFonts w:ascii="Arial" w:hAnsi="Arial" w:cs="Arial"/>
          <w:bCs/>
        </w:rPr>
        <w:t>Zamawiający podtrzymuje zapisy SWZ</w:t>
      </w:r>
      <w:r w:rsidRPr="006C6AE4">
        <w:rPr>
          <w:rFonts w:ascii="Arial" w:hAnsi="Arial" w:cs="Arial"/>
        </w:rPr>
        <w:t>.</w:t>
      </w:r>
    </w:p>
    <w:p w:rsidR="00CF3B56" w:rsidRPr="00FB4A22" w:rsidRDefault="00CF3B56" w:rsidP="00CF3B56">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11</w:t>
      </w:r>
      <w:r w:rsidRPr="00FB4A22">
        <w:rPr>
          <w:rFonts w:ascii="Arial" w:hAnsi="Arial" w:cs="Arial"/>
          <w:b/>
        </w:rPr>
        <w:t xml:space="preserve"> </w:t>
      </w:r>
    </w:p>
    <w:p w:rsidR="006C6AE4" w:rsidRPr="006C6AE4" w:rsidRDefault="006C6AE4" w:rsidP="006C6AE4">
      <w:pPr>
        <w:shd w:val="clear" w:color="auto" w:fill="FFFFFF"/>
        <w:spacing w:after="0" w:line="240" w:lineRule="auto"/>
        <w:jc w:val="both"/>
        <w:rPr>
          <w:rFonts w:ascii="Arial" w:eastAsia="Times New Roman" w:hAnsi="Arial" w:cs="Arial"/>
          <w:color w:val="222222"/>
        </w:rPr>
      </w:pPr>
      <w:r w:rsidRPr="006C6AE4">
        <w:rPr>
          <w:rFonts w:ascii="Arial" w:eastAsia="Times New Roman" w:hAnsi="Arial" w:cs="Arial"/>
          <w:b/>
          <w:bCs/>
          <w:color w:val="222222"/>
        </w:rPr>
        <w:t>Par. 6 ust. 1 lit c </w:t>
      </w:r>
      <w:r w:rsidRPr="006C6AE4">
        <w:rPr>
          <w:rFonts w:ascii="Arial" w:eastAsia="Times New Roman" w:hAnsi="Arial" w:cs="Arial"/>
          <w:color w:val="222222"/>
        </w:rPr>
        <w:t>Czy Zamawiający wyrazi zgodę na zmianę przesłanki naliczenia kary umownej na odstąpienie „z przyczyn zawinionych przez Wykonawcę”?</w:t>
      </w:r>
    </w:p>
    <w:p w:rsidR="006C6AE4" w:rsidRPr="006C6AE4" w:rsidRDefault="006C6AE4" w:rsidP="006C6AE4">
      <w:pPr>
        <w:shd w:val="clear" w:color="auto" w:fill="FFFFFF"/>
        <w:spacing w:after="0" w:line="240" w:lineRule="auto"/>
        <w:jc w:val="both"/>
        <w:rPr>
          <w:rFonts w:ascii="Arial" w:eastAsia="Times New Roman" w:hAnsi="Arial" w:cs="Arial"/>
          <w:color w:val="222222"/>
        </w:rPr>
      </w:pPr>
      <w:r w:rsidRPr="006C6AE4">
        <w:rPr>
          <w:rFonts w:ascii="Arial" w:eastAsia="Times New Roman" w:hAnsi="Arial" w:cs="Arial"/>
          <w:color w:val="222222"/>
        </w:rPr>
        <w:t>Uzasadnienie:  Zgodnie z art. 471 k.c. dłużnik odpowiada za nienależyte wykonanie umowy jeżeli wynika ono z przyczyn za które ponosi odpowiedzialność. Przyczyny niezależne od Zamawiającego obejmują także okoliczności za które dłużnik nie odpowiada.</w:t>
      </w:r>
    </w:p>
    <w:p w:rsidR="006C6AE4" w:rsidRPr="006C6AE4" w:rsidRDefault="006C6AE4" w:rsidP="006C6AE4">
      <w:pPr>
        <w:shd w:val="clear" w:color="auto" w:fill="FFFFFF"/>
        <w:spacing w:after="0" w:line="240" w:lineRule="auto"/>
        <w:jc w:val="both"/>
        <w:rPr>
          <w:rFonts w:ascii="Arial" w:eastAsia="Times New Roman" w:hAnsi="Arial" w:cs="Arial"/>
          <w:color w:val="222222"/>
        </w:rPr>
      </w:pPr>
      <w:r w:rsidRPr="006C6AE4">
        <w:rPr>
          <w:rFonts w:ascii="Arial" w:eastAsia="Times New Roman" w:hAnsi="Arial" w:cs="Arial"/>
          <w:color w:val="222222"/>
        </w:rPr>
        <w:t>Czy Zamawiający wyrazi zgodę na modyfikację niniejszego postanowienia wzoru umowy w taki sposób, aby wysokość kary umownej naliczana była od wartości wynagrodzenia brutto dotyczącego niezrealizowanej części umowy?</w:t>
      </w:r>
    </w:p>
    <w:p w:rsidR="006C6AE4" w:rsidRPr="006C6AE4" w:rsidRDefault="006C6AE4" w:rsidP="006C6AE4">
      <w:pPr>
        <w:shd w:val="clear" w:color="auto" w:fill="FFFFFF"/>
        <w:spacing w:after="120" w:line="240" w:lineRule="auto"/>
        <w:jc w:val="both"/>
        <w:rPr>
          <w:rFonts w:ascii="Arial" w:eastAsia="Times New Roman" w:hAnsi="Arial" w:cs="Arial"/>
          <w:color w:val="222222"/>
        </w:rPr>
      </w:pPr>
      <w:r w:rsidRPr="006C6AE4">
        <w:rPr>
          <w:rFonts w:ascii="Arial" w:eastAsia="Times New Roman" w:hAnsi="Arial" w:cs="Arial"/>
          <w:i/>
          <w:iCs/>
          <w:color w:val="222222"/>
        </w:rPr>
        <w:t>Uzasadnienie: 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CF3B56" w:rsidRPr="00FB4A22" w:rsidRDefault="00CF3B56" w:rsidP="00CF3B56">
      <w:pPr>
        <w:pStyle w:val="Domylne"/>
        <w:spacing w:after="120" w:line="276" w:lineRule="auto"/>
        <w:jc w:val="both"/>
        <w:rPr>
          <w:rFonts w:ascii="Arial" w:hAnsi="Arial" w:cs="Arial"/>
          <w:b/>
          <w:color w:val="auto"/>
        </w:rPr>
      </w:pPr>
      <w:r w:rsidRPr="00FB4A22">
        <w:rPr>
          <w:rFonts w:ascii="Arial" w:hAnsi="Arial" w:cs="Arial"/>
          <w:b/>
          <w:color w:val="auto"/>
        </w:rPr>
        <w:t>Odpowiedź:</w:t>
      </w:r>
    </w:p>
    <w:p w:rsidR="00CF3B56" w:rsidRPr="006C6AE4" w:rsidRDefault="00CF3B56" w:rsidP="00CF3B56">
      <w:pPr>
        <w:spacing w:after="120" w:line="276" w:lineRule="auto"/>
        <w:jc w:val="both"/>
        <w:rPr>
          <w:rFonts w:ascii="Arial" w:hAnsi="Arial" w:cs="Arial"/>
        </w:rPr>
      </w:pPr>
      <w:r w:rsidRPr="006C6AE4">
        <w:rPr>
          <w:rFonts w:ascii="Arial" w:hAnsi="Arial" w:cs="Arial"/>
          <w:bCs/>
        </w:rPr>
        <w:t>Zamawiający podtrzymuje zapisy SWZ</w:t>
      </w:r>
      <w:r w:rsidRPr="006C6AE4">
        <w:rPr>
          <w:rFonts w:ascii="Arial" w:hAnsi="Arial" w:cs="Arial"/>
        </w:rPr>
        <w:t>.</w:t>
      </w:r>
    </w:p>
    <w:p w:rsidR="00CF3B56" w:rsidRPr="00FB4A22" w:rsidRDefault="00CF3B56" w:rsidP="00CF3B56">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12</w:t>
      </w:r>
      <w:r w:rsidRPr="00FB4A22">
        <w:rPr>
          <w:rFonts w:ascii="Arial" w:hAnsi="Arial" w:cs="Arial"/>
          <w:b/>
        </w:rPr>
        <w:t xml:space="preserve"> </w:t>
      </w:r>
    </w:p>
    <w:p w:rsidR="006C6AE4" w:rsidRPr="006C6AE4" w:rsidRDefault="006C6AE4" w:rsidP="006C6AE4">
      <w:pPr>
        <w:shd w:val="clear" w:color="auto" w:fill="FFFFFF"/>
        <w:spacing w:after="0" w:line="240" w:lineRule="auto"/>
        <w:jc w:val="both"/>
        <w:rPr>
          <w:rFonts w:ascii="Arial" w:eastAsia="Times New Roman" w:hAnsi="Arial" w:cs="Arial"/>
          <w:color w:val="222222"/>
        </w:rPr>
      </w:pPr>
      <w:r w:rsidRPr="006C6AE4">
        <w:rPr>
          <w:rFonts w:ascii="Arial" w:eastAsia="Times New Roman" w:hAnsi="Arial" w:cs="Arial"/>
          <w:b/>
          <w:bCs/>
          <w:color w:val="222222"/>
        </w:rPr>
        <w:t>Par. 6 ust. 2 </w:t>
      </w:r>
      <w:r w:rsidRPr="006C6AE4">
        <w:rPr>
          <w:rFonts w:ascii="Arial" w:eastAsia="Times New Roman" w:hAnsi="Arial" w:cs="Arial"/>
          <w:color w:val="222222"/>
        </w:rPr>
        <w:t>Czy Zamawiający wyrazi zgodę na dodanie do niniejszego postanowienia umowy następującego zapisu:</w:t>
      </w:r>
    </w:p>
    <w:p w:rsidR="006C6AE4" w:rsidRPr="006C6AE4" w:rsidRDefault="006C6AE4" w:rsidP="006C6AE4">
      <w:pPr>
        <w:shd w:val="clear" w:color="auto" w:fill="FFFFFF"/>
        <w:spacing w:after="0" w:line="240" w:lineRule="auto"/>
        <w:jc w:val="both"/>
        <w:rPr>
          <w:rFonts w:ascii="Arial" w:eastAsia="Times New Roman" w:hAnsi="Arial" w:cs="Arial"/>
          <w:color w:val="222222"/>
        </w:rPr>
      </w:pPr>
      <w:r w:rsidRPr="006C6AE4">
        <w:rPr>
          <w:rFonts w:ascii="Arial" w:eastAsia="Times New Roman" w:hAnsi="Arial" w:cs="Arial"/>
          <w:color w:val="222222"/>
        </w:rPr>
        <w:t>„Obowiązek ciągłości dostaw nie dotyczy sytuacji gdy opóźnienie Zamawiającego w zapłacie ceny zakupu przekracza 30 dni.”?</w:t>
      </w:r>
    </w:p>
    <w:p w:rsidR="006C6AE4" w:rsidRPr="006C6AE4" w:rsidRDefault="006C6AE4" w:rsidP="006C6AE4">
      <w:pPr>
        <w:shd w:val="clear" w:color="auto" w:fill="FFFFFF"/>
        <w:spacing w:after="0" w:line="240" w:lineRule="auto"/>
        <w:jc w:val="both"/>
        <w:rPr>
          <w:rFonts w:ascii="Arial" w:eastAsia="Times New Roman" w:hAnsi="Arial" w:cs="Arial"/>
          <w:color w:val="222222"/>
        </w:rPr>
      </w:pPr>
      <w:r w:rsidRPr="006C6AE4">
        <w:rPr>
          <w:rFonts w:ascii="Arial" w:eastAsia="Times New Roman" w:hAnsi="Arial" w:cs="Arial"/>
          <w:i/>
          <w:iCs/>
          <w:color w:val="222222"/>
        </w:rPr>
        <w:t xml:space="preserve"> Uzasadnienie: Należy mieć na uwadze, że na gruncie ustawy o przeciwdziałaniu nadmiernym opóźnieniom w transakcjach handlowych z dnia 8 marca 2013 r. (Dz.U. z 2019 r. poz. 118 z </w:t>
      </w:r>
      <w:proofErr w:type="spellStart"/>
      <w:r w:rsidRPr="006C6AE4">
        <w:rPr>
          <w:rFonts w:ascii="Arial" w:eastAsia="Times New Roman" w:hAnsi="Arial" w:cs="Arial"/>
          <w:i/>
          <w:iCs/>
          <w:color w:val="222222"/>
        </w:rPr>
        <w:t>późn</w:t>
      </w:r>
      <w:proofErr w:type="spellEnd"/>
      <w:r w:rsidRPr="006C6AE4">
        <w:rPr>
          <w:rFonts w:ascii="Arial" w:eastAsia="Times New Roman" w:hAnsi="Arial" w:cs="Arial"/>
          <w:i/>
          <w:iCs/>
          <w:color w:val="222222"/>
        </w:rPr>
        <w:t>. zm.) poszczególne rodzaje opóźnień podlegają obowiązkowi sprawozdawczemu nałożonemu na przedsiębiorców mających status dużych przedsiębiorców w rozumieniu ww. ustawy.</w:t>
      </w:r>
    </w:p>
    <w:p w:rsidR="006C6AE4" w:rsidRPr="006C6AE4" w:rsidRDefault="006C6AE4" w:rsidP="006C6AE4">
      <w:pPr>
        <w:shd w:val="clear" w:color="auto" w:fill="FFFFFF"/>
        <w:spacing w:after="0" w:line="240" w:lineRule="auto"/>
        <w:jc w:val="both"/>
        <w:rPr>
          <w:rFonts w:ascii="Arial" w:eastAsia="Times New Roman" w:hAnsi="Arial" w:cs="Arial"/>
          <w:color w:val="222222"/>
        </w:rPr>
      </w:pPr>
      <w:r w:rsidRPr="006C6AE4">
        <w:rPr>
          <w:rFonts w:ascii="Arial" w:eastAsia="Times New Roman" w:hAnsi="Arial" w:cs="Arial"/>
          <w:i/>
          <w:iCs/>
          <w:color w:val="222222"/>
        </w:rPr>
        <w:t> Obecne postanowienie wzoru umowy jest jednostronne i jako takie narusza normę art. 487 par. 2 k.c., który mówi, że umowa jest wzajemna, kiedy obie strony zobowiązują się w ten sposób, że świadczenie jednej z nich ma być odpowiednikiem świadczenia drugiej (zasada symetrii zobowiązań umownych). W stosunkach zobowiązaniowych wynikających z umów wzajemnych jest regułą, że każda ze stron zobowiązując się do świadczenia, czyni to w przekonaniu, iż otrzyma ekwiwalent tego świadczenia od kontrahenta. Dlatego też, zgodnie z art. 490 k.c., gdy spełnienie świadczenia przez drugą stronę staje się wątpliwe ze względu na stan majątkowy, strona zobowiązana do wcześniejszego świadczenia może powstrzymać się z jego spełnieniem do czasu gdy druga strona zaofiaruje świadczenie wzajemne lub nie da stosownego zabezpieczenia. Zamawiający dokonał ograniczenia praw Wykonawcy przynależnych mu w przypadku niewykonania zobowiązania przez Zamawiającego.</w:t>
      </w:r>
    </w:p>
    <w:p w:rsidR="006C6AE4" w:rsidRPr="006C6AE4" w:rsidRDefault="006C6AE4" w:rsidP="006C6AE4">
      <w:pPr>
        <w:shd w:val="clear" w:color="auto" w:fill="FFFFFF"/>
        <w:spacing w:after="120" w:line="240" w:lineRule="auto"/>
        <w:jc w:val="both"/>
        <w:rPr>
          <w:rFonts w:ascii="Arial" w:eastAsia="Times New Roman" w:hAnsi="Arial" w:cs="Arial"/>
          <w:color w:val="222222"/>
        </w:rPr>
      </w:pPr>
      <w:r w:rsidRPr="006C6AE4">
        <w:rPr>
          <w:rFonts w:ascii="Arial" w:eastAsia="Times New Roman" w:hAnsi="Arial" w:cs="Arial"/>
          <w:i/>
          <w:iCs/>
          <w:color w:val="222222"/>
        </w:rPr>
        <w:t>Skoro Zamawiający zapisuje cały szereg sankcji wobec Wykonawcy za niewłaściwą realizację umowy, to tym bardziej nie powinien pozbawiać Wykonawcy części jego ustawowych praw przysługujących w przypadku niewłaściwego wykonania umowy wzajemnej przez Zamawiającego.</w:t>
      </w:r>
    </w:p>
    <w:p w:rsidR="007846A2" w:rsidRDefault="007846A2" w:rsidP="00CF3B56">
      <w:pPr>
        <w:pStyle w:val="Domylne"/>
        <w:spacing w:after="120" w:line="276" w:lineRule="auto"/>
        <w:jc w:val="both"/>
        <w:rPr>
          <w:rFonts w:ascii="Arial" w:hAnsi="Arial" w:cs="Arial"/>
          <w:b/>
          <w:color w:val="auto"/>
        </w:rPr>
      </w:pPr>
    </w:p>
    <w:p w:rsidR="007846A2" w:rsidRDefault="007846A2" w:rsidP="00CF3B56">
      <w:pPr>
        <w:pStyle w:val="Domylne"/>
        <w:spacing w:after="120" w:line="276" w:lineRule="auto"/>
        <w:jc w:val="both"/>
        <w:rPr>
          <w:rFonts w:ascii="Arial" w:hAnsi="Arial" w:cs="Arial"/>
          <w:b/>
          <w:color w:val="auto"/>
        </w:rPr>
      </w:pPr>
    </w:p>
    <w:p w:rsidR="007846A2" w:rsidRDefault="007846A2" w:rsidP="00CF3B56">
      <w:pPr>
        <w:pStyle w:val="Domylne"/>
        <w:spacing w:after="120" w:line="276" w:lineRule="auto"/>
        <w:jc w:val="both"/>
        <w:rPr>
          <w:rFonts w:ascii="Arial" w:hAnsi="Arial" w:cs="Arial"/>
          <w:b/>
          <w:color w:val="auto"/>
        </w:rPr>
      </w:pPr>
    </w:p>
    <w:p w:rsidR="007846A2" w:rsidRDefault="007846A2" w:rsidP="00CF3B56">
      <w:pPr>
        <w:pStyle w:val="Domylne"/>
        <w:spacing w:after="120" w:line="276" w:lineRule="auto"/>
        <w:jc w:val="both"/>
        <w:rPr>
          <w:rFonts w:ascii="Arial" w:hAnsi="Arial" w:cs="Arial"/>
          <w:b/>
          <w:color w:val="auto"/>
        </w:rPr>
      </w:pPr>
    </w:p>
    <w:p w:rsidR="00CF3B56" w:rsidRPr="00FB4A22" w:rsidRDefault="00CF3B56" w:rsidP="00CF3B56">
      <w:pPr>
        <w:pStyle w:val="Domylne"/>
        <w:spacing w:after="120" w:line="276" w:lineRule="auto"/>
        <w:jc w:val="both"/>
        <w:rPr>
          <w:rFonts w:ascii="Arial" w:hAnsi="Arial" w:cs="Arial"/>
          <w:b/>
          <w:color w:val="auto"/>
        </w:rPr>
      </w:pPr>
      <w:r w:rsidRPr="00FB4A22">
        <w:rPr>
          <w:rFonts w:ascii="Arial" w:hAnsi="Arial" w:cs="Arial"/>
          <w:b/>
          <w:color w:val="auto"/>
        </w:rPr>
        <w:t>Odpowiedź:</w:t>
      </w:r>
    </w:p>
    <w:p w:rsidR="00CF3B56" w:rsidRPr="006C6AE4" w:rsidRDefault="00CF3B56" w:rsidP="00CF3B56">
      <w:pPr>
        <w:spacing w:after="120" w:line="276" w:lineRule="auto"/>
        <w:jc w:val="both"/>
        <w:rPr>
          <w:rFonts w:ascii="Arial" w:hAnsi="Arial" w:cs="Arial"/>
        </w:rPr>
      </w:pPr>
      <w:r w:rsidRPr="006C6AE4">
        <w:rPr>
          <w:rFonts w:ascii="Arial" w:hAnsi="Arial" w:cs="Arial"/>
          <w:bCs/>
        </w:rPr>
        <w:t>Zamawiający podtrzymuje zapisy SWZ</w:t>
      </w:r>
      <w:r w:rsidRPr="006C6AE4">
        <w:rPr>
          <w:rFonts w:ascii="Arial" w:hAnsi="Arial" w:cs="Arial"/>
        </w:rPr>
        <w:t>.</w:t>
      </w:r>
    </w:p>
    <w:p w:rsidR="00CF3B56" w:rsidRPr="00FB4A22" w:rsidRDefault="00CF3B56" w:rsidP="00CF3B56">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13</w:t>
      </w:r>
      <w:r w:rsidRPr="00FB4A22">
        <w:rPr>
          <w:rFonts w:ascii="Arial" w:hAnsi="Arial" w:cs="Arial"/>
          <w:b/>
        </w:rPr>
        <w:t xml:space="preserve"> </w:t>
      </w:r>
    </w:p>
    <w:p w:rsidR="006C6AE4" w:rsidRPr="006C6AE4" w:rsidRDefault="006C6AE4" w:rsidP="006C6AE4">
      <w:pPr>
        <w:shd w:val="clear" w:color="auto" w:fill="FFFFFF"/>
        <w:spacing w:after="120" w:line="240" w:lineRule="auto"/>
        <w:jc w:val="both"/>
        <w:rPr>
          <w:rFonts w:ascii="Arial" w:eastAsia="Times New Roman" w:hAnsi="Arial" w:cs="Arial"/>
          <w:color w:val="222222"/>
        </w:rPr>
      </w:pPr>
      <w:r w:rsidRPr="006C6AE4">
        <w:rPr>
          <w:rFonts w:ascii="Arial" w:eastAsia="Times New Roman" w:hAnsi="Arial" w:cs="Arial"/>
          <w:b/>
          <w:bCs/>
          <w:color w:val="222222"/>
        </w:rPr>
        <w:t>Par. 6 ust. 4 </w:t>
      </w:r>
      <w:r w:rsidRPr="006C6AE4">
        <w:rPr>
          <w:rFonts w:ascii="Arial" w:eastAsia="Times New Roman" w:hAnsi="Arial" w:cs="Arial"/>
          <w:color w:val="222222"/>
        </w:rPr>
        <w:t>Czy Zamawiający wyrazi zgodę na wydłużenie dodatkowego terminu do należytego wykonania umowy do 5 dni roboczych?</w:t>
      </w:r>
    </w:p>
    <w:p w:rsidR="00CF3B56" w:rsidRPr="00FB4A22" w:rsidRDefault="00CF3B56" w:rsidP="00CF3B56">
      <w:pPr>
        <w:pStyle w:val="Domylne"/>
        <w:spacing w:after="120" w:line="276" w:lineRule="auto"/>
        <w:jc w:val="both"/>
        <w:rPr>
          <w:rFonts w:ascii="Arial" w:hAnsi="Arial" w:cs="Arial"/>
          <w:b/>
          <w:color w:val="auto"/>
        </w:rPr>
      </w:pPr>
      <w:r w:rsidRPr="00FB4A22">
        <w:rPr>
          <w:rFonts w:ascii="Arial" w:hAnsi="Arial" w:cs="Arial"/>
          <w:b/>
          <w:color w:val="auto"/>
        </w:rPr>
        <w:t>Odpowiedź:</w:t>
      </w:r>
    </w:p>
    <w:p w:rsidR="00CF3B56" w:rsidRPr="00C5509D" w:rsidRDefault="00CF3B56" w:rsidP="00CF3B56">
      <w:pPr>
        <w:spacing w:after="120" w:line="276" w:lineRule="auto"/>
        <w:jc w:val="both"/>
        <w:rPr>
          <w:rFonts w:ascii="Arial" w:hAnsi="Arial" w:cs="Arial"/>
        </w:rPr>
      </w:pPr>
      <w:r w:rsidRPr="00C5509D">
        <w:rPr>
          <w:rFonts w:ascii="Arial" w:hAnsi="Arial" w:cs="Arial"/>
          <w:bCs/>
        </w:rPr>
        <w:t>Zamawiający podtrzymuje zapisy SWZ</w:t>
      </w:r>
      <w:r w:rsidRPr="00C5509D">
        <w:rPr>
          <w:rFonts w:ascii="Arial" w:hAnsi="Arial" w:cs="Arial"/>
        </w:rPr>
        <w:t>.</w:t>
      </w:r>
    </w:p>
    <w:p w:rsidR="00BF7E54" w:rsidRDefault="00BF7E54"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BF7E54" w:rsidRDefault="00282374" w:rsidP="00183D6B">
      <w:pPr>
        <w:spacing w:line="360" w:lineRule="auto"/>
        <w:jc w:val="both"/>
        <w:rPr>
          <w:rFonts w:ascii="Arial" w:hAnsi="Arial"/>
          <w:sz w:val="20"/>
          <w:szCs w:val="20"/>
        </w:rPr>
      </w:pPr>
      <w:r>
        <w:rPr>
          <w:rFonts w:ascii="Arial" w:hAnsi="Arial"/>
          <w:sz w:val="20"/>
          <w:szCs w:val="20"/>
        </w:rPr>
        <w:t>Załącznik:</w:t>
      </w:r>
    </w:p>
    <w:p w:rsidR="00282374" w:rsidRDefault="00282374" w:rsidP="00183D6B">
      <w:pPr>
        <w:spacing w:line="360" w:lineRule="auto"/>
        <w:jc w:val="both"/>
        <w:rPr>
          <w:rFonts w:ascii="Arial" w:hAnsi="Arial"/>
          <w:sz w:val="20"/>
          <w:szCs w:val="20"/>
        </w:rPr>
      </w:pPr>
      <w:r>
        <w:rPr>
          <w:rFonts w:ascii="Arial" w:hAnsi="Arial"/>
          <w:sz w:val="20"/>
          <w:szCs w:val="20"/>
        </w:rPr>
        <w:t>Zmienione projektowane postanowienia umowy – załącznik nr 4 do SWZ</w:t>
      </w:r>
    </w:p>
    <w:p w:rsidR="00BF7E54" w:rsidRDefault="00BF7E54" w:rsidP="00183D6B">
      <w:pPr>
        <w:spacing w:line="360" w:lineRule="auto"/>
        <w:jc w:val="both"/>
        <w:rPr>
          <w:rFonts w:ascii="Arial" w:hAnsi="Arial"/>
          <w:sz w:val="20"/>
          <w:szCs w:val="20"/>
        </w:rPr>
      </w:pPr>
    </w:p>
    <w:p w:rsidR="00BF7E54" w:rsidRDefault="00BF7E54" w:rsidP="00183D6B">
      <w:pPr>
        <w:spacing w:line="360" w:lineRule="auto"/>
        <w:jc w:val="both"/>
        <w:rPr>
          <w:rFonts w:ascii="Arial" w:hAnsi="Arial"/>
          <w:sz w:val="20"/>
          <w:szCs w:val="20"/>
        </w:rPr>
      </w:pPr>
    </w:p>
    <w:p w:rsidR="00221EBE" w:rsidRPr="00E23F4A" w:rsidRDefault="00221EBE" w:rsidP="00221EBE">
      <w:pPr>
        <w:pStyle w:val="Domylne"/>
        <w:jc w:val="both"/>
        <w:rPr>
          <w:rFonts w:ascii="Arial" w:hAnsi="Arial" w:cs="Arial"/>
          <w:color w:val="auto"/>
        </w:rPr>
      </w:pPr>
    </w:p>
    <w:p w:rsidR="00684C64" w:rsidRPr="00033FDE" w:rsidRDefault="007C1565" w:rsidP="00221EBE">
      <w:pPr>
        <w:pStyle w:val="Standard"/>
        <w:tabs>
          <w:tab w:val="left" w:pos="7180"/>
        </w:tabs>
        <w:jc w:val="right"/>
      </w:pPr>
    </w:p>
    <w:sectPr w:rsidR="00684C64" w:rsidRPr="00033FDE"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65" w:rsidRDefault="007C1565">
      <w:pPr>
        <w:spacing w:after="0" w:line="240" w:lineRule="auto"/>
      </w:pPr>
      <w:r>
        <w:separator/>
      </w:r>
    </w:p>
  </w:endnote>
  <w:endnote w:type="continuationSeparator" w:id="0">
    <w:p w:rsidR="007C1565" w:rsidRDefault="007C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C15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C15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C15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65" w:rsidRDefault="007C1565">
      <w:pPr>
        <w:spacing w:after="0" w:line="240" w:lineRule="auto"/>
      </w:pPr>
      <w:r>
        <w:separator/>
      </w:r>
    </w:p>
  </w:footnote>
  <w:footnote w:type="continuationSeparator" w:id="0">
    <w:p w:rsidR="007C1565" w:rsidRDefault="007C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C156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C156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C156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DC7096"/>
    <w:multiLevelType w:val="hybridMultilevel"/>
    <w:tmpl w:val="F684BA98"/>
    <w:lvl w:ilvl="0" w:tplc="2A1A7AAA">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6A2120E"/>
    <w:multiLevelType w:val="hybridMultilevel"/>
    <w:tmpl w:val="9742438A"/>
    <w:lvl w:ilvl="0" w:tplc="1616A0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D940E2"/>
    <w:multiLevelType w:val="hybridMultilevel"/>
    <w:tmpl w:val="E3A82C96"/>
    <w:lvl w:ilvl="0" w:tplc="765C0A2E">
      <w:start w:val="4"/>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4ACC2EEE"/>
    <w:multiLevelType w:val="hybridMultilevel"/>
    <w:tmpl w:val="2A00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481106"/>
    <w:multiLevelType w:val="hybridMultilevel"/>
    <w:tmpl w:val="958A4286"/>
    <w:lvl w:ilvl="0" w:tplc="83028188">
      <w:start w:val="4"/>
      <w:numFmt w:val="decimal"/>
      <w:lvlText w:val="%1)"/>
      <w:lvlJc w:val="left"/>
      <w:pPr>
        <w:ind w:left="10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D057512"/>
    <w:multiLevelType w:val="hybridMultilevel"/>
    <w:tmpl w:val="7DD86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
  </w:num>
  <w:num w:numId="13">
    <w:abstractNumId w:val="13"/>
  </w:num>
  <w:num w:numId="14">
    <w:abstractNumId w:val="16"/>
  </w:num>
  <w:num w:numId="15">
    <w:abstractNumId w:val="11"/>
  </w:num>
  <w:num w:numId="16">
    <w:abstractNumId w:val="10"/>
  </w:num>
  <w:num w:numId="17">
    <w:abstractNumId w:val="10"/>
  </w:num>
  <w:num w:numId="18">
    <w:abstractNumId w:val="7"/>
  </w:num>
  <w:num w:numId="19">
    <w:abstractNumId w:val="3"/>
  </w:num>
  <w:num w:numId="20">
    <w:abstractNumId w:val="14"/>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33FDE"/>
    <w:rsid w:val="000800B0"/>
    <w:rsid w:val="000D742F"/>
    <w:rsid w:val="000F38A4"/>
    <w:rsid w:val="000F65BB"/>
    <w:rsid w:val="00121F38"/>
    <w:rsid w:val="00127EBE"/>
    <w:rsid w:val="00156CF0"/>
    <w:rsid w:val="0017474C"/>
    <w:rsid w:val="00182517"/>
    <w:rsid w:val="00183D6B"/>
    <w:rsid w:val="001A5BA7"/>
    <w:rsid w:val="001B5FA2"/>
    <w:rsid w:val="001C0990"/>
    <w:rsid w:val="001D5836"/>
    <w:rsid w:val="001E7C1B"/>
    <w:rsid w:val="001F6133"/>
    <w:rsid w:val="00221EBE"/>
    <w:rsid w:val="00260F98"/>
    <w:rsid w:val="00272E98"/>
    <w:rsid w:val="00273E77"/>
    <w:rsid w:val="00282374"/>
    <w:rsid w:val="00291CD6"/>
    <w:rsid w:val="002A1FF6"/>
    <w:rsid w:val="002B6969"/>
    <w:rsid w:val="002F432E"/>
    <w:rsid w:val="00303870"/>
    <w:rsid w:val="0031386E"/>
    <w:rsid w:val="00350D56"/>
    <w:rsid w:val="003518C4"/>
    <w:rsid w:val="003523AE"/>
    <w:rsid w:val="00363CF6"/>
    <w:rsid w:val="00365B36"/>
    <w:rsid w:val="00383FC9"/>
    <w:rsid w:val="0039467B"/>
    <w:rsid w:val="00395318"/>
    <w:rsid w:val="00411B3D"/>
    <w:rsid w:val="00416462"/>
    <w:rsid w:val="004228C1"/>
    <w:rsid w:val="00467F7E"/>
    <w:rsid w:val="0048297B"/>
    <w:rsid w:val="00487FE7"/>
    <w:rsid w:val="004967EE"/>
    <w:rsid w:val="004E1071"/>
    <w:rsid w:val="004F25CB"/>
    <w:rsid w:val="004F3FF5"/>
    <w:rsid w:val="0055654B"/>
    <w:rsid w:val="00567144"/>
    <w:rsid w:val="00573482"/>
    <w:rsid w:val="0057553E"/>
    <w:rsid w:val="005904E8"/>
    <w:rsid w:val="005F1936"/>
    <w:rsid w:val="00606732"/>
    <w:rsid w:val="006126C3"/>
    <w:rsid w:val="006361B9"/>
    <w:rsid w:val="00643571"/>
    <w:rsid w:val="006470CE"/>
    <w:rsid w:val="0066722C"/>
    <w:rsid w:val="006747A1"/>
    <w:rsid w:val="006C6AE4"/>
    <w:rsid w:val="006D7538"/>
    <w:rsid w:val="006E298B"/>
    <w:rsid w:val="006E62BE"/>
    <w:rsid w:val="006F0AA3"/>
    <w:rsid w:val="006F7A35"/>
    <w:rsid w:val="00702AB0"/>
    <w:rsid w:val="00706DED"/>
    <w:rsid w:val="00721908"/>
    <w:rsid w:val="00777329"/>
    <w:rsid w:val="0078181E"/>
    <w:rsid w:val="007846A2"/>
    <w:rsid w:val="007941BA"/>
    <w:rsid w:val="007944C5"/>
    <w:rsid w:val="007C12A0"/>
    <w:rsid w:val="007C1565"/>
    <w:rsid w:val="007E5367"/>
    <w:rsid w:val="00806467"/>
    <w:rsid w:val="00816CF1"/>
    <w:rsid w:val="0082284D"/>
    <w:rsid w:val="00825DE7"/>
    <w:rsid w:val="00850CE5"/>
    <w:rsid w:val="008566D9"/>
    <w:rsid w:val="008826F0"/>
    <w:rsid w:val="0089490A"/>
    <w:rsid w:val="00895074"/>
    <w:rsid w:val="008A0B04"/>
    <w:rsid w:val="008C2B34"/>
    <w:rsid w:val="008E1B83"/>
    <w:rsid w:val="008F4E77"/>
    <w:rsid w:val="008F7E01"/>
    <w:rsid w:val="009225EE"/>
    <w:rsid w:val="0092297A"/>
    <w:rsid w:val="009345E0"/>
    <w:rsid w:val="00936B6C"/>
    <w:rsid w:val="00960729"/>
    <w:rsid w:val="00960A84"/>
    <w:rsid w:val="00967937"/>
    <w:rsid w:val="009A29CF"/>
    <w:rsid w:val="009B5060"/>
    <w:rsid w:val="009B676B"/>
    <w:rsid w:val="009C33FA"/>
    <w:rsid w:val="009C46E7"/>
    <w:rsid w:val="009F437E"/>
    <w:rsid w:val="00A06542"/>
    <w:rsid w:val="00A07DEB"/>
    <w:rsid w:val="00A14B79"/>
    <w:rsid w:val="00A21C7E"/>
    <w:rsid w:val="00A92846"/>
    <w:rsid w:val="00AA55DF"/>
    <w:rsid w:val="00AB66B8"/>
    <w:rsid w:val="00AC2D56"/>
    <w:rsid w:val="00AC7439"/>
    <w:rsid w:val="00AD2FAC"/>
    <w:rsid w:val="00B02312"/>
    <w:rsid w:val="00B50007"/>
    <w:rsid w:val="00B55A07"/>
    <w:rsid w:val="00B629D9"/>
    <w:rsid w:val="00B94E84"/>
    <w:rsid w:val="00BC0289"/>
    <w:rsid w:val="00BD392A"/>
    <w:rsid w:val="00BF7E54"/>
    <w:rsid w:val="00C5509D"/>
    <w:rsid w:val="00C55C69"/>
    <w:rsid w:val="00C62509"/>
    <w:rsid w:val="00C64941"/>
    <w:rsid w:val="00C66377"/>
    <w:rsid w:val="00C7528A"/>
    <w:rsid w:val="00CA6A7B"/>
    <w:rsid w:val="00CF3B56"/>
    <w:rsid w:val="00D062AD"/>
    <w:rsid w:val="00D223D6"/>
    <w:rsid w:val="00D4352D"/>
    <w:rsid w:val="00D63CA4"/>
    <w:rsid w:val="00D93F76"/>
    <w:rsid w:val="00D9632D"/>
    <w:rsid w:val="00DA06D7"/>
    <w:rsid w:val="00DB5F15"/>
    <w:rsid w:val="00DC298C"/>
    <w:rsid w:val="00DC7D0D"/>
    <w:rsid w:val="00E322B8"/>
    <w:rsid w:val="00E37D5B"/>
    <w:rsid w:val="00E51B2A"/>
    <w:rsid w:val="00E629C9"/>
    <w:rsid w:val="00E65E01"/>
    <w:rsid w:val="00E82FF6"/>
    <w:rsid w:val="00EB712C"/>
    <w:rsid w:val="00EC2706"/>
    <w:rsid w:val="00ED1E96"/>
    <w:rsid w:val="00EF6990"/>
    <w:rsid w:val="00EF6C0C"/>
    <w:rsid w:val="00F265EE"/>
    <w:rsid w:val="00F30667"/>
    <w:rsid w:val="00FA02FB"/>
    <w:rsid w:val="00FA49A3"/>
    <w:rsid w:val="00FB00DF"/>
    <w:rsid w:val="00FB4A22"/>
    <w:rsid w:val="00FC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Tekstpodstawowywcity3">
    <w:name w:val="Body Text Indent 3"/>
    <w:basedOn w:val="Normalny"/>
    <w:link w:val="Tekstpodstawowywcity3Znak"/>
    <w:uiPriority w:val="99"/>
    <w:unhideWhenUsed/>
    <w:rsid w:val="007E53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E536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Tekstpodstawowywcity3">
    <w:name w:val="Body Text Indent 3"/>
    <w:basedOn w:val="Normalny"/>
    <w:link w:val="Tekstpodstawowywcity3Znak"/>
    <w:uiPriority w:val="99"/>
    <w:unhideWhenUsed/>
    <w:rsid w:val="007E53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E53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5FB1-B24B-4438-ABCE-29BAA7B3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1839</Words>
  <Characters>11035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44</cp:revision>
  <cp:lastPrinted>2021-05-11T11:04:00Z</cp:lastPrinted>
  <dcterms:created xsi:type="dcterms:W3CDTF">2020-11-13T10:05:00Z</dcterms:created>
  <dcterms:modified xsi:type="dcterms:W3CDTF">2021-05-14T07:42:00Z</dcterms:modified>
</cp:coreProperties>
</file>